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FE3" w:rsidRPr="003F4D51" w:rsidRDefault="00722FE3" w:rsidP="00D96F5D">
      <w:pPr>
        <w:adjustRightInd/>
        <w:snapToGrid/>
        <w:spacing w:before="100" w:beforeAutospacing="1" w:after="100" w:afterAutospacing="1"/>
        <w:ind w:firstLine="883"/>
        <w:jc w:val="center"/>
        <w:rPr>
          <w:rFonts w:asciiTheme="majorEastAsia" w:eastAsiaTheme="majorEastAsia" w:hAnsiTheme="majorEastAsia" w:cs="宋体"/>
          <w:b/>
          <w:bCs/>
          <w:color w:val="000000"/>
          <w:sz w:val="44"/>
          <w:szCs w:val="44"/>
        </w:rPr>
      </w:pPr>
      <w:r w:rsidRPr="00722FE3">
        <w:rPr>
          <w:rFonts w:ascii="微软雅黑" w:hAnsi="微软雅黑" w:cs="宋体" w:hint="eastAsia"/>
          <w:b/>
          <w:bCs/>
          <w:color w:val="000000"/>
          <w:sz w:val="44"/>
          <w:szCs w:val="44"/>
          <w:u w:val="single"/>
        </w:rPr>
        <w:br/>
      </w:r>
      <w:r w:rsidRPr="003F4D51">
        <w:rPr>
          <w:rFonts w:ascii="微软雅黑" w:hAnsi="微软雅黑" w:cs="宋体" w:hint="eastAsia"/>
          <w:bCs/>
          <w:color w:val="000000"/>
          <w:sz w:val="44"/>
          <w:szCs w:val="44"/>
        </w:rPr>
        <w:t> </w:t>
      </w:r>
      <w:r w:rsidRPr="003F4D51">
        <w:rPr>
          <w:rFonts w:asciiTheme="majorEastAsia" w:eastAsiaTheme="majorEastAsia" w:hAnsiTheme="majorEastAsia" w:cs="宋体" w:hint="eastAsia"/>
          <w:b/>
          <w:bCs/>
          <w:color w:val="000000"/>
          <w:sz w:val="44"/>
          <w:szCs w:val="44"/>
        </w:rPr>
        <w:t> </w:t>
      </w:r>
      <w:r w:rsidR="003F4D51" w:rsidRPr="003F4D51">
        <w:rPr>
          <w:rFonts w:asciiTheme="majorEastAsia" w:eastAsiaTheme="majorEastAsia" w:hAnsiTheme="majorEastAsia" w:cs="宋体" w:hint="eastAsia"/>
          <w:b/>
          <w:bCs/>
          <w:color w:val="000000"/>
          <w:sz w:val="44"/>
          <w:szCs w:val="44"/>
        </w:rPr>
        <w:t>开元壹号</w:t>
      </w:r>
      <w:r w:rsidRPr="003F4D51">
        <w:rPr>
          <w:rFonts w:asciiTheme="majorEastAsia" w:eastAsiaTheme="majorEastAsia" w:hAnsiTheme="majorEastAsia" w:cs="宋体" w:hint="eastAsia"/>
          <w:b/>
          <w:bCs/>
          <w:color w:val="000000"/>
          <w:sz w:val="44"/>
          <w:szCs w:val="44"/>
        </w:rPr>
        <w:t>维修工程</w:t>
      </w:r>
      <w:r w:rsidR="00857061" w:rsidRPr="003F4D51">
        <w:rPr>
          <w:rFonts w:asciiTheme="majorEastAsia" w:eastAsiaTheme="majorEastAsia" w:hAnsiTheme="majorEastAsia" w:cs="宋体" w:hint="eastAsia"/>
          <w:b/>
          <w:bCs/>
          <w:color w:val="000000"/>
          <w:sz w:val="44"/>
          <w:szCs w:val="44"/>
        </w:rPr>
        <w:t>施工合同</w:t>
      </w:r>
    </w:p>
    <w:p w:rsidR="00722FE3" w:rsidRPr="00722FE3" w:rsidRDefault="00722FE3" w:rsidP="00722FE3">
      <w:pPr>
        <w:adjustRightInd/>
        <w:snapToGrid/>
        <w:spacing w:before="100" w:beforeAutospacing="1" w:after="100" w:afterAutospacing="1"/>
        <w:rPr>
          <w:rFonts w:ascii="微软雅黑" w:hAnsi="微软雅黑" w:cs="宋体"/>
          <w:color w:val="000000"/>
          <w:sz w:val="18"/>
          <w:szCs w:val="18"/>
        </w:rPr>
      </w:pPr>
      <w:r w:rsidRPr="00722FE3">
        <w:rPr>
          <w:rFonts w:ascii="微软雅黑" w:hAnsi="微软雅黑" w:cs="宋体" w:hint="eastAsia"/>
          <w:color w:val="000000"/>
          <w:sz w:val="24"/>
          <w:szCs w:val="24"/>
        </w:rPr>
        <w:t> </w:t>
      </w:r>
    </w:p>
    <w:p w:rsidR="00B40CBB" w:rsidRDefault="00B40CBB" w:rsidP="00722FE3">
      <w:pPr>
        <w:adjustRightInd/>
        <w:snapToGrid/>
        <w:spacing w:before="100" w:beforeAutospacing="1" w:after="100" w:afterAutospacing="1"/>
        <w:ind w:firstLine="4216"/>
        <w:rPr>
          <w:rFonts w:ascii="黑体" w:eastAsia="黑体" w:hAnsi="黑体" w:cs="宋体"/>
          <w:b/>
          <w:bCs/>
          <w:color w:val="000000"/>
          <w:sz w:val="84"/>
          <w:szCs w:val="84"/>
        </w:rPr>
      </w:pPr>
    </w:p>
    <w:p w:rsidR="0039104A" w:rsidRPr="003F4D51" w:rsidRDefault="0039104A" w:rsidP="00722FE3">
      <w:pPr>
        <w:adjustRightInd/>
        <w:snapToGrid/>
        <w:spacing w:before="100" w:beforeAutospacing="1" w:after="100" w:afterAutospacing="1"/>
        <w:ind w:firstLine="4216"/>
        <w:rPr>
          <w:rFonts w:ascii="黑体" w:eastAsia="黑体" w:hAnsi="黑体" w:cs="宋体"/>
          <w:bCs/>
          <w:color w:val="000000"/>
          <w:sz w:val="84"/>
          <w:szCs w:val="84"/>
        </w:rPr>
      </w:pPr>
    </w:p>
    <w:p w:rsidR="0039104A" w:rsidRPr="003F4D51" w:rsidRDefault="0039104A" w:rsidP="0039104A">
      <w:pPr>
        <w:rPr>
          <w:rFonts w:ascii="宋体" w:hAnsi="宋体" w:cs="宋体"/>
          <w:sz w:val="30"/>
          <w:szCs w:val="30"/>
        </w:rPr>
      </w:pPr>
      <w:r>
        <w:rPr>
          <w:rFonts w:ascii="宋体" w:hAnsi="宋体" w:cs="宋体" w:hint="eastAsia"/>
          <w:b/>
          <w:sz w:val="32"/>
          <w:szCs w:val="32"/>
        </w:rPr>
        <w:t xml:space="preserve">     </w:t>
      </w:r>
      <w:r>
        <w:rPr>
          <w:rFonts w:ascii="宋体" w:hAnsi="宋体" w:cs="宋体"/>
          <w:b/>
          <w:sz w:val="32"/>
          <w:szCs w:val="32"/>
        </w:rPr>
        <w:t xml:space="preserve">       </w:t>
      </w:r>
      <w:r w:rsidRPr="003F4D51">
        <w:rPr>
          <w:rFonts w:ascii="宋体" w:hAnsi="宋体" w:cs="宋体"/>
          <w:b/>
          <w:sz w:val="30"/>
          <w:szCs w:val="30"/>
        </w:rPr>
        <w:t xml:space="preserve"> </w:t>
      </w:r>
      <w:r w:rsidRPr="003F4D51">
        <w:rPr>
          <w:rFonts w:ascii="宋体" w:hAnsi="宋体" w:cs="宋体" w:hint="eastAsia"/>
          <w:sz w:val="30"/>
          <w:szCs w:val="30"/>
        </w:rPr>
        <w:t>成本代码：</w:t>
      </w:r>
      <w:r w:rsidR="009749B6">
        <w:rPr>
          <w:rFonts w:ascii="宋体" w:hAnsi="宋体" w:cs="宋体" w:hint="eastAsia"/>
          <w:sz w:val="30"/>
          <w:szCs w:val="30"/>
        </w:rPr>
        <w:t>3</w:t>
      </w:r>
      <w:r w:rsidR="009749B6">
        <w:rPr>
          <w:rFonts w:ascii="宋体" w:hAnsi="宋体" w:cs="宋体"/>
          <w:sz w:val="30"/>
          <w:szCs w:val="30"/>
        </w:rPr>
        <w:t>.2.1.1</w:t>
      </w:r>
    </w:p>
    <w:p w:rsidR="0039104A" w:rsidRPr="003F4D51" w:rsidRDefault="0039104A" w:rsidP="0039104A">
      <w:pPr>
        <w:rPr>
          <w:rFonts w:ascii="宋体" w:hAnsi="宋体" w:cs="宋体"/>
          <w:color w:val="000000"/>
          <w:sz w:val="30"/>
          <w:szCs w:val="30"/>
        </w:rPr>
      </w:pPr>
      <w:r w:rsidRPr="003F4D51">
        <w:rPr>
          <w:rFonts w:ascii="宋体" w:hAnsi="宋体" w:cs="宋体" w:hint="eastAsia"/>
          <w:sz w:val="30"/>
          <w:szCs w:val="30"/>
        </w:rPr>
        <w:t xml:space="preserve">           </w:t>
      </w:r>
      <w:r w:rsidRPr="003F4D51">
        <w:rPr>
          <w:rFonts w:ascii="宋体" w:hAnsi="宋体" w:cs="宋体"/>
          <w:sz w:val="30"/>
          <w:szCs w:val="30"/>
        </w:rPr>
        <w:t xml:space="preserve"> </w:t>
      </w:r>
      <w:r w:rsidR="003F4D51">
        <w:rPr>
          <w:rFonts w:ascii="宋体" w:hAnsi="宋体" w:cs="宋体"/>
          <w:sz w:val="30"/>
          <w:szCs w:val="30"/>
        </w:rPr>
        <w:t xml:space="preserve"> </w:t>
      </w:r>
      <w:r w:rsidRPr="003F4D51">
        <w:rPr>
          <w:rFonts w:ascii="宋体" w:hAnsi="宋体" w:cs="宋体"/>
          <w:sz w:val="30"/>
          <w:szCs w:val="30"/>
        </w:rPr>
        <w:t xml:space="preserve"> </w:t>
      </w:r>
      <w:r w:rsidRPr="003F4D51">
        <w:rPr>
          <w:rFonts w:ascii="宋体" w:hAnsi="宋体" w:cs="宋体" w:hint="eastAsia"/>
          <w:sz w:val="30"/>
          <w:szCs w:val="30"/>
        </w:rPr>
        <w:t>合同编号：</w:t>
      </w:r>
      <w:r w:rsidR="00D96F5D">
        <w:rPr>
          <w:rFonts w:ascii="宋体" w:hAnsi="宋体" w:cs="宋体" w:hint="eastAsia"/>
          <w:sz w:val="30"/>
          <w:szCs w:val="30"/>
        </w:rPr>
        <w:t>K</w:t>
      </w:r>
      <w:r w:rsidR="00D96F5D">
        <w:rPr>
          <w:rFonts w:ascii="宋体" w:hAnsi="宋体" w:cs="宋体"/>
          <w:sz w:val="30"/>
          <w:szCs w:val="30"/>
        </w:rPr>
        <w:t>YYH.68-JA-130</w:t>
      </w:r>
    </w:p>
    <w:p w:rsidR="00B40CBB" w:rsidRDefault="00B40CBB" w:rsidP="00722FE3">
      <w:pPr>
        <w:adjustRightInd/>
        <w:snapToGrid/>
        <w:spacing w:before="100" w:beforeAutospacing="1" w:after="100" w:afterAutospacing="1"/>
        <w:ind w:firstLine="4216"/>
        <w:rPr>
          <w:rFonts w:ascii="黑体" w:eastAsia="黑体" w:hAnsi="黑体" w:cs="宋体"/>
          <w:b/>
          <w:bCs/>
          <w:color w:val="000000"/>
          <w:sz w:val="32"/>
          <w:szCs w:val="32"/>
        </w:rPr>
      </w:pPr>
    </w:p>
    <w:p w:rsidR="0039104A" w:rsidRDefault="0039104A" w:rsidP="00722FE3">
      <w:pPr>
        <w:adjustRightInd/>
        <w:snapToGrid/>
        <w:spacing w:before="100" w:beforeAutospacing="1" w:after="100" w:afterAutospacing="1"/>
        <w:ind w:firstLine="4216"/>
        <w:rPr>
          <w:rFonts w:ascii="黑体" w:eastAsia="黑体" w:hAnsi="黑体" w:cs="宋体"/>
          <w:b/>
          <w:bCs/>
          <w:color w:val="000000"/>
          <w:sz w:val="32"/>
          <w:szCs w:val="32"/>
        </w:rPr>
      </w:pPr>
    </w:p>
    <w:p w:rsidR="0039104A" w:rsidRPr="0039104A" w:rsidRDefault="0039104A" w:rsidP="00722FE3">
      <w:pPr>
        <w:adjustRightInd/>
        <w:snapToGrid/>
        <w:spacing w:before="100" w:beforeAutospacing="1" w:after="100" w:afterAutospacing="1"/>
        <w:ind w:firstLine="4216"/>
        <w:rPr>
          <w:rFonts w:ascii="黑体" w:eastAsia="黑体" w:hAnsi="黑体" w:cs="宋体"/>
          <w:b/>
          <w:bCs/>
          <w:color w:val="000000"/>
          <w:sz w:val="32"/>
          <w:szCs w:val="32"/>
        </w:rPr>
      </w:pPr>
    </w:p>
    <w:p w:rsidR="00722FE3" w:rsidRPr="0039104A" w:rsidRDefault="00722FE3" w:rsidP="00722FE3">
      <w:pPr>
        <w:adjustRightInd/>
        <w:snapToGrid/>
        <w:spacing w:before="100" w:beforeAutospacing="1" w:after="100" w:afterAutospacing="1"/>
        <w:ind w:firstLine="4216"/>
        <w:rPr>
          <w:rFonts w:ascii="微软雅黑" w:hAnsi="微软雅黑" w:cs="宋体"/>
          <w:b/>
          <w:color w:val="000000"/>
          <w:sz w:val="32"/>
          <w:szCs w:val="32"/>
        </w:rPr>
      </w:pPr>
      <w:r w:rsidRPr="0039104A">
        <w:rPr>
          <w:rFonts w:ascii="微软雅黑" w:hAnsi="微软雅黑" w:cs="宋体" w:hint="eastAsia"/>
          <w:b/>
          <w:bCs/>
          <w:color w:val="000000"/>
          <w:sz w:val="32"/>
          <w:szCs w:val="32"/>
        </w:rPr>
        <w:t> </w:t>
      </w:r>
    </w:p>
    <w:p w:rsidR="00722FE3" w:rsidRPr="0039104A" w:rsidRDefault="00722FE3" w:rsidP="00722FE3">
      <w:pPr>
        <w:adjustRightInd/>
        <w:snapToGrid/>
        <w:spacing w:after="0" w:line="315" w:lineRule="atLeast"/>
        <w:ind w:firstLine="480"/>
        <w:jc w:val="both"/>
        <w:rPr>
          <w:rFonts w:ascii="黑体" w:eastAsia="黑体" w:hAnsi="黑体" w:cs="Times New Roman"/>
          <w:b/>
          <w:color w:val="000000"/>
          <w:sz w:val="32"/>
          <w:szCs w:val="32"/>
        </w:rPr>
      </w:pPr>
      <w:r w:rsidRPr="0039104A">
        <w:rPr>
          <w:rFonts w:ascii="Times New Roman" w:eastAsia="宋体" w:hAnsi="Times New Roman" w:cs="Times New Roman"/>
          <w:b/>
          <w:color w:val="000000"/>
          <w:sz w:val="32"/>
          <w:szCs w:val="32"/>
        </w:rPr>
        <w:t> </w:t>
      </w:r>
    </w:p>
    <w:p w:rsidR="00B40CBB" w:rsidRPr="003F4D51" w:rsidRDefault="00857061" w:rsidP="00E748C3">
      <w:pPr>
        <w:adjustRightInd/>
        <w:snapToGrid/>
        <w:spacing w:after="0" w:line="315" w:lineRule="atLeast"/>
        <w:ind w:firstLineChars="750" w:firstLine="2259"/>
        <w:rPr>
          <w:rFonts w:asciiTheme="minorEastAsia" w:eastAsiaTheme="minorEastAsia" w:hAnsiTheme="minorEastAsia" w:cs="Times New Roman"/>
          <w:b/>
          <w:color w:val="000000"/>
          <w:sz w:val="30"/>
          <w:szCs w:val="30"/>
        </w:rPr>
      </w:pPr>
      <w:r w:rsidRPr="003F4D51">
        <w:rPr>
          <w:rFonts w:asciiTheme="minorEastAsia" w:eastAsiaTheme="minorEastAsia" w:hAnsiTheme="minorEastAsia" w:cs="Times New Roman" w:hint="eastAsia"/>
          <w:b/>
          <w:color w:val="000000"/>
          <w:sz w:val="30"/>
          <w:szCs w:val="30"/>
        </w:rPr>
        <w:t>甲方</w:t>
      </w:r>
      <w:r w:rsidR="00722FE3" w:rsidRPr="003F4D51">
        <w:rPr>
          <w:rFonts w:asciiTheme="minorEastAsia" w:eastAsiaTheme="minorEastAsia" w:hAnsiTheme="minorEastAsia" w:cs="Times New Roman" w:hint="eastAsia"/>
          <w:b/>
          <w:color w:val="000000"/>
          <w:sz w:val="30"/>
          <w:szCs w:val="30"/>
        </w:rPr>
        <w:t>：</w:t>
      </w:r>
      <w:r w:rsidR="003F4D51" w:rsidRPr="003F4D51">
        <w:rPr>
          <w:rFonts w:asciiTheme="minorEastAsia" w:eastAsiaTheme="minorEastAsia" w:hAnsiTheme="minorEastAsia" w:cs="Times New Roman" w:hint="eastAsia"/>
          <w:b/>
          <w:color w:val="000000"/>
          <w:sz w:val="30"/>
          <w:szCs w:val="30"/>
        </w:rPr>
        <w:t>洛阳浩德鑫置地有限公司</w:t>
      </w:r>
    </w:p>
    <w:p w:rsidR="00857061" w:rsidRPr="003F4D51" w:rsidRDefault="00E748C3" w:rsidP="00E748C3">
      <w:pPr>
        <w:adjustRightInd/>
        <w:snapToGrid/>
        <w:spacing w:after="0" w:line="315" w:lineRule="atLeast"/>
        <w:ind w:firstLine="1260"/>
        <w:rPr>
          <w:rFonts w:asciiTheme="minorEastAsia" w:eastAsiaTheme="minorEastAsia" w:hAnsiTheme="minorEastAsia" w:cs="Times New Roman"/>
          <w:b/>
          <w:color w:val="000000"/>
          <w:sz w:val="30"/>
          <w:szCs w:val="30"/>
        </w:rPr>
      </w:pPr>
      <w:r w:rsidRPr="003F4D51">
        <w:rPr>
          <w:rFonts w:asciiTheme="minorEastAsia" w:eastAsiaTheme="minorEastAsia" w:hAnsiTheme="minorEastAsia" w:cs="Times New Roman" w:hint="eastAsia"/>
          <w:b/>
          <w:color w:val="000000"/>
          <w:sz w:val="30"/>
          <w:szCs w:val="30"/>
        </w:rPr>
        <w:t xml:space="preserve">  </w:t>
      </w:r>
    </w:p>
    <w:p w:rsidR="00722FE3" w:rsidRPr="003F4D51" w:rsidRDefault="00857061" w:rsidP="00E748C3">
      <w:pPr>
        <w:adjustRightInd/>
        <w:snapToGrid/>
        <w:spacing w:after="0" w:line="315" w:lineRule="atLeast"/>
        <w:ind w:firstLineChars="750" w:firstLine="2259"/>
        <w:rPr>
          <w:rFonts w:asciiTheme="minorEastAsia" w:eastAsiaTheme="minorEastAsia" w:hAnsiTheme="minorEastAsia" w:cs="Times New Roman"/>
          <w:b/>
          <w:color w:val="000000"/>
          <w:sz w:val="30"/>
          <w:szCs w:val="30"/>
        </w:rPr>
      </w:pPr>
      <w:r w:rsidRPr="003F4D51">
        <w:rPr>
          <w:rFonts w:asciiTheme="minorEastAsia" w:eastAsiaTheme="minorEastAsia" w:hAnsiTheme="minorEastAsia" w:cs="Times New Roman" w:hint="eastAsia"/>
          <w:b/>
          <w:color w:val="000000"/>
          <w:sz w:val="30"/>
          <w:szCs w:val="30"/>
        </w:rPr>
        <w:t>乙方</w:t>
      </w:r>
      <w:r w:rsidR="00722FE3" w:rsidRPr="003F4D51">
        <w:rPr>
          <w:rFonts w:asciiTheme="minorEastAsia" w:eastAsiaTheme="minorEastAsia" w:hAnsiTheme="minorEastAsia" w:cs="Times New Roman" w:hint="eastAsia"/>
          <w:b/>
          <w:color w:val="000000"/>
          <w:sz w:val="30"/>
          <w:szCs w:val="30"/>
        </w:rPr>
        <w:t>：</w:t>
      </w:r>
      <w:r w:rsidRPr="003F4D51">
        <w:rPr>
          <w:rFonts w:asciiTheme="minorEastAsia" w:eastAsiaTheme="minorEastAsia" w:hAnsiTheme="minorEastAsia" w:cs="Times New Roman" w:hint="eastAsia"/>
          <w:b/>
          <w:color w:val="000000"/>
          <w:sz w:val="30"/>
          <w:szCs w:val="30"/>
        </w:rPr>
        <w:t>河南杰筑建筑工程有限公司</w:t>
      </w:r>
    </w:p>
    <w:p w:rsidR="00B40CBB" w:rsidRPr="003F4D51" w:rsidRDefault="00B40CBB" w:rsidP="00E748C3">
      <w:pPr>
        <w:adjustRightInd/>
        <w:snapToGrid/>
        <w:spacing w:after="0" w:line="315" w:lineRule="atLeast"/>
        <w:ind w:firstLine="1260"/>
        <w:rPr>
          <w:rFonts w:asciiTheme="minorEastAsia" w:eastAsiaTheme="minorEastAsia" w:hAnsiTheme="minorEastAsia" w:cs="Times New Roman"/>
          <w:b/>
          <w:color w:val="000000"/>
          <w:sz w:val="30"/>
          <w:szCs w:val="30"/>
        </w:rPr>
      </w:pPr>
    </w:p>
    <w:p w:rsidR="00857061" w:rsidRPr="003F4D51" w:rsidRDefault="00857061" w:rsidP="00E748C3">
      <w:pPr>
        <w:adjustRightInd/>
        <w:snapToGrid/>
        <w:spacing w:after="0" w:line="315" w:lineRule="atLeast"/>
        <w:ind w:firstLineChars="750" w:firstLine="2259"/>
        <w:rPr>
          <w:rFonts w:asciiTheme="minorEastAsia" w:eastAsiaTheme="minorEastAsia" w:hAnsiTheme="minorEastAsia" w:cs="Times New Roman"/>
          <w:b/>
          <w:color w:val="000000"/>
          <w:sz w:val="30"/>
          <w:szCs w:val="30"/>
        </w:rPr>
      </w:pPr>
      <w:r w:rsidRPr="003F4D51">
        <w:rPr>
          <w:rFonts w:asciiTheme="minorEastAsia" w:eastAsiaTheme="minorEastAsia" w:hAnsiTheme="minorEastAsia" w:cs="Times New Roman" w:hint="eastAsia"/>
          <w:b/>
          <w:color w:val="000000"/>
          <w:sz w:val="30"/>
          <w:szCs w:val="30"/>
        </w:rPr>
        <w:t>日期：202</w:t>
      </w:r>
      <w:r w:rsidR="0039104A" w:rsidRPr="003F4D51">
        <w:rPr>
          <w:rFonts w:asciiTheme="minorEastAsia" w:eastAsiaTheme="minorEastAsia" w:hAnsiTheme="minorEastAsia" w:cs="Times New Roman"/>
          <w:b/>
          <w:color w:val="000000"/>
          <w:sz w:val="30"/>
          <w:szCs w:val="30"/>
        </w:rPr>
        <w:t>1</w:t>
      </w:r>
      <w:r w:rsidRPr="003F4D51">
        <w:rPr>
          <w:rFonts w:asciiTheme="minorEastAsia" w:eastAsiaTheme="minorEastAsia" w:hAnsiTheme="minorEastAsia" w:cs="Times New Roman" w:hint="eastAsia"/>
          <w:b/>
          <w:color w:val="000000"/>
          <w:sz w:val="30"/>
          <w:szCs w:val="30"/>
        </w:rPr>
        <w:t>年</w:t>
      </w:r>
      <w:r w:rsidR="0039104A" w:rsidRPr="003F4D51">
        <w:rPr>
          <w:rFonts w:asciiTheme="minorEastAsia" w:eastAsiaTheme="minorEastAsia" w:hAnsiTheme="minorEastAsia" w:cs="Times New Roman"/>
          <w:b/>
          <w:color w:val="000000"/>
          <w:sz w:val="30"/>
          <w:szCs w:val="30"/>
        </w:rPr>
        <w:t>1</w:t>
      </w:r>
      <w:r w:rsidRPr="003F4D51">
        <w:rPr>
          <w:rFonts w:asciiTheme="minorEastAsia" w:eastAsiaTheme="minorEastAsia" w:hAnsiTheme="minorEastAsia" w:cs="Times New Roman" w:hint="eastAsia"/>
          <w:b/>
          <w:color w:val="000000"/>
          <w:sz w:val="30"/>
          <w:szCs w:val="30"/>
        </w:rPr>
        <w:t>月</w:t>
      </w:r>
    </w:p>
    <w:p w:rsidR="003F4D51" w:rsidRDefault="003F4D51" w:rsidP="00E748C3">
      <w:pPr>
        <w:adjustRightInd/>
        <w:snapToGrid/>
        <w:spacing w:after="0" w:line="315" w:lineRule="atLeast"/>
        <w:ind w:firstLineChars="750" w:firstLine="2409"/>
        <w:rPr>
          <w:rFonts w:ascii="黑体" w:eastAsia="黑体" w:hAnsi="黑体" w:cs="Times New Roman"/>
          <w:b/>
          <w:color w:val="000000"/>
          <w:sz w:val="32"/>
          <w:szCs w:val="32"/>
        </w:rPr>
      </w:pPr>
    </w:p>
    <w:p w:rsidR="00D96F5D" w:rsidRDefault="00D96F5D" w:rsidP="00E748C3">
      <w:pPr>
        <w:adjustRightInd/>
        <w:snapToGrid/>
        <w:spacing w:after="0" w:line="315" w:lineRule="atLeast"/>
        <w:ind w:firstLineChars="750" w:firstLine="2409"/>
        <w:rPr>
          <w:rFonts w:ascii="黑体" w:eastAsia="黑体" w:hAnsi="黑体" w:cs="Times New Roman"/>
          <w:b/>
          <w:color w:val="000000"/>
          <w:sz w:val="32"/>
          <w:szCs w:val="32"/>
        </w:rPr>
      </w:pPr>
    </w:p>
    <w:p w:rsidR="00D96F5D" w:rsidRDefault="00D96F5D" w:rsidP="00E748C3">
      <w:pPr>
        <w:adjustRightInd/>
        <w:snapToGrid/>
        <w:spacing w:after="0" w:line="315" w:lineRule="atLeast"/>
        <w:ind w:firstLineChars="750" w:firstLine="2409"/>
        <w:rPr>
          <w:rFonts w:ascii="黑体" w:eastAsia="黑体" w:hAnsi="黑体" w:cs="Times New Roman"/>
          <w:b/>
          <w:color w:val="000000"/>
          <w:sz w:val="32"/>
          <w:szCs w:val="32"/>
        </w:rPr>
      </w:pPr>
    </w:p>
    <w:p w:rsidR="003F4D51" w:rsidRDefault="003F4D51" w:rsidP="00E748C3">
      <w:pPr>
        <w:adjustRightInd/>
        <w:snapToGrid/>
        <w:spacing w:after="0" w:line="315" w:lineRule="atLeast"/>
        <w:ind w:firstLineChars="750" w:firstLine="2409"/>
        <w:rPr>
          <w:rFonts w:ascii="黑体" w:eastAsia="黑体" w:hAnsi="黑体" w:cs="Times New Roman"/>
          <w:b/>
          <w:color w:val="000000"/>
          <w:sz w:val="32"/>
          <w:szCs w:val="32"/>
        </w:rPr>
      </w:pPr>
    </w:p>
    <w:p w:rsidR="00722FE3" w:rsidRPr="003F4D51" w:rsidRDefault="003F4D51" w:rsidP="008035E3">
      <w:pPr>
        <w:adjustRightInd/>
        <w:snapToGrid/>
        <w:spacing w:after="0" w:line="360" w:lineRule="auto"/>
        <w:ind w:firstLine="480"/>
        <w:jc w:val="center"/>
        <w:rPr>
          <w:rFonts w:asciiTheme="minorEastAsia" w:eastAsiaTheme="minorEastAsia" w:hAnsiTheme="minorEastAsia" w:cs="Times New Roman"/>
          <w:b/>
          <w:color w:val="000000"/>
          <w:sz w:val="24"/>
          <w:szCs w:val="24"/>
        </w:rPr>
      </w:pPr>
      <w:r>
        <w:rPr>
          <w:rFonts w:asciiTheme="minorEastAsia" w:eastAsiaTheme="minorEastAsia" w:hAnsiTheme="minorEastAsia" w:cs="Times New Roman" w:hint="eastAsia"/>
          <w:b/>
          <w:color w:val="000000"/>
          <w:sz w:val="24"/>
          <w:szCs w:val="24"/>
        </w:rPr>
        <w:lastRenderedPageBreak/>
        <w:t>开元壹号</w:t>
      </w:r>
      <w:r w:rsidR="00F52246" w:rsidRPr="003F4D51">
        <w:rPr>
          <w:rFonts w:asciiTheme="minorEastAsia" w:eastAsiaTheme="minorEastAsia" w:hAnsiTheme="minorEastAsia" w:cs="Times New Roman" w:hint="eastAsia"/>
          <w:b/>
          <w:color w:val="000000"/>
          <w:sz w:val="24"/>
          <w:szCs w:val="24"/>
        </w:rPr>
        <w:t>维修工程施工合同</w:t>
      </w:r>
    </w:p>
    <w:p w:rsidR="00F52246" w:rsidRPr="003F4D51" w:rsidRDefault="00722FE3" w:rsidP="00331816">
      <w:pPr>
        <w:adjustRightInd/>
        <w:snapToGrid/>
        <w:spacing w:after="0" w:line="360" w:lineRule="auto"/>
        <w:ind w:firstLine="480"/>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color w:val="000000"/>
          <w:sz w:val="24"/>
          <w:szCs w:val="24"/>
        </w:rPr>
        <w:t> </w:t>
      </w:r>
      <w:r w:rsidR="00F52246" w:rsidRPr="003F4D51">
        <w:rPr>
          <w:rFonts w:asciiTheme="minorEastAsia" w:eastAsiaTheme="minorEastAsia" w:hAnsiTheme="minorEastAsia" w:cs="Times New Roman" w:hint="eastAsia"/>
          <w:color w:val="000000"/>
          <w:sz w:val="24"/>
          <w:szCs w:val="24"/>
        </w:rPr>
        <w:t xml:space="preserve">                </w:t>
      </w:r>
      <w:r w:rsidR="00F52246" w:rsidRPr="003F4D51">
        <w:rPr>
          <w:rFonts w:asciiTheme="minorEastAsia" w:eastAsiaTheme="minorEastAsia" w:hAnsiTheme="minorEastAsia" w:cs="Times New Roman"/>
          <w:color w:val="000000"/>
          <w:sz w:val="24"/>
          <w:szCs w:val="24"/>
        </w:rPr>
        <w:t xml:space="preserve"> </w:t>
      </w:r>
    </w:p>
    <w:p w:rsidR="00F52246" w:rsidRPr="003F4D51" w:rsidRDefault="0086157B" w:rsidP="00331816">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宋体" w:hint="eastAsia"/>
          <w:sz w:val="24"/>
          <w:szCs w:val="24"/>
        </w:rPr>
        <w:t>甲方（</w:t>
      </w:r>
      <w:r w:rsidRPr="003F4D51">
        <w:rPr>
          <w:rFonts w:asciiTheme="minorEastAsia" w:eastAsiaTheme="minorEastAsia" w:hAnsiTheme="minorEastAsia" w:cs="Times New Roman" w:hint="eastAsia"/>
          <w:color w:val="000000"/>
          <w:sz w:val="24"/>
          <w:szCs w:val="24"/>
        </w:rPr>
        <w:t>发包人</w:t>
      </w:r>
      <w:r w:rsidRPr="003F4D51">
        <w:rPr>
          <w:rFonts w:asciiTheme="minorEastAsia" w:eastAsiaTheme="minorEastAsia" w:hAnsiTheme="minorEastAsia" w:cs="宋体" w:hint="eastAsia"/>
          <w:sz w:val="24"/>
          <w:szCs w:val="24"/>
        </w:rPr>
        <w:t>）</w:t>
      </w:r>
      <w:r w:rsidR="00F52246" w:rsidRPr="003F4D51">
        <w:rPr>
          <w:rFonts w:asciiTheme="minorEastAsia" w:eastAsiaTheme="minorEastAsia" w:hAnsiTheme="minorEastAsia" w:cs="Times New Roman" w:hint="eastAsia"/>
          <w:color w:val="000000"/>
          <w:sz w:val="24"/>
          <w:szCs w:val="24"/>
        </w:rPr>
        <w:t xml:space="preserve">： </w:t>
      </w:r>
      <w:r w:rsidR="00F52246" w:rsidRPr="003F4D51">
        <w:rPr>
          <w:rFonts w:asciiTheme="minorEastAsia" w:eastAsiaTheme="minorEastAsia" w:hAnsiTheme="minorEastAsia" w:cs="Times New Roman" w:hint="eastAsia"/>
          <w:color w:val="000000"/>
          <w:sz w:val="24"/>
          <w:szCs w:val="24"/>
          <w:u w:val="single"/>
        </w:rPr>
        <w:t xml:space="preserve"> </w:t>
      </w:r>
      <w:r w:rsidR="00C86516" w:rsidRPr="003F4D51">
        <w:rPr>
          <w:rFonts w:asciiTheme="minorEastAsia" w:eastAsiaTheme="minorEastAsia" w:hAnsiTheme="minorEastAsia" w:cs="Times New Roman" w:hint="eastAsia"/>
          <w:color w:val="000000"/>
          <w:sz w:val="24"/>
          <w:szCs w:val="24"/>
          <w:u w:val="single"/>
        </w:rPr>
        <w:t xml:space="preserve">洛阳浩德鑫置地有限公司  </w:t>
      </w:r>
      <w:r w:rsidR="00F52246" w:rsidRPr="003F4D51">
        <w:rPr>
          <w:rFonts w:asciiTheme="minorEastAsia" w:eastAsiaTheme="minorEastAsia" w:hAnsiTheme="minorEastAsia" w:cs="Times New Roman" w:hint="eastAsia"/>
          <w:color w:val="000000"/>
          <w:sz w:val="24"/>
          <w:szCs w:val="24"/>
          <w:u w:val="single"/>
        </w:rPr>
        <w:t xml:space="preserve">            </w:t>
      </w:r>
      <w:r w:rsidR="00F52246" w:rsidRPr="003F4D51">
        <w:rPr>
          <w:rFonts w:asciiTheme="minorEastAsia" w:eastAsiaTheme="minorEastAsia" w:hAnsiTheme="minorEastAsia" w:cs="Times New Roman" w:hint="eastAsia"/>
          <w:color w:val="000000"/>
          <w:sz w:val="24"/>
          <w:szCs w:val="24"/>
        </w:rPr>
        <w:t>（以下简称甲方）</w:t>
      </w:r>
    </w:p>
    <w:p w:rsidR="00F52246" w:rsidRPr="003F4D51" w:rsidRDefault="0086157B" w:rsidP="00331816">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宋体" w:hint="eastAsia"/>
          <w:sz w:val="24"/>
          <w:szCs w:val="24"/>
        </w:rPr>
        <w:t>乙方（</w:t>
      </w:r>
      <w:r w:rsidRPr="003F4D51">
        <w:rPr>
          <w:rFonts w:asciiTheme="minorEastAsia" w:eastAsiaTheme="minorEastAsia" w:hAnsiTheme="minorEastAsia" w:cs="Times New Roman" w:hint="eastAsia"/>
          <w:color w:val="000000"/>
          <w:sz w:val="24"/>
          <w:szCs w:val="24"/>
        </w:rPr>
        <w:t>承包人</w:t>
      </w:r>
      <w:r w:rsidRPr="003F4D51">
        <w:rPr>
          <w:rFonts w:asciiTheme="minorEastAsia" w:eastAsiaTheme="minorEastAsia" w:hAnsiTheme="minorEastAsia" w:cs="宋体" w:hint="eastAsia"/>
          <w:sz w:val="24"/>
          <w:szCs w:val="24"/>
        </w:rPr>
        <w:t>）</w:t>
      </w:r>
      <w:r w:rsidR="00F52246" w:rsidRPr="003F4D51">
        <w:rPr>
          <w:rFonts w:asciiTheme="minorEastAsia" w:eastAsiaTheme="minorEastAsia" w:hAnsiTheme="minorEastAsia" w:cs="Times New Roman" w:hint="eastAsia"/>
          <w:color w:val="000000"/>
          <w:sz w:val="24"/>
          <w:szCs w:val="24"/>
        </w:rPr>
        <w:t xml:space="preserve">： </w:t>
      </w:r>
      <w:r w:rsidR="00C86516" w:rsidRPr="003F4D51">
        <w:rPr>
          <w:rFonts w:asciiTheme="minorEastAsia" w:eastAsiaTheme="minorEastAsia" w:hAnsiTheme="minorEastAsia" w:cs="Times New Roman" w:hint="eastAsia"/>
          <w:color w:val="000000"/>
          <w:sz w:val="24"/>
          <w:szCs w:val="24"/>
          <w:u w:val="single"/>
        </w:rPr>
        <w:t xml:space="preserve"> </w:t>
      </w:r>
      <w:r w:rsidR="00F52246" w:rsidRPr="003F4D51">
        <w:rPr>
          <w:rFonts w:asciiTheme="minorEastAsia" w:eastAsiaTheme="minorEastAsia" w:hAnsiTheme="minorEastAsia" w:cs="Times New Roman" w:hint="eastAsia"/>
          <w:color w:val="000000"/>
          <w:sz w:val="24"/>
          <w:szCs w:val="24"/>
          <w:u w:val="single"/>
        </w:rPr>
        <w:t xml:space="preserve">河南杰筑建筑工程有限公司      </w:t>
      </w:r>
      <w:r w:rsidR="00F52246" w:rsidRPr="003F4D51">
        <w:rPr>
          <w:rFonts w:asciiTheme="minorEastAsia" w:eastAsiaTheme="minorEastAsia" w:hAnsiTheme="minorEastAsia" w:cs="Times New Roman" w:hint="eastAsia"/>
          <w:color w:val="000000"/>
          <w:sz w:val="24"/>
          <w:szCs w:val="24"/>
        </w:rPr>
        <w:t xml:space="preserve"> （以下简称乙方）</w:t>
      </w:r>
    </w:p>
    <w:p w:rsidR="0086157B" w:rsidRPr="003F4D51" w:rsidRDefault="0086157B" w:rsidP="00331816">
      <w:pPr>
        <w:adjustRightInd/>
        <w:snapToGrid/>
        <w:spacing w:after="0" w:line="360" w:lineRule="auto"/>
        <w:ind w:firstLine="480"/>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依照《中华人民共和国合同法》、《中华人民共和国建筑法》及其他有关法律、行政法规，遵循平等、自愿、公平和诚实信用的原则，双方就</w:t>
      </w:r>
      <w:r w:rsidR="00422DB5">
        <w:rPr>
          <w:rFonts w:asciiTheme="minorEastAsia" w:eastAsiaTheme="minorEastAsia" w:hAnsiTheme="minorEastAsia" w:cs="Times New Roman" w:hint="eastAsia"/>
          <w:color w:val="000000"/>
          <w:sz w:val="24"/>
          <w:szCs w:val="24"/>
        </w:rPr>
        <w:t>开元壹号维修工程</w:t>
      </w:r>
      <w:r w:rsidRPr="003F4D51">
        <w:rPr>
          <w:rFonts w:asciiTheme="minorEastAsia" w:eastAsiaTheme="minorEastAsia" w:hAnsiTheme="minorEastAsia" w:cs="Times New Roman" w:hint="eastAsia"/>
          <w:color w:val="000000"/>
          <w:sz w:val="24"/>
          <w:szCs w:val="24"/>
        </w:rPr>
        <w:t>协商一致，订立本合同。</w:t>
      </w:r>
    </w:p>
    <w:p w:rsidR="00F52246" w:rsidRPr="003F4D51" w:rsidRDefault="00F52246" w:rsidP="00331816">
      <w:pPr>
        <w:adjustRightInd/>
        <w:snapToGrid/>
        <w:spacing w:after="0" w:line="360" w:lineRule="auto"/>
        <w:ind w:firstLine="480"/>
        <w:jc w:val="both"/>
        <w:rPr>
          <w:rFonts w:asciiTheme="minorEastAsia" w:eastAsiaTheme="minorEastAsia" w:hAnsiTheme="minorEastAsia" w:cs="Times New Roman"/>
          <w:b/>
          <w:color w:val="000000"/>
          <w:sz w:val="24"/>
          <w:szCs w:val="24"/>
        </w:rPr>
      </w:pPr>
      <w:r w:rsidRPr="003F4D51">
        <w:rPr>
          <w:rFonts w:asciiTheme="minorEastAsia" w:eastAsiaTheme="minorEastAsia" w:hAnsiTheme="minorEastAsia" w:cs="Times New Roman" w:hint="eastAsia"/>
          <w:b/>
          <w:color w:val="000000"/>
          <w:sz w:val="24"/>
          <w:szCs w:val="24"/>
        </w:rPr>
        <w:t>第一条  工程概况</w:t>
      </w:r>
    </w:p>
    <w:p w:rsidR="00F52246" w:rsidRPr="003F4D51" w:rsidRDefault="00F52246" w:rsidP="00331816">
      <w:pPr>
        <w:adjustRightInd/>
        <w:snapToGrid/>
        <w:spacing w:after="0" w:line="360" w:lineRule="auto"/>
        <w:ind w:firstLine="480"/>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工程名称：</w:t>
      </w:r>
      <w:r w:rsidR="0086157B" w:rsidRPr="003F4D51">
        <w:rPr>
          <w:rFonts w:asciiTheme="minorEastAsia" w:eastAsiaTheme="minorEastAsia" w:hAnsiTheme="minorEastAsia" w:cs="Times New Roman" w:hint="eastAsia"/>
          <w:color w:val="000000"/>
          <w:sz w:val="24"/>
          <w:szCs w:val="24"/>
        </w:rPr>
        <w:t>开元壹号</w:t>
      </w:r>
      <w:r w:rsidRPr="003F4D51">
        <w:rPr>
          <w:rFonts w:asciiTheme="minorEastAsia" w:eastAsiaTheme="minorEastAsia" w:hAnsiTheme="minorEastAsia" w:cs="Times New Roman" w:hint="eastAsia"/>
          <w:color w:val="000000"/>
          <w:sz w:val="24"/>
          <w:szCs w:val="24"/>
        </w:rPr>
        <w:t xml:space="preserve">维修工程                  </w:t>
      </w:r>
    </w:p>
    <w:p w:rsidR="00F52246" w:rsidRPr="003F4D51" w:rsidRDefault="00F52246" w:rsidP="00331816">
      <w:pPr>
        <w:adjustRightInd/>
        <w:snapToGrid/>
        <w:spacing w:after="0" w:line="360" w:lineRule="auto"/>
        <w:ind w:firstLine="480"/>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工程地点：洛阳市洛龙区</w:t>
      </w:r>
      <w:r w:rsidR="003F4D51">
        <w:rPr>
          <w:rFonts w:asciiTheme="minorEastAsia" w:eastAsiaTheme="minorEastAsia" w:hAnsiTheme="minorEastAsia" w:cs="Times New Roman" w:hint="eastAsia"/>
          <w:color w:val="000000"/>
          <w:sz w:val="24"/>
          <w:szCs w:val="24"/>
        </w:rPr>
        <w:t>开元大道长厦门街交叉口</w:t>
      </w:r>
      <w:r w:rsidRPr="003F4D51">
        <w:rPr>
          <w:rFonts w:asciiTheme="minorEastAsia" w:eastAsiaTheme="minorEastAsia" w:hAnsiTheme="minorEastAsia" w:cs="Times New Roman" w:hint="eastAsia"/>
          <w:color w:val="000000"/>
          <w:sz w:val="24"/>
          <w:szCs w:val="24"/>
        </w:rPr>
        <w:t xml:space="preserve">                                                                                   </w:t>
      </w:r>
    </w:p>
    <w:p w:rsidR="00F52246" w:rsidRPr="003F4D51" w:rsidRDefault="00F52246" w:rsidP="00331816">
      <w:pPr>
        <w:adjustRightInd/>
        <w:snapToGrid/>
        <w:spacing w:after="0" w:line="360" w:lineRule="auto"/>
        <w:ind w:firstLine="480"/>
        <w:jc w:val="both"/>
        <w:rPr>
          <w:rFonts w:asciiTheme="minorEastAsia" w:eastAsiaTheme="minorEastAsia" w:hAnsiTheme="minorEastAsia" w:cs="Times New Roman"/>
          <w:b/>
          <w:color w:val="000000"/>
          <w:sz w:val="24"/>
          <w:szCs w:val="24"/>
        </w:rPr>
      </w:pPr>
      <w:r w:rsidRPr="003F4D51">
        <w:rPr>
          <w:rFonts w:asciiTheme="minorEastAsia" w:eastAsiaTheme="minorEastAsia" w:hAnsiTheme="minorEastAsia" w:cs="Times New Roman" w:hint="eastAsia"/>
          <w:b/>
          <w:color w:val="000000"/>
          <w:sz w:val="24"/>
          <w:szCs w:val="24"/>
        </w:rPr>
        <w:t>第二条  承包范围及承包内容</w:t>
      </w:r>
    </w:p>
    <w:p w:rsidR="0086157B" w:rsidRPr="003F4D51" w:rsidRDefault="00F52246" w:rsidP="00331816">
      <w:pPr>
        <w:adjustRightInd/>
        <w:snapToGrid/>
        <w:spacing w:after="0" w:line="360" w:lineRule="auto"/>
        <w:ind w:firstLine="480"/>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承包范围：</w:t>
      </w:r>
      <w:r w:rsidR="003F4D51">
        <w:rPr>
          <w:rFonts w:asciiTheme="minorEastAsia" w:eastAsiaTheme="minorEastAsia" w:hAnsiTheme="minorEastAsia" w:cs="Times New Roman" w:hint="eastAsia"/>
          <w:color w:val="000000"/>
          <w:sz w:val="24"/>
          <w:szCs w:val="24"/>
        </w:rPr>
        <w:t>开元壹号</w:t>
      </w:r>
      <w:r w:rsidR="00D96F5D">
        <w:rPr>
          <w:rFonts w:asciiTheme="minorEastAsia" w:eastAsiaTheme="minorEastAsia" w:hAnsiTheme="minorEastAsia" w:cs="Times New Roman" w:hint="eastAsia"/>
          <w:color w:val="000000"/>
          <w:sz w:val="24"/>
          <w:szCs w:val="24"/>
        </w:rPr>
        <w:t>6</w:t>
      </w:r>
      <w:r w:rsidR="00D96F5D">
        <w:rPr>
          <w:rFonts w:asciiTheme="minorEastAsia" w:eastAsiaTheme="minorEastAsia" w:hAnsiTheme="minorEastAsia" w:cs="Times New Roman"/>
          <w:color w:val="000000"/>
          <w:sz w:val="24"/>
          <w:szCs w:val="24"/>
        </w:rPr>
        <w:t>8</w:t>
      </w:r>
      <w:r w:rsidR="00D96F5D">
        <w:rPr>
          <w:rFonts w:asciiTheme="minorEastAsia" w:eastAsiaTheme="minorEastAsia" w:hAnsiTheme="minorEastAsia" w:cs="Times New Roman" w:hint="eastAsia"/>
          <w:color w:val="000000"/>
          <w:sz w:val="24"/>
          <w:szCs w:val="24"/>
        </w:rPr>
        <w:t>地块</w:t>
      </w:r>
      <w:r w:rsidR="003F4D51">
        <w:rPr>
          <w:rFonts w:asciiTheme="minorEastAsia" w:eastAsiaTheme="minorEastAsia" w:hAnsiTheme="minorEastAsia" w:cs="Times New Roman" w:hint="eastAsia"/>
          <w:color w:val="000000"/>
          <w:sz w:val="24"/>
          <w:szCs w:val="24"/>
        </w:rPr>
        <w:t>维修</w:t>
      </w:r>
      <w:r w:rsidR="00D96F5D">
        <w:rPr>
          <w:rFonts w:asciiTheme="minorEastAsia" w:eastAsiaTheme="minorEastAsia" w:hAnsiTheme="minorEastAsia" w:cs="Times New Roman" w:hint="eastAsia"/>
          <w:color w:val="000000"/>
          <w:sz w:val="24"/>
          <w:szCs w:val="24"/>
        </w:rPr>
        <w:t>工程</w:t>
      </w:r>
      <w:r w:rsidR="003F4D51">
        <w:rPr>
          <w:rFonts w:asciiTheme="minorEastAsia" w:eastAsiaTheme="minorEastAsia" w:hAnsiTheme="minorEastAsia" w:cs="Times New Roman" w:hint="eastAsia"/>
          <w:color w:val="000000"/>
          <w:sz w:val="24"/>
          <w:szCs w:val="24"/>
        </w:rPr>
        <w:t>清单内的施工内容，详见附件一</w:t>
      </w:r>
      <w:r w:rsidRPr="003F4D51">
        <w:rPr>
          <w:rFonts w:asciiTheme="minorEastAsia" w:eastAsiaTheme="minorEastAsia" w:hAnsiTheme="minorEastAsia" w:cs="Times New Roman" w:hint="eastAsia"/>
          <w:color w:val="000000"/>
          <w:sz w:val="24"/>
          <w:szCs w:val="24"/>
        </w:rPr>
        <w:t xml:space="preserve">   </w:t>
      </w:r>
    </w:p>
    <w:p w:rsidR="0086157B" w:rsidRPr="003F4D51" w:rsidRDefault="0086157B" w:rsidP="0086157B">
      <w:pPr>
        <w:adjustRightInd/>
        <w:snapToGrid/>
        <w:spacing w:after="0" w:line="360" w:lineRule="auto"/>
        <w:ind w:firstLine="480"/>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三、承包方式：</w:t>
      </w:r>
    </w:p>
    <w:p w:rsidR="00F52246" w:rsidRPr="003F4D51" w:rsidRDefault="0086157B" w:rsidP="0086157B">
      <w:pPr>
        <w:adjustRightInd/>
        <w:snapToGrid/>
        <w:spacing w:after="0" w:line="360" w:lineRule="auto"/>
        <w:ind w:firstLine="480"/>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综合单价包干，包工包料、包质量、包工期、包安全、包资料、包检验检测、包通过验收直至交付使用。</w:t>
      </w:r>
      <w:r w:rsidR="00F52246" w:rsidRPr="003F4D51">
        <w:rPr>
          <w:rFonts w:asciiTheme="minorEastAsia" w:eastAsiaTheme="minorEastAsia" w:hAnsiTheme="minorEastAsia" w:cs="Times New Roman" w:hint="eastAsia"/>
          <w:color w:val="000000"/>
          <w:sz w:val="24"/>
          <w:szCs w:val="24"/>
        </w:rPr>
        <w:t xml:space="preserve">           </w:t>
      </w:r>
    </w:p>
    <w:p w:rsidR="00F52246" w:rsidRPr="003F4D51" w:rsidRDefault="00F52246" w:rsidP="00331816">
      <w:pPr>
        <w:adjustRightInd/>
        <w:snapToGrid/>
        <w:spacing w:after="0" w:line="360" w:lineRule="auto"/>
        <w:ind w:firstLine="480"/>
        <w:jc w:val="both"/>
        <w:rPr>
          <w:rFonts w:asciiTheme="minorEastAsia" w:eastAsiaTheme="minorEastAsia" w:hAnsiTheme="minorEastAsia" w:cs="Times New Roman"/>
          <w:b/>
          <w:color w:val="000000"/>
          <w:sz w:val="24"/>
          <w:szCs w:val="24"/>
        </w:rPr>
      </w:pPr>
      <w:r w:rsidRPr="003F4D51">
        <w:rPr>
          <w:rFonts w:asciiTheme="minorEastAsia" w:eastAsiaTheme="minorEastAsia" w:hAnsiTheme="minorEastAsia" w:cs="Times New Roman" w:hint="eastAsia"/>
          <w:b/>
          <w:color w:val="000000"/>
          <w:sz w:val="24"/>
          <w:szCs w:val="24"/>
        </w:rPr>
        <w:t>第三条  合同工期</w:t>
      </w:r>
    </w:p>
    <w:p w:rsidR="00F52246" w:rsidRPr="003F4D51" w:rsidRDefault="00F52246" w:rsidP="00331816">
      <w:pPr>
        <w:adjustRightInd/>
        <w:snapToGrid/>
        <w:spacing w:after="0" w:line="360" w:lineRule="auto"/>
        <w:ind w:firstLine="480"/>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开工日期：</w:t>
      </w:r>
      <w:r w:rsidR="00B97C7A" w:rsidRPr="003F4D51">
        <w:rPr>
          <w:rFonts w:asciiTheme="minorEastAsia" w:eastAsiaTheme="minorEastAsia" w:hAnsiTheme="minorEastAsia" w:cs="Times New Roman" w:hint="eastAsia"/>
          <w:color w:val="000000"/>
          <w:sz w:val="24"/>
          <w:szCs w:val="24"/>
          <w:u w:val="single"/>
        </w:rPr>
        <w:t xml:space="preserve">  2020</w:t>
      </w:r>
      <w:r w:rsidRPr="003F4D51">
        <w:rPr>
          <w:rFonts w:asciiTheme="minorEastAsia" w:eastAsiaTheme="minorEastAsia" w:hAnsiTheme="minorEastAsia" w:cs="Times New Roman" w:hint="eastAsia"/>
          <w:color w:val="000000"/>
          <w:sz w:val="24"/>
          <w:szCs w:val="24"/>
          <w:u w:val="single"/>
        </w:rPr>
        <w:t xml:space="preserve">  </w:t>
      </w:r>
      <w:r w:rsidRPr="003F4D51">
        <w:rPr>
          <w:rFonts w:asciiTheme="minorEastAsia" w:eastAsiaTheme="minorEastAsia" w:hAnsiTheme="minorEastAsia" w:cs="Times New Roman" w:hint="eastAsia"/>
          <w:color w:val="000000"/>
          <w:sz w:val="24"/>
          <w:szCs w:val="24"/>
        </w:rPr>
        <w:t xml:space="preserve">  年</w:t>
      </w:r>
      <w:r w:rsidRPr="003F4D51">
        <w:rPr>
          <w:rFonts w:asciiTheme="minorEastAsia" w:eastAsiaTheme="minorEastAsia" w:hAnsiTheme="minorEastAsia" w:cs="Times New Roman" w:hint="eastAsia"/>
          <w:color w:val="000000"/>
          <w:sz w:val="24"/>
          <w:szCs w:val="24"/>
          <w:u w:val="single"/>
        </w:rPr>
        <w:t xml:space="preserve">  </w:t>
      </w:r>
      <w:r w:rsidR="00B97C7A" w:rsidRPr="003F4D51">
        <w:rPr>
          <w:rFonts w:asciiTheme="minorEastAsia" w:eastAsiaTheme="minorEastAsia" w:hAnsiTheme="minorEastAsia" w:cs="Times New Roman" w:hint="eastAsia"/>
          <w:color w:val="000000"/>
          <w:sz w:val="24"/>
          <w:szCs w:val="24"/>
          <w:u w:val="single"/>
        </w:rPr>
        <w:t>8</w:t>
      </w:r>
      <w:r w:rsidRPr="003F4D51">
        <w:rPr>
          <w:rFonts w:asciiTheme="minorEastAsia" w:eastAsiaTheme="minorEastAsia" w:hAnsiTheme="minorEastAsia" w:cs="Times New Roman" w:hint="eastAsia"/>
          <w:color w:val="000000"/>
          <w:sz w:val="24"/>
          <w:szCs w:val="24"/>
          <w:u w:val="single"/>
        </w:rPr>
        <w:t xml:space="preserve">    </w:t>
      </w:r>
      <w:r w:rsidRPr="003F4D51">
        <w:rPr>
          <w:rFonts w:asciiTheme="minorEastAsia" w:eastAsiaTheme="minorEastAsia" w:hAnsiTheme="minorEastAsia" w:cs="Times New Roman" w:hint="eastAsia"/>
          <w:color w:val="000000"/>
          <w:sz w:val="24"/>
          <w:szCs w:val="24"/>
        </w:rPr>
        <w:t>月</w:t>
      </w:r>
      <w:r w:rsidRPr="003F4D51">
        <w:rPr>
          <w:rFonts w:asciiTheme="minorEastAsia" w:eastAsiaTheme="minorEastAsia" w:hAnsiTheme="minorEastAsia" w:cs="Times New Roman" w:hint="eastAsia"/>
          <w:color w:val="000000"/>
          <w:sz w:val="24"/>
          <w:szCs w:val="24"/>
          <w:u w:val="single"/>
        </w:rPr>
        <w:t xml:space="preserve">   </w:t>
      </w:r>
      <w:r w:rsidR="00B97C7A" w:rsidRPr="003F4D51">
        <w:rPr>
          <w:rFonts w:asciiTheme="minorEastAsia" w:eastAsiaTheme="minorEastAsia" w:hAnsiTheme="minorEastAsia" w:cs="Times New Roman" w:hint="eastAsia"/>
          <w:color w:val="000000"/>
          <w:sz w:val="24"/>
          <w:szCs w:val="24"/>
          <w:u w:val="single"/>
        </w:rPr>
        <w:t xml:space="preserve">17  </w:t>
      </w:r>
      <w:r w:rsidR="00B97C7A" w:rsidRPr="003F4D51">
        <w:rPr>
          <w:rFonts w:asciiTheme="minorEastAsia" w:eastAsiaTheme="minorEastAsia" w:hAnsiTheme="minorEastAsia" w:cs="Times New Roman" w:hint="eastAsia"/>
          <w:color w:val="000000"/>
          <w:sz w:val="24"/>
          <w:szCs w:val="24"/>
        </w:rPr>
        <w:t xml:space="preserve"> </w:t>
      </w:r>
      <w:r w:rsidRPr="003F4D51">
        <w:rPr>
          <w:rFonts w:asciiTheme="minorEastAsia" w:eastAsiaTheme="minorEastAsia" w:hAnsiTheme="minorEastAsia" w:cs="Times New Roman" w:hint="eastAsia"/>
          <w:color w:val="000000"/>
          <w:sz w:val="24"/>
          <w:szCs w:val="24"/>
        </w:rPr>
        <w:t xml:space="preserve">日。                                         </w:t>
      </w:r>
    </w:p>
    <w:p w:rsidR="00F52246" w:rsidRPr="003F4D51" w:rsidRDefault="00F52246" w:rsidP="00331816">
      <w:pPr>
        <w:adjustRightInd/>
        <w:snapToGrid/>
        <w:spacing w:after="0" w:line="360" w:lineRule="auto"/>
        <w:ind w:firstLine="480"/>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 xml:space="preserve">竣工日期： </w:t>
      </w:r>
      <w:r w:rsidR="00B97C7A" w:rsidRPr="003F4D51">
        <w:rPr>
          <w:rFonts w:asciiTheme="minorEastAsia" w:eastAsiaTheme="minorEastAsia" w:hAnsiTheme="minorEastAsia" w:cs="Times New Roman" w:hint="eastAsia"/>
          <w:color w:val="000000"/>
          <w:sz w:val="24"/>
          <w:szCs w:val="24"/>
          <w:u w:val="single"/>
        </w:rPr>
        <w:t xml:space="preserve">2020   </w:t>
      </w:r>
      <w:r w:rsidRPr="003F4D51">
        <w:rPr>
          <w:rFonts w:asciiTheme="minorEastAsia" w:eastAsiaTheme="minorEastAsia" w:hAnsiTheme="minorEastAsia" w:cs="Times New Roman" w:hint="eastAsia"/>
          <w:color w:val="000000"/>
          <w:sz w:val="24"/>
          <w:szCs w:val="24"/>
        </w:rPr>
        <w:t>年</w:t>
      </w:r>
      <w:r w:rsidRPr="003F4D51">
        <w:rPr>
          <w:rFonts w:asciiTheme="minorEastAsia" w:eastAsiaTheme="minorEastAsia" w:hAnsiTheme="minorEastAsia" w:cs="Times New Roman" w:hint="eastAsia"/>
          <w:color w:val="000000"/>
          <w:sz w:val="24"/>
          <w:szCs w:val="24"/>
          <w:u w:val="single"/>
        </w:rPr>
        <w:t xml:space="preserve"> </w:t>
      </w:r>
      <w:r w:rsidR="00B97C7A" w:rsidRPr="003F4D51">
        <w:rPr>
          <w:rFonts w:asciiTheme="minorEastAsia" w:eastAsiaTheme="minorEastAsia" w:hAnsiTheme="minorEastAsia" w:cs="Times New Roman" w:hint="eastAsia"/>
          <w:color w:val="000000"/>
          <w:sz w:val="24"/>
          <w:szCs w:val="24"/>
          <w:u w:val="single"/>
        </w:rPr>
        <w:t>10</w:t>
      </w:r>
      <w:r w:rsidRPr="003F4D51">
        <w:rPr>
          <w:rFonts w:asciiTheme="minorEastAsia" w:eastAsiaTheme="minorEastAsia" w:hAnsiTheme="minorEastAsia" w:cs="Times New Roman" w:hint="eastAsia"/>
          <w:color w:val="000000"/>
          <w:sz w:val="24"/>
          <w:szCs w:val="24"/>
          <w:u w:val="single"/>
        </w:rPr>
        <w:t xml:space="preserve">    </w:t>
      </w:r>
      <w:r w:rsidRPr="003F4D51">
        <w:rPr>
          <w:rFonts w:asciiTheme="minorEastAsia" w:eastAsiaTheme="minorEastAsia" w:hAnsiTheme="minorEastAsia" w:cs="Times New Roman" w:hint="eastAsia"/>
          <w:color w:val="000000"/>
          <w:sz w:val="24"/>
          <w:szCs w:val="24"/>
        </w:rPr>
        <w:t xml:space="preserve">月 </w:t>
      </w:r>
      <w:r w:rsidRPr="003F4D51">
        <w:rPr>
          <w:rFonts w:asciiTheme="minorEastAsia" w:eastAsiaTheme="minorEastAsia" w:hAnsiTheme="minorEastAsia" w:cs="Times New Roman" w:hint="eastAsia"/>
          <w:color w:val="000000"/>
          <w:sz w:val="24"/>
          <w:szCs w:val="24"/>
          <w:u w:val="single"/>
        </w:rPr>
        <w:t xml:space="preserve"> </w:t>
      </w:r>
      <w:r w:rsidR="00B97C7A" w:rsidRPr="003F4D51">
        <w:rPr>
          <w:rFonts w:asciiTheme="minorEastAsia" w:eastAsiaTheme="minorEastAsia" w:hAnsiTheme="minorEastAsia" w:cs="Times New Roman" w:hint="eastAsia"/>
          <w:color w:val="000000"/>
          <w:sz w:val="24"/>
          <w:szCs w:val="24"/>
          <w:u w:val="single"/>
        </w:rPr>
        <w:t xml:space="preserve">15    </w:t>
      </w:r>
      <w:r w:rsidRPr="003F4D51">
        <w:rPr>
          <w:rFonts w:asciiTheme="minorEastAsia" w:eastAsiaTheme="minorEastAsia" w:hAnsiTheme="minorEastAsia" w:cs="Times New Roman" w:hint="eastAsia"/>
          <w:color w:val="000000"/>
          <w:sz w:val="24"/>
          <w:szCs w:val="24"/>
        </w:rPr>
        <w:t xml:space="preserve"> 日。                                                   </w:t>
      </w:r>
    </w:p>
    <w:p w:rsidR="00F52246" w:rsidRPr="003F4D51" w:rsidRDefault="00F52246" w:rsidP="0086157B">
      <w:pPr>
        <w:adjustRightInd/>
        <w:snapToGrid/>
        <w:spacing w:after="0" w:line="360" w:lineRule="auto"/>
        <w:ind w:firstLine="480"/>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合同工期总日历天数</w:t>
      </w:r>
      <w:r w:rsidRPr="003F4D51">
        <w:rPr>
          <w:rFonts w:asciiTheme="minorEastAsia" w:eastAsiaTheme="minorEastAsia" w:hAnsiTheme="minorEastAsia" w:cs="Times New Roman" w:hint="eastAsia"/>
          <w:color w:val="000000"/>
          <w:sz w:val="24"/>
          <w:szCs w:val="24"/>
          <w:u w:val="single"/>
        </w:rPr>
        <w:t xml:space="preserve">   </w:t>
      </w:r>
      <w:r w:rsidR="00096280" w:rsidRPr="003F4D51">
        <w:rPr>
          <w:rFonts w:asciiTheme="minorEastAsia" w:eastAsiaTheme="minorEastAsia" w:hAnsiTheme="minorEastAsia" w:cs="Times New Roman" w:hint="eastAsia"/>
          <w:color w:val="000000"/>
          <w:sz w:val="24"/>
          <w:szCs w:val="24"/>
          <w:u w:val="single"/>
        </w:rPr>
        <w:t>60</w:t>
      </w:r>
      <w:r w:rsidRPr="003F4D51">
        <w:rPr>
          <w:rFonts w:asciiTheme="minorEastAsia" w:eastAsiaTheme="minorEastAsia" w:hAnsiTheme="minorEastAsia" w:cs="Times New Roman" w:hint="eastAsia"/>
          <w:color w:val="000000"/>
          <w:sz w:val="24"/>
          <w:szCs w:val="24"/>
          <w:u w:val="single"/>
        </w:rPr>
        <w:t xml:space="preserve">  天</w:t>
      </w:r>
      <w:r w:rsidR="0086157B" w:rsidRPr="003F4D51">
        <w:rPr>
          <w:rFonts w:asciiTheme="minorEastAsia" w:eastAsiaTheme="minorEastAsia" w:hAnsiTheme="minorEastAsia" w:cs="Times New Roman" w:hint="eastAsia"/>
          <w:color w:val="000000"/>
          <w:sz w:val="24"/>
          <w:szCs w:val="24"/>
        </w:rPr>
        <w:t>，</w:t>
      </w:r>
      <w:r w:rsidR="0086157B" w:rsidRPr="003F4D51">
        <w:rPr>
          <w:rFonts w:asciiTheme="minorEastAsia" w:eastAsiaTheme="minorEastAsia" w:hAnsiTheme="minorEastAsia" w:cs="宋体" w:hint="eastAsia"/>
          <w:sz w:val="24"/>
          <w:szCs w:val="24"/>
        </w:rPr>
        <w:t>具体开工时间以甲方通知为准。</w:t>
      </w:r>
      <w:r w:rsidR="00096280" w:rsidRPr="003F4D51">
        <w:rPr>
          <w:rFonts w:asciiTheme="minorEastAsia" w:eastAsiaTheme="minorEastAsia" w:hAnsiTheme="minorEastAsia" w:cs="Times New Roman" w:hint="eastAsia"/>
          <w:color w:val="000000"/>
          <w:sz w:val="24"/>
          <w:szCs w:val="24"/>
          <w:u w:val="single"/>
        </w:rPr>
        <w:t xml:space="preserve">            </w:t>
      </w:r>
      <w:r w:rsidRPr="003F4D51">
        <w:rPr>
          <w:rFonts w:asciiTheme="minorEastAsia" w:eastAsiaTheme="minorEastAsia" w:hAnsiTheme="minorEastAsia" w:cs="Times New Roman" w:hint="eastAsia"/>
          <w:color w:val="000000"/>
          <w:sz w:val="24"/>
          <w:szCs w:val="24"/>
          <w:u w:val="single"/>
        </w:rPr>
        <w:t xml:space="preserve">    </w:t>
      </w:r>
      <w:r w:rsidRPr="003F4D51">
        <w:rPr>
          <w:rFonts w:asciiTheme="minorEastAsia" w:eastAsiaTheme="minorEastAsia" w:hAnsiTheme="minorEastAsia" w:cs="Times New Roman" w:hint="eastAsia"/>
          <w:color w:val="000000"/>
          <w:sz w:val="24"/>
          <w:szCs w:val="24"/>
        </w:rPr>
        <w:t xml:space="preserve">                                             </w:t>
      </w:r>
    </w:p>
    <w:p w:rsidR="0086157B" w:rsidRPr="003F4D51" w:rsidRDefault="00632C5C" w:rsidP="0086157B">
      <w:pPr>
        <w:adjustRightInd/>
        <w:snapToGrid/>
        <w:spacing w:after="0" w:line="360" w:lineRule="auto"/>
        <w:ind w:firstLine="480"/>
        <w:jc w:val="both"/>
        <w:rPr>
          <w:rFonts w:asciiTheme="minorEastAsia" w:eastAsiaTheme="minorEastAsia" w:hAnsiTheme="minorEastAsia" w:cs="Times New Roman"/>
          <w:b/>
          <w:color w:val="000000"/>
          <w:sz w:val="24"/>
          <w:szCs w:val="24"/>
        </w:rPr>
      </w:pPr>
      <w:r>
        <w:rPr>
          <w:rFonts w:asciiTheme="minorEastAsia" w:eastAsiaTheme="minorEastAsia" w:hAnsiTheme="minorEastAsia" w:cs="Times New Roman" w:hint="eastAsia"/>
          <w:b/>
          <w:color w:val="000000"/>
          <w:sz w:val="24"/>
          <w:szCs w:val="24"/>
        </w:rPr>
        <w:t>第四</w:t>
      </w:r>
      <w:r w:rsidR="00F52246" w:rsidRPr="003F4D51">
        <w:rPr>
          <w:rFonts w:asciiTheme="minorEastAsia" w:eastAsiaTheme="minorEastAsia" w:hAnsiTheme="minorEastAsia" w:cs="Times New Roman" w:hint="eastAsia"/>
          <w:b/>
          <w:color w:val="000000"/>
          <w:sz w:val="24"/>
          <w:szCs w:val="24"/>
        </w:rPr>
        <w:t xml:space="preserve">条  </w:t>
      </w:r>
      <w:r w:rsidR="0086157B" w:rsidRPr="003F4D51">
        <w:rPr>
          <w:rFonts w:asciiTheme="minorEastAsia" w:eastAsiaTheme="minorEastAsia" w:hAnsiTheme="minorEastAsia" w:cs="Times New Roman" w:hint="eastAsia"/>
          <w:b/>
          <w:color w:val="000000"/>
          <w:sz w:val="24"/>
          <w:szCs w:val="24"/>
        </w:rPr>
        <w:t>合同方式及价格</w:t>
      </w:r>
    </w:p>
    <w:p w:rsidR="0086157B" w:rsidRPr="003F4D51" w:rsidRDefault="0086157B" w:rsidP="00632C5C">
      <w:pPr>
        <w:adjustRightInd/>
        <w:snapToGrid/>
        <w:spacing w:after="0" w:line="360" w:lineRule="auto"/>
        <w:ind w:firstLine="480"/>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1、合同方式：采用单价包干形式承包</w:t>
      </w:r>
    </w:p>
    <w:p w:rsidR="0086157B" w:rsidRPr="003F4D51" w:rsidRDefault="0086157B" w:rsidP="00632C5C">
      <w:pPr>
        <w:adjustRightInd/>
        <w:snapToGrid/>
        <w:spacing w:after="0" w:line="360" w:lineRule="auto"/>
        <w:ind w:firstLine="480"/>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结算价款＝综合单价*实际工程量±变更签证－应扣费用。</w:t>
      </w:r>
    </w:p>
    <w:p w:rsidR="00F52246" w:rsidRPr="003F4D51" w:rsidRDefault="0086157B" w:rsidP="00632C5C">
      <w:pPr>
        <w:adjustRightInd/>
        <w:snapToGrid/>
        <w:spacing w:after="0" w:line="360" w:lineRule="auto"/>
        <w:ind w:firstLine="480"/>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变更签证计价原则：合同内有相同或相似综合单价的，按合同内综合单价，合同内没有的，由招采、成本、工程、审计部约谈价格。</w:t>
      </w:r>
    </w:p>
    <w:p w:rsidR="002C45CA" w:rsidRPr="003F4D51" w:rsidRDefault="002C45CA" w:rsidP="00632C5C">
      <w:pPr>
        <w:tabs>
          <w:tab w:val="left" w:pos="630"/>
        </w:tabs>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2、 合同价格：</w:t>
      </w:r>
    </w:p>
    <w:p w:rsidR="00632C5C" w:rsidRDefault="002C45CA" w:rsidP="00632C5C">
      <w:pPr>
        <w:tabs>
          <w:tab w:val="left" w:pos="630"/>
        </w:tabs>
        <w:spacing w:line="360" w:lineRule="auto"/>
        <w:ind w:firstLineChars="100" w:firstLine="240"/>
        <w:rPr>
          <w:rFonts w:asciiTheme="minorEastAsia" w:eastAsiaTheme="minorEastAsia" w:hAnsiTheme="minorEastAsia" w:cs="宋体"/>
          <w:kern w:val="1"/>
          <w:sz w:val="24"/>
          <w:szCs w:val="24"/>
        </w:rPr>
      </w:pPr>
      <w:r w:rsidRPr="003F4D51">
        <w:rPr>
          <w:rFonts w:asciiTheme="minorEastAsia" w:eastAsiaTheme="minorEastAsia" w:hAnsiTheme="minorEastAsia" w:cs="宋体" w:hint="eastAsia"/>
          <w:sz w:val="24"/>
          <w:szCs w:val="24"/>
        </w:rPr>
        <w:t>（1）</w:t>
      </w:r>
      <w:r w:rsidR="00C86516" w:rsidRPr="003F4D51">
        <w:rPr>
          <w:rFonts w:asciiTheme="minorEastAsia" w:eastAsiaTheme="minorEastAsia" w:hAnsiTheme="minorEastAsia" w:cs="宋体" w:hint="eastAsia"/>
          <w:sz w:val="24"/>
          <w:szCs w:val="24"/>
        </w:rPr>
        <w:t>本合同为固定单价合同，</w:t>
      </w:r>
      <w:r w:rsidRPr="003F4D51">
        <w:rPr>
          <w:rFonts w:asciiTheme="minorEastAsia" w:eastAsiaTheme="minorEastAsia" w:hAnsiTheme="minorEastAsia" w:cs="宋体" w:hint="eastAsia"/>
          <w:sz w:val="24"/>
          <w:szCs w:val="24"/>
        </w:rPr>
        <w:t>本工程暂定合同总价为</w:t>
      </w:r>
      <w:r w:rsidR="00C86516" w:rsidRPr="003F4D51">
        <w:rPr>
          <w:rFonts w:asciiTheme="minorEastAsia" w:eastAsiaTheme="minorEastAsia" w:hAnsiTheme="minorEastAsia" w:cs="宋体" w:hint="eastAsia"/>
          <w:sz w:val="24"/>
          <w:szCs w:val="24"/>
        </w:rPr>
        <w:t>人民币金额（大写）：</w:t>
      </w:r>
      <w:r w:rsidR="00C86516" w:rsidRPr="003F4D51">
        <w:rPr>
          <w:rFonts w:asciiTheme="minorEastAsia" w:eastAsiaTheme="minorEastAsia" w:hAnsiTheme="minorEastAsia" w:cs="宋体" w:hint="eastAsia"/>
          <w:sz w:val="24"/>
          <w:szCs w:val="24"/>
          <w:u w:val="single"/>
        </w:rPr>
        <w:t>伍拾肆万捌仟玖佰叁拾叁元零玖分</w:t>
      </w:r>
      <w:r w:rsidR="00C86516" w:rsidRPr="003F4D51">
        <w:rPr>
          <w:rFonts w:asciiTheme="minorEastAsia" w:eastAsiaTheme="minorEastAsia" w:hAnsiTheme="minorEastAsia" w:cs="Arial" w:hint="eastAsia"/>
          <w:sz w:val="24"/>
          <w:szCs w:val="24"/>
        </w:rPr>
        <w:t>（</w:t>
      </w:r>
      <w:r w:rsidR="00C86516" w:rsidRPr="003F4D51">
        <w:rPr>
          <w:rFonts w:asciiTheme="minorEastAsia" w:eastAsiaTheme="minorEastAsia" w:hAnsiTheme="minorEastAsia" w:cs="宋体" w:hint="eastAsia"/>
          <w:sz w:val="24"/>
          <w:szCs w:val="24"/>
        </w:rPr>
        <w:t>小写）：</w:t>
      </w:r>
      <w:r w:rsidR="00C86516" w:rsidRPr="003F4D51">
        <w:rPr>
          <w:rFonts w:asciiTheme="minorEastAsia" w:eastAsiaTheme="minorEastAsia" w:hAnsiTheme="minorEastAsia" w:cs="Arial"/>
          <w:sz w:val="24"/>
          <w:szCs w:val="24"/>
        </w:rPr>
        <w:t>¥</w:t>
      </w:r>
      <w:r w:rsidR="00C86516" w:rsidRPr="003F4D51">
        <w:rPr>
          <w:rFonts w:asciiTheme="minorEastAsia" w:eastAsiaTheme="minorEastAsia" w:hAnsiTheme="minorEastAsia" w:cs="Arial"/>
          <w:sz w:val="24"/>
          <w:szCs w:val="24"/>
          <w:u w:val="single"/>
        </w:rPr>
        <w:t>548933.09</w:t>
      </w:r>
      <w:r w:rsidR="00C86516" w:rsidRPr="003F4D51">
        <w:rPr>
          <w:rFonts w:asciiTheme="minorEastAsia" w:eastAsiaTheme="minorEastAsia" w:hAnsiTheme="minorEastAsia" w:cs="宋体" w:hint="eastAsia"/>
          <w:sz w:val="24"/>
          <w:szCs w:val="24"/>
        </w:rPr>
        <w:t>元。</w:t>
      </w:r>
      <w:r w:rsidR="00C86516" w:rsidRPr="003F4D51">
        <w:rPr>
          <w:rFonts w:asciiTheme="minorEastAsia" w:eastAsiaTheme="minorEastAsia" w:hAnsiTheme="minorEastAsia" w:cs="宋体" w:hint="eastAsia"/>
          <w:kern w:val="1"/>
          <w:sz w:val="24"/>
          <w:szCs w:val="24"/>
        </w:rPr>
        <w:t>上述金额为含税金额，其中，不含税金额为</w:t>
      </w:r>
      <w:r w:rsidR="00C86516" w:rsidRPr="003F4D51">
        <w:rPr>
          <w:rFonts w:asciiTheme="minorEastAsia" w:eastAsiaTheme="minorEastAsia" w:hAnsiTheme="minorEastAsia" w:cs="宋体" w:hint="eastAsia"/>
          <w:bCs/>
          <w:kern w:val="1"/>
          <w:sz w:val="24"/>
          <w:szCs w:val="24"/>
        </w:rPr>
        <w:t>¥</w:t>
      </w:r>
      <w:r w:rsidR="00C86516" w:rsidRPr="003F4D51">
        <w:rPr>
          <w:rFonts w:asciiTheme="minorEastAsia" w:eastAsiaTheme="minorEastAsia" w:hAnsiTheme="minorEastAsia" w:cs="宋体" w:hint="eastAsia"/>
          <w:bCs/>
          <w:kern w:val="1"/>
          <w:sz w:val="24"/>
          <w:szCs w:val="24"/>
          <w:u w:val="single"/>
        </w:rPr>
        <w:t xml:space="preserve"> </w:t>
      </w:r>
      <w:r w:rsidR="00C86516" w:rsidRPr="003F4D51">
        <w:rPr>
          <w:rFonts w:asciiTheme="minorEastAsia" w:eastAsiaTheme="minorEastAsia" w:hAnsiTheme="minorEastAsia" w:cs="宋体"/>
          <w:bCs/>
          <w:kern w:val="1"/>
          <w:sz w:val="24"/>
          <w:szCs w:val="24"/>
          <w:u w:val="single"/>
        </w:rPr>
        <w:t>503608.34</w:t>
      </w:r>
      <w:r w:rsidR="00C86516" w:rsidRPr="003F4D51">
        <w:rPr>
          <w:rFonts w:asciiTheme="minorEastAsia" w:eastAsiaTheme="minorEastAsia" w:hAnsiTheme="minorEastAsia" w:cs="宋体" w:hint="eastAsia"/>
          <w:kern w:val="1"/>
          <w:sz w:val="24"/>
          <w:szCs w:val="24"/>
        </w:rPr>
        <w:t>元，增值税率为</w:t>
      </w:r>
      <w:r w:rsidR="00C86516" w:rsidRPr="003F4D51">
        <w:rPr>
          <w:rFonts w:asciiTheme="minorEastAsia" w:eastAsiaTheme="minorEastAsia" w:hAnsiTheme="minorEastAsia" w:cs="宋体"/>
          <w:kern w:val="1"/>
          <w:sz w:val="24"/>
          <w:szCs w:val="24"/>
        </w:rPr>
        <w:t>9</w:t>
      </w:r>
      <w:r w:rsidR="00C86516" w:rsidRPr="003F4D51">
        <w:rPr>
          <w:rFonts w:asciiTheme="minorEastAsia" w:eastAsiaTheme="minorEastAsia" w:hAnsiTheme="minorEastAsia" w:cs="宋体" w:hint="eastAsia"/>
          <w:kern w:val="1"/>
          <w:sz w:val="24"/>
          <w:szCs w:val="24"/>
        </w:rPr>
        <w:t>%，税款为</w:t>
      </w:r>
      <w:r w:rsidR="00C86516" w:rsidRPr="003F4D51">
        <w:rPr>
          <w:rFonts w:asciiTheme="minorEastAsia" w:eastAsiaTheme="minorEastAsia" w:hAnsiTheme="minorEastAsia" w:cs="宋体" w:hint="eastAsia"/>
          <w:bCs/>
          <w:kern w:val="1"/>
          <w:sz w:val="24"/>
          <w:szCs w:val="24"/>
        </w:rPr>
        <w:t xml:space="preserve">¥ </w:t>
      </w:r>
      <w:r w:rsidR="00C86516" w:rsidRPr="003F4D51">
        <w:rPr>
          <w:rFonts w:asciiTheme="minorEastAsia" w:eastAsiaTheme="minorEastAsia" w:hAnsiTheme="minorEastAsia" w:cs="宋体"/>
          <w:bCs/>
          <w:kern w:val="1"/>
          <w:sz w:val="24"/>
          <w:szCs w:val="24"/>
          <w:u w:val="single"/>
        </w:rPr>
        <w:t>45324.75</w:t>
      </w:r>
      <w:r w:rsidR="00C86516" w:rsidRPr="003F4D51">
        <w:rPr>
          <w:rFonts w:asciiTheme="minorEastAsia" w:eastAsiaTheme="minorEastAsia" w:hAnsiTheme="minorEastAsia" w:cs="宋体" w:hint="eastAsia"/>
          <w:kern w:val="1"/>
          <w:sz w:val="24"/>
          <w:szCs w:val="24"/>
        </w:rPr>
        <w:t>元。</w:t>
      </w:r>
      <w:r w:rsidR="00C86516" w:rsidRPr="003F4D51">
        <w:rPr>
          <w:rFonts w:asciiTheme="minorEastAsia" w:eastAsiaTheme="minorEastAsia" w:hAnsiTheme="minorEastAsia" w:cs="宋体" w:hint="eastAsia"/>
          <w:sz w:val="24"/>
          <w:szCs w:val="24"/>
        </w:rPr>
        <w:t>此固定单价包含但不限于材</w:t>
      </w:r>
      <w:r w:rsidR="00C86516" w:rsidRPr="003F4D51">
        <w:rPr>
          <w:rFonts w:asciiTheme="minorEastAsia" w:eastAsiaTheme="minorEastAsia" w:hAnsiTheme="minorEastAsia" w:cs="宋体" w:hint="eastAsia"/>
          <w:sz w:val="24"/>
          <w:szCs w:val="24"/>
        </w:rPr>
        <w:lastRenderedPageBreak/>
        <w:t>料费、运输费、安装费、垃圾清运费、成品保护费、利润、管理费、税金、风险费所有与</w:t>
      </w:r>
      <w:r w:rsidR="00C86516" w:rsidRPr="003F4D51">
        <w:rPr>
          <w:rFonts w:asciiTheme="minorEastAsia" w:eastAsiaTheme="minorEastAsia" w:hAnsiTheme="minorEastAsia" w:cs="宋体" w:hint="eastAsia"/>
          <w:kern w:val="1"/>
          <w:sz w:val="24"/>
          <w:szCs w:val="24"/>
        </w:rPr>
        <w:t>之相关的一切费用等。</w:t>
      </w:r>
    </w:p>
    <w:p w:rsidR="00632C5C" w:rsidRDefault="002C45CA" w:rsidP="00632C5C">
      <w:pPr>
        <w:tabs>
          <w:tab w:val="left" w:pos="630"/>
        </w:tabs>
        <w:spacing w:line="360" w:lineRule="auto"/>
        <w:ind w:firstLineChars="300" w:firstLine="720"/>
        <w:rPr>
          <w:rFonts w:asciiTheme="minorEastAsia" w:eastAsiaTheme="minorEastAsia" w:hAnsiTheme="minorEastAsia" w:cs="宋体"/>
          <w:kern w:val="1"/>
          <w:sz w:val="24"/>
          <w:szCs w:val="24"/>
        </w:rPr>
      </w:pPr>
      <w:r w:rsidRPr="003F4D51">
        <w:rPr>
          <w:rFonts w:asciiTheme="minorEastAsia" w:eastAsiaTheme="minorEastAsia" w:hAnsiTheme="minorEastAsia" w:cs="宋体" w:hint="eastAsia"/>
          <w:sz w:val="24"/>
          <w:szCs w:val="24"/>
        </w:rPr>
        <w:t>（2）合同包干单价中已包括但不限于完成承包范围内的成本、利润、税金、措施费、规费（专项费用）、验收、风险费用等与之相关的所有费用。</w:t>
      </w:r>
    </w:p>
    <w:p w:rsidR="002C45CA" w:rsidRPr="00632C5C" w:rsidRDefault="002C45CA" w:rsidP="00632C5C">
      <w:pPr>
        <w:tabs>
          <w:tab w:val="left" w:pos="630"/>
        </w:tabs>
        <w:spacing w:line="360" w:lineRule="auto"/>
        <w:rPr>
          <w:rFonts w:asciiTheme="minorEastAsia" w:eastAsiaTheme="minorEastAsia" w:hAnsiTheme="minorEastAsia" w:cs="宋体"/>
          <w:kern w:val="1"/>
          <w:sz w:val="24"/>
          <w:szCs w:val="24"/>
        </w:rPr>
      </w:pPr>
      <w:r w:rsidRPr="003F4D51">
        <w:rPr>
          <w:rFonts w:asciiTheme="minorEastAsia" w:eastAsiaTheme="minorEastAsia" w:hAnsiTheme="minorEastAsia" w:cs="Times New Roman" w:hint="eastAsia"/>
          <w:b/>
          <w:color w:val="000000"/>
          <w:sz w:val="24"/>
          <w:szCs w:val="24"/>
        </w:rPr>
        <w:t>第</w:t>
      </w:r>
      <w:r w:rsidR="00632C5C">
        <w:rPr>
          <w:rFonts w:asciiTheme="minorEastAsia" w:eastAsiaTheme="minorEastAsia" w:hAnsiTheme="minorEastAsia" w:cs="Times New Roman" w:hint="eastAsia"/>
          <w:b/>
          <w:color w:val="000000"/>
          <w:sz w:val="24"/>
          <w:szCs w:val="24"/>
        </w:rPr>
        <w:t>五</w:t>
      </w:r>
      <w:r w:rsidRPr="003F4D51">
        <w:rPr>
          <w:rFonts w:asciiTheme="minorEastAsia" w:eastAsiaTheme="minorEastAsia" w:hAnsiTheme="minorEastAsia" w:cs="Times New Roman" w:hint="eastAsia"/>
          <w:b/>
          <w:color w:val="000000"/>
          <w:sz w:val="24"/>
          <w:szCs w:val="24"/>
        </w:rPr>
        <w:t xml:space="preserve">条 </w:t>
      </w:r>
      <w:r w:rsidRPr="003F4D51">
        <w:rPr>
          <w:rFonts w:asciiTheme="minorEastAsia" w:eastAsiaTheme="minorEastAsia" w:hAnsiTheme="minorEastAsia" w:cs="宋体" w:hint="eastAsia"/>
          <w:b/>
          <w:bCs/>
          <w:sz w:val="24"/>
          <w:szCs w:val="24"/>
        </w:rPr>
        <w:t>双方的责任义务</w:t>
      </w:r>
    </w:p>
    <w:p w:rsidR="002C45CA" w:rsidRPr="003F4D51" w:rsidRDefault="002C45CA" w:rsidP="00632C5C">
      <w:pPr>
        <w:adjustRightInd/>
        <w:snapToGrid/>
        <w:spacing w:after="0" w:line="360" w:lineRule="auto"/>
        <w:jc w:val="both"/>
        <w:rPr>
          <w:rFonts w:asciiTheme="minorEastAsia" w:eastAsiaTheme="minorEastAsia" w:hAnsiTheme="minorEastAsia" w:cs="Times New Roman"/>
          <w:b/>
          <w:color w:val="000000"/>
          <w:sz w:val="24"/>
          <w:szCs w:val="24"/>
        </w:rPr>
      </w:pPr>
      <w:r w:rsidRPr="003F4D51">
        <w:rPr>
          <w:rFonts w:asciiTheme="minorEastAsia" w:eastAsiaTheme="minorEastAsia" w:hAnsiTheme="minorEastAsia" w:cs="Times New Roman" w:hint="eastAsia"/>
          <w:b/>
          <w:color w:val="000000"/>
          <w:sz w:val="24"/>
          <w:szCs w:val="24"/>
        </w:rPr>
        <w:t>一、甲方责任和义务</w:t>
      </w:r>
    </w:p>
    <w:p w:rsidR="002C45CA" w:rsidRPr="003F4D51" w:rsidRDefault="002C45CA" w:rsidP="00632C5C">
      <w:pPr>
        <w:adjustRightInd/>
        <w:snapToGrid/>
        <w:spacing w:after="0" w:line="360" w:lineRule="auto"/>
        <w:jc w:val="both"/>
        <w:rPr>
          <w:rFonts w:asciiTheme="minorEastAsia" w:eastAsiaTheme="minorEastAsia" w:hAnsiTheme="minorEastAsia" w:cs="宋体"/>
          <w:sz w:val="24"/>
          <w:szCs w:val="24"/>
        </w:rPr>
      </w:pPr>
      <w:r w:rsidRPr="003F4D51">
        <w:rPr>
          <w:rFonts w:asciiTheme="minorEastAsia" w:eastAsiaTheme="minorEastAsia" w:hAnsiTheme="minorEastAsia" w:cs="Times New Roman" w:hint="eastAsia"/>
          <w:color w:val="000000"/>
          <w:sz w:val="24"/>
          <w:szCs w:val="24"/>
        </w:rPr>
        <w:t>1、</w:t>
      </w:r>
      <w:r w:rsidRPr="003F4D51">
        <w:rPr>
          <w:rFonts w:asciiTheme="minorEastAsia" w:eastAsiaTheme="minorEastAsia" w:hAnsiTheme="minorEastAsia" w:cs="宋体" w:hint="eastAsia"/>
          <w:sz w:val="24"/>
          <w:szCs w:val="24"/>
        </w:rPr>
        <w:t>监督管理施工过程中的工程质量、材料质量、督促工程进度；</w:t>
      </w:r>
    </w:p>
    <w:p w:rsidR="00632C5C" w:rsidRDefault="002C45CA"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2、</w:t>
      </w:r>
      <w:r w:rsidRPr="003F4D51">
        <w:rPr>
          <w:rFonts w:asciiTheme="minorEastAsia" w:eastAsiaTheme="minorEastAsia" w:hAnsiTheme="minorEastAsia" w:cs="宋体" w:hint="eastAsia"/>
          <w:sz w:val="24"/>
          <w:szCs w:val="24"/>
        </w:rPr>
        <w:t>给乙方提供确切施工位置；</w:t>
      </w:r>
      <w:r w:rsidRPr="003F4D51">
        <w:rPr>
          <w:rFonts w:asciiTheme="minorEastAsia" w:eastAsiaTheme="minorEastAsia" w:hAnsiTheme="minorEastAsia" w:cs="Times New Roman" w:hint="eastAsia"/>
          <w:color w:val="000000"/>
          <w:sz w:val="24"/>
          <w:szCs w:val="24"/>
        </w:rPr>
        <w:t xml:space="preserve"> </w:t>
      </w:r>
    </w:p>
    <w:p w:rsidR="002C45CA" w:rsidRPr="003F4D51" w:rsidRDefault="002C45CA"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3、</w:t>
      </w:r>
      <w:r w:rsidRPr="003F4D51">
        <w:rPr>
          <w:rFonts w:asciiTheme="minorEastAsia" w:eastAsiaTheme="minorEastAsia" w:hAnsiTheme="minorEastAsia" w:cs="宋体" w:hint="eastAsia"/>
          <w:sz w:val="24"/>
          <w:szCs w:val="24"/>
        </w:rPr>
        <w:t>按时给乙方拨付款项和进行验收、结算。</w:t>
      </w:r>
    </w:p>
    <w:p w:rsidR="002C45CA" w:rsidRPr="003F4D51" w:rsidRDefault="002C45CA"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4、</w:t>
      </w:r>
      <w:r w:rsidRPr="003F4D51">
        <w:rPr>
          <w:rFonts w:asciiTheme="minorEastAsia" w:eastAsiaTheme="minorEastAsia" w:hAnsiTheme="minorEastAsia" w:cs="宋体" w:hint="eastAsia"/>
          <w:sz w:val="24"/>
          <w:szCs w:val="24"/>
        </w:rPr>
        <w:t>甲方指派一名甲方代表，甲方代表 ：</w:t>
      </w:r>
      <w:r w:rsidR="00632C5C" w:rsidRPr="00632C5C">
        <w:rPr>
          <w:rFonts w:asciiTheme="minorEastAsia" w:eastAsiaTheme="minorEastAsia" w:hAnsiTheme="minorEastAsia" w:cs="宋体" w:hint="eastAsia"/>
          <w:sz w:val="24"/>
          <w:szCs w:val="24"/>
          <w:u w:val="single"/>
        </w:rPr>
        <w:t>谷跃辉1</w:t>
      </w:r>
      <w:r w:rsidR="00632C5C" w:rsidRPr="00632C5C">
        <w:rPr>
          <w:rFonts w:asciiTheme="minorEastAsia" w:eastAsiaTheme="minorEastAsia" w:hAnsiTheme="minorEastAsia" w:cs="宋体"/>
          <w:sz w:val="24"/>
          <w:szCs w:val="24"/>
          <w:u w:val="single"/>
        </w:rPr>
        <w:t>8238807930</w:t>
      </w:r>
      <w:r w:rsidRPr="00632C5C">
        <w:rPr>
          <w:rFonts w:asciiTheme="minorEastAsia" w:eastAsiaTheme="minorEastAsia" w:hAnsiTheme="minorEastAsia" w:cs="宋体" w:hint="eastAsia"/>
          <w:sz w:val="24"/>
          <w:szCs w:val="24"/>
          <w:u w:val="single"/>
        </w:rPr>
        <w:t xml:space="preserve"> </w:t>
      </w:r>
      <w:r w:rsidRPr="003F4D51">
        <w:rPr>
          <w:rFonts w:asciiTheme="minorEastAsia" w:eastAsiaTheme="minorEastAsia" w:hAnsiTheme="minorEastAsia" w:cs="宋体" w:hint="eastAsia"/>
          <w:sz w:val="24"/>
          <w:szCs w:val="24"/>
        </w:rPr>
        <w:t>。负责本合同项目工程质量及进度的督查。对乙方呈送的报告和请示及时做出批示。负责协调施工用水用电，为施工提供便利条件；水电费用乙方自理。</w:t>
      </w:r>
    </w:p>
    <w:p w:rsidR="00632C5C" w:rsidRDefault="002C45CA"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5、甲方应做的其它工作：若发生，双方协商解决。</w:t>
      </w:r>
    </w:p>
    <w:p w:rsidR="002C45CA" w:rsidRPr="00632C5C" w:rsidRDefault="002C45CA"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b/>
          <w:color w:val="000000"/>
          <w:sz w:val="24"/>
          <w:szCs w:val="24"/>
        </w:rPr>
        <w:t>二、乙方责任和义务</w:t>
      </w:r>
    </w:p>
    <w:p w:rsidR="00632C5C" w:rsidRDefault="002C45CA"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1、对甲方提供的原建筑物进行保护工作，并承担由此发生的费用。</w:t>
      </w:r>
    </w:p>
    <w:p w:rsidR="002C45CA" w:rsidRPr="003F4D51" w:rsidRDefault="002C45CA"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2、文明施工，保质保量如期完成施工内容。</w:t>
      </w:r>
    </w:p>
    <w:p w:rsidR="00632C5C" w:rsidRDefault="002C45CA"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3、组织安全生产，搞好施工场区内的治安工作，发生安全事故由乙方承担。</w:t>
      </w:r>
    </w:p>
    <w:p w:rsidR="002C45CA" w:rsidRPr="003F4D51" w:rsidRDefault="002C45CA"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4、工程交付甲方后，由乙方施工质量方面的原因引起的质量维修由乙方负责。</w:t>
      </w:r>
    </w:p>
    <w:p w:rsidR="002C45CA" w:rsidRPr="003F4D51" w:rsidRDefault="002C45CA" w:rsidP="00632C5C">
      <w:pPr>
        <w:spacing w:line="360" w:lineRule="auto"/>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5、接受甲方的技术指导和质量标准要求；</w:t>
      </w:r>
    </w:p>
    <w:p w:rsidR="002C45CA" w:rsidRPr="003F4D51" w:rsidRDefault="002C45CA" w:rsidP="00632C5C">
      <w:pPr>
        <w:spacing w:line="360" w:lineRule="auto"/>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6、施工期间的水电费用由乙方自理。</w:t>
      </w:r>
    </w:p>
    <w:p w:rsidR="002C45CA" w:rsidRPr="003F4D51" w:rsidRDefault="002C45CA" w:rsidP="00632C5C">
      <w:pPr>
        <w:spacing w:line="360" w:lineRule="auto"/>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7、乙方委派</w:t>
      </w:r>
      <w:r w:rsidRPr="00632C5C">
        <w:rPr>
          <w:rFonts w:asciiTheme="minorEastAsia" w:eastAsiaTheme="minorEastAsia" w:hAnsiTheme="minorEastAsia" w:cs="宋体" w:hint="eastAsia"/>
          <w:sz w:val="24"/>
          <w:szCs w:val="24"/>
          <w:u w:val="single"/>
        </w:rPr>
        <w:t>李伟</w:t>
      </w:r>
      <w:r w:rsidR="00632C5C" w:rsidRPr="00632C5C">
        <w:rPr>
          <w:rFonts w:asciiTheme="minorEastAsia" w:eastAsiaTheme="minorEastAsia" w:hAnsiTheme="minorEastAsia" w:cs="宋体" w:hint="eastAsia"/>
          <w:sz w:val="24"/>
          <w:szCs w:val="24"/>
          <w:u w:val="single"/>
        </w:rPr>
        <w:t>18137710089</w:t>
      </w:r>
      <w:r w:rsidRPr="003F4D51">
        <w:rPr>
          <w:rFonts w:asciiTheme="minorEastAsia" w:eastAsiaTheme="minorEastAsia" w:hAnsiTheme="minorEastAsia" w:cs="宋体" w:hint="eastAsia"/>
          <w:sz w:val="24"/>
          <w:szCs w:val="24"/>
        </w:rPr>
        <w:t>为现场项目经理。委派的项目经理须持有与工程项目相适应的真实有效的资格证书，负责施工期间的施工质量、进度、安全文明施工及现场管理等问题。</w:t>
      </w:r>
    </w:p>
    <w:p w:rsidR="00F52246" w:rsidRPr="003F4D51" w:rsidRDefault="00F52246" w:rsidP="00632C5C">
      <w:pPr>
        <w:adjustRightInd/>
        <w:snapToGrid/>
        <w:spacing w:after="0" w:line="360" w:lineRule="auto"/>
        <w:jc w:val="both"/>
        <w:rPr>
          <w:rFonts w:asciiTheme="minorEastAsia" w:eastAsiaTheme="minorEastAsia" w:hAnsiTheme="minorEastAsia" w:cs="Times New Roman"/>
          <w:b/>
          <w:color w:val="000000"/>
          <w:sz w:val="24"/>
          <w:szCs w:val="24"/>
        </w:rPr>
      </w:pPr>
      <w:r w:rsidRPr="003F4D51">
        <w:rPr>
          <w:rFonts w:asciiTheme="minorEastAsia" w:eastAsiaTheme="minorEastAsia" w:hAnsiTheme="minorEastAsia" w:cs="Times New Roman" w:hint="eastAsia"/>
          <w:b/>
          <w:color w:val="000000"/>
          <w:sz w:val="24"/>
          <w:szCs w:val="24"/>
        </w:rPr>
        <w:t>第</w:t>
      </w:r>
      <w:r w:rsidR="002B67D6" w:rsidRPr="003F4D51">
        <w:rPr>
          <w:rFonts w:asciiTheme="minorEastAsia" w:eastAsiaTheme="minorEastAsia" w:hAnsiTheme="minorEastAsia" w:cs="Times New Roman" w:hint="eastAsia"/>
          <w:b/>
          <w:color w:val="000000"/>
          <w:sz w:val="24"/>
          <w:szCs w:val="24"/>
        </w:rPr>
        <w:t>六</w:t>
      </w:r>
      <w:r w:rsidRPr="003F4D51">
        <w:rPr>
          <w:rFonts w:asciiTheme="minorEastAsia" w:eastAsiaTheme="minorEastAsia" w:hAnsiTheme="minorEastAsia" w:cs="Times New Roman" w:hint="eastAsia"/>
          <w:b/>
          <w:color w:val="000000"/>
          <w:sz w:val="24"/>
          <w:szCs w:val="24"/>
        </w:rPr>
        <w:t>条  承包方式</w:t>
      </w:r>
    </w:p>
    <w:p w:rsidR="00F52246" w:rsidRPr="003F4D51" w:rsidRDefault="00F52246"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1、甲方以包工包料的形式发包给乙方，实行施工质量监督管理。</w:t>
      </w:r>
    </w:p>
    <w:p w:rsidR="00F52246" w:rsidRPr="003F4D51" w:rsidRDefault="00F52246"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2、乙方以包工包料的形式承包</w:t>
      </w:r>
      <w:r w:rsidR="00CB5CE9" w:rsidRPr="003F4D51">
        <w:rPr>
          <w:rFonts w:asciiTheme="minorEastAsia" w:eastAsiaTheme="minorEastAsia" w:hAnsiTheme="minorEastAsia" w:cs="Times New Roman" w:hint="eastAsia"/>
          <w:color w:val="000000"/>
          <w:sz w:val="24"/>
          <w:szCs w:val="24"/>
        </w:rPr>
        <w:t>集团维修清单内的</w:t>
      </w:r>
      <w:r w:rsidRPr="003F4D51">
        <w:rPr>
          <w:rFonts w:asciiTheme="minorEastAsia" w:eastAsiaTheme="minorEastAsia" w:hAnsiTheme="minorEastAsia" w:cs="Times New Roman" w:hint="eastAsia"/>
          <w:color w:val="000000"/>
          <w:sz w:val="24"/>
          <w:szCs w:val="24"/>
        </w:rPr>
        <w:t>施工内容，独立管理，自主经营并接受甲方按建筑施工质量检验评定标准来监督管理。</w:t>
      </w:r>
    </w:p>
    <w:p w:rsidR="00F52246" w:rsidRPr="003F4D51" w:rsidRDefault="00F52246"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lastRenderedPageBreak/>
        <w:t>3、乙方所承包的工程项目未经甲方同意不得转包、分包。</w:t>
      </w:r>
    </w:p>
    <w:p w:rsidR="002C45CA" w:rsidRPr="003F4D51" w:rsidRDefault="002C45CA" w:rsidP="00632C5C">
      <w:pPr>
        <w:spacing w:before="4" w:line="360" w:lineRule="auto"/>
        <w:rPr>
          <w:rFonts w:asciiTheme="minorEastAsia" w:eastAsiaTheme="minorEastAsia" w:hAnsiTheme="minorEastAsia" w:cs="宋体"/>
          <w:b/>
          <w:bCs/>
          <w:color w:val="000000"/>
          <w:sz w:val="24"/>
          <w:szCs w:val="24"/>
        </w:rPr>
      </w:pPr>
      <w:r w:rsidRPr="003F4D51">
        <w:rPr>
          <w:rFonts w:asciiTheme="minorEastAsia" w:eastAsiaTheme="minorEastAsia" w:hAnsiTheme="minorEastAsia" w:cs="宋体" w:hint="eastAsia"/>
          <w:b/>
          <w:bCs/>
          <w:sz w:val="24"/>
          <w:szCs w:val="24"/>
        </w:rPr>
        <w:t>第</w:t>
      </w:r>
      <w:r w:rsidR="00632C5C">
        <w:rPr>
          <w:rFonts w:asciiTheme="minorEastAsia" w:eastAsiaTheme="minorEastAsia" w:hAnsiTheme="minorEastAsia" w:cs="宋体" w:hint="eastAsia"/>
          <w:b/>
          <w:bCs/>
          <w:sz w:val="24"/>
          <w:szCs w:val="24"/>
        </w:rPr>
        <w:t>七</w:t>
      </w:r>
      <w:r w:rsidRPr="003F4D51">
        <w:rPr>
          <w:rFonts w:asciiTheme="minorEastAsia" w:eastAsiaTheme="minorEastAsia" w:hAnsiTheme="minorEastAsia" w:cs="宋体" w:hint="eastAsia"/>
          <w:b/>
          <w:bCs/>
          <w:sz w:val="24"/>
          <w:szCs w:val="24"/>
        </w:rPr>
        <w:t>条 竣工结</w:t>
      </w:r>
      <w:r w:rsidRPr="003F4D51">
        <w:rPr>
          <w:rFonts w:asciiTheme="minorEastAsia" w:eastAsiaTheme="minorEastAsia" w:hAnsiTheme="minorEastAsia" w:cs="宋体" w:hint="eastAsia"/>
          <w:b/>
          <w:bCs/>
          <w:color w:val="000000"/>
          <w:sz w:val="24"/>
          <w:szCs w:val="24"/>
        </w:rPr>
        <w:t>算：</w:t>
      </w:r>
    </w:p>
    <w:p w:rsidR="002C45CA" w:rsidRPr="003F4D51" w:rsidRDefault="002C45CA" w:rsidP="002C45CA">
      <w:pPr>
        <w:spacing w:before="4" w:line="360" w:lineRule="auto"/>
        <w:rPr>
          <w:rFonts w:asciiTheme="minorEastAsia" w:eastAsiaTheme="minorEastAsia" w:hAnsiTheme="minorEastAsia" w:cs="宋体"/>
          <w:sz w:val="24"/>
          <w:szCs w:val="24"/>
        </w:rPr>
      </w:pPr>
      <w:r w:rsidRPr="003F4D51">
        <w:rPr>
          <w:rFonts w:asciiTheme="minorEastAsia" w:eastAsiaTheme="minorEastAsia" w:hAnsiTheme="minorEastAsia" w:cs="宋体" w:hint="eastAsia"/>
          <w:color w:val="000000"/>
          <w:sz w:val="24"/>
          <w:szCs w:val="24"/>
        </w:rPr>
        <w:t>1、结算依据：甲方审核签认的施工设计图纸、甲方认可的变更签证、施工合同、补充协议、工程量确认单、招标投标文件等。</w:t>
      </w:r>
    </w:p>
    <w:p w:rsidR="002C45CA" w:rsidRPr="003F4D51" w:rsidRDefault="002C45CA" w:rsidP="002C45CA">
      <w:pPr>
        <w:spacing w:before="4" w:line="360" w:lineRule="auto"/>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2、结算价款：除因承包范围调整（工程量增加</w:t>
      </w:r>
      <w:r w:rsidRPr="003F4D51">
        <w:rPr>
          <w:rFonts w:asciiTheme="minorEastAsia" w:eastAsiaTheme="minorEastAsia" w:hAnsiTheme="minorEastAsia" w:cs="宋体" w:hint="eastAsia"/>
          <w:spacing w:val="12"/>
          <w:sz w:val="24"/>
          <w:szCs w:val="24"/>
          <w:shd w:val="clear" w:color="auto" w:fill="FFFFFF"/>
        </w:rPr>
        <w:t>、材料选型更换</w:t>
      </w:r>
      <w:r w:rsidRPr="003F4D51">
        <w:rPr>
          <w:rFonts w:asciiTheme="minorEastAsia" w:eastAsiaTheme="minorEastAsia" w:hAnsiTheme="minorEastAsia" w:cs="宋体" w:hint="eastAsia"/>
          <w:sz w:val="24"/>
          <w:szCs w:val="24"/>
        </w:rPr>
        <w:t xml:space="preserve">）、设计变更、签证引起的工程量、费用允许增减外，其余均不调整。  </w:t>
      </w:r>
    </w:p>
    <w:p w:rsidR="002C45CA" w:rsidRPr="003F4D51" w:rsidRDefault="002C45CA" w:rsidP="002C45CA">
      <w:pPr>
        <w:spacing w:before="4" w:line="360" w:lineRule="auto"/>
        <w:rPr>
          <w:rFonts w:asciiTheme="minorEastAsia" w:eastAsiaTheme="minorEastAsia" w:hAnsiTheme="minorEastAsia" w:cs="宋体"/>
          <w:sz w:val="24"/>
          <w:szCs w:val="24"/>
        </w:rPr>
      </w:pPr>
      <w:r w:rsidRPr="003F4D51">
        <w:rPr>
          <w:rFonts w:asciiTheme="minorEastAsia" w:eastAsiaTheme="minorEastAsia" w:hAnsiTheme="minorEastAsia" w:cs="宋体" w:hint="eastAsia"/>
          <w:b/>
          <w:bCs/>
          <w:sz w:val="24"/>
          <w:szCs w:val="24"/>
        </w:rPr>
        <w:t>结算价款＝综合单价*实际工程量±变更签证－应扣费用。</w:t>
      </w:r>
    </w:p>
    <w:p w:rsidR="002C45CA" w:rsidRPr="003F4D51" w:rsidRDefault="002C45CA" w:rsidP="002C45CA">
      <w:pPr>
        <w:spacing w:before="4" w:line="360" w:lineRule="auto"/>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3、办理竣工验收、合格证、检测费用等由承包方自行承担。</w:t>
      </w:r>
    </w:p>
    <w:p w:rsidR="002C45CA" w:rsidRPr="003F4D51" w:rsidRDefault="0086157B" w:rsidP="00632C5C">
      <w:pPr>
        <w:adjustRightInd/>
        <w:snapToGrid/>
        <w:spacing w:after="0" w:line="360" w:lineRule="auto"/>
        <w:jc w:val="both"/>
        <w:rPr>
          <w:rFonts w:asciiTheme="minorEastAsia" w:eastAsiaTheme="minorEastAsia" w:hAnsiTheme="minorEastAsia" w:cs="宋体"/>
          <w:b/>
          <w:bCs/>
          <w:sz w:val="24"/>
          <w:szCs w:val="24"/>
        </w:rPr>
      </w:pPr>
      <w:r w:rsidRPr="003F4D51">
        <w:rPr>
          <w:rFonts w:asciiTheme="minorEastAsia" w:eastAsiaTheme="minorEastAsia" w:hAnsiTheme="minorEastAsia" w:cs="Times New Roman" w:hint="eastAsia"/>
          <w:b/>
          <w:color w:val="000000"/>
          <w:sz w:val="24"/>
          <w:szCs w:val="24"/>
        </w:rPr>
        <w:t>第</w:t>
      </w:r>
      <w:r w:rsidR="00632C5C">
        <w:rPr>
          <w:rFonts w:asciiTheme="minorEastAsia" w:eastAsiaTheme="minorEastAsia" w:hAnsiTheme="minorEastAsia" w:cs="Times New Roman" w:hint="eastAsia"/>
          <w:b/>
          <w:color w:val="000000"/>
          <w:sz w:val="24"/>
          <w:szCs w:val="24"/>
        </w:rPr>
        <w:t>八</w:t>
      </w:r>
      <w:r w:rsidRPr="003F4D51">
        <w:rPr>
          <w:rFonts w:asciiTheme="minorEastAsia" w:eastAsiaTheme="minorEastAsia" w:hAnsiTheme="minorEastAsia" w:cs="Times New Roman" w:hint="eastAsia"/>
          <w:b/>
          <w:color w:val="000000"/>
          <w:sz w:val="24"/>
          <w:szCs w:val="24"/>
        </w:rPr>
        <w:t>条</w:t>
      </w:r>
      <w:r w:rsidR="00632C5C">
        <w:rPr>
          <w:rFonts w:asciiTheme="minorEastAsia" w:eastAsiaTheme="minorEastAsia" w:hAnsiTheme="minorEastAsia" w:cs="Times New Roman"/>
          <w:b/>
          <w:color w:val="000000"/>
          <w:sz w:val="24"/>
          <w:szCs w:val="24"/>
        </w:rPr>
        <w:t xml:space="preserve">  </w:t>
      </w:r>
      <w:r w:rsidR="002C45CA" w:rsidRPr="003F4D51">
        <w:rPr>
          <w:rFonts w:asciiTheme="minorEastAsia" w:eastAsiaTheme="minorEastAsia" w:hAnsiTheme="minorEastAsia" w:cs="宋体" w:hint="eastAsia"/>
          <w:b/>
          <w:bCs/>
          <w:sz w:val="24"/>
          <w:szCs w:val="24"/>
        </w:rPr>
        <w:t>工程价款支付</w:t>
      </w:r>
    </w:p>
    <w:p w:rsidR="0086157B" w:rsidRPr="003F4D51" w:rsidRDefault="00632C5C" w:rsidP="00632C5C">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1、</w:t>
      </w:r>
      <w:r w:rsidR="0086157B" w:rsidRPr="003F4D51">
        <w:rPr>
          <w:rFonts w:asciiTheme="minorEastAsia" w:eastAsiaTheme="minorEastAsia" w:hAnsiTheme="minorEastAsia" w:cs="Times New Roman" w:hint="eastAsia"/>
          <w:color w:val="000000"/>
          <w:sz w:val="24"/>
          <w:szCs w:val="24"/>
        </w:rPr>
        <w:t>乙方完成</w:t>
      </w:r>
      <w:r>
        <w:rPr>
          <w:rFonts w:asciiTheme="minorEastAsia" w:eastAsiaTheme="minorEastAsia" w:hAnsiTheme="minorEastAsia" w:cs="Times New Roman" w:hint="eastAsia"/>
          <w:color w:val="000000"/>
          <w:sz w:val="24"/>
          <w:szCs w:val="24"/>
        </w:rPr>
        <w:t>开元壹号</w:t>
      </w:r>
      <w:r w:rsidR="0086157B" w:rsidRPr="003F4D51">
        <w:rPr>
          <w:rFonts w:asciiTheme="minorEastAsia" w:eastAsiaTheme="minorEastAsia" w:hAnsiTheme="minorEastAsia" w:cs="Times New Roman" w:hint="eastAsia"/>
          <w:color w:val="000000"/>
          <w:sz w:val="24"/>
          <w:szCs w:val="24"/>
        </w:rPr>
        <w:t>维修工程施工，甲方支付乙方已完工程造价的70％；</w:t>
      </w:r>
    </w:p>
    <w:p w:rsidR="0086157B" w:rsidRPr="003F4D51" w:rsidRDefault="00632C5C" w:rsidP="00632C5C">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2、</w:t>
      </w:r>
      <w:r w:rsidR="0086157B" w:rsidRPr="003F4D51">
        <w:rPr>
          <w:rFonts w:asciiTheme="minorEastAsia" w:eastAsiaTheme="minorEastAsia" w:hAnsiTheme="minorEastAsia" w:cs="Times New Roman" w:hint="eastAsia"/>
          <w:color w:val="000000"/>
          <w:sz w:val="24"/>
          <w:szCs w:val="24"/>
        </w:rPr>
        <w:t>乙方完成</w:t>
      </w:r>
      <w:r>
        <w:rPr>
          <w:rFonts w:asciiTheme="minorEastAsia" w:eastAsiaTheme="minorEastAsia" w:hAnsiTheme="minorEastAsia" w:cs="Times New Roman" w:hint="eastAsia"/>
          <w:color w:val="000000"/>
          <w:sz w:val="24"/>
          <w:szCs w:val="24"/>
        </w:rPr>
        <w:t>开元壹号</w:t>
      </w:r>
      <w:r w:rsidR="0086157B" w:rsidRPr="003F4D51">
        <w:rPr>
          <w:rFonts w:asciiTheme="minorEastAsia" w:eastAsiaTheme="minorEastAsia" w:hAnsiTheme="minorEastAsia" w:cs="Times New Roman" w:hint="eastAsia"/>
          <w:color w:val="000000"/>
          <w:sz w:val="24"/>
          <w:szCs w:val="24"/>
        </w:rPr>
        <w:t>维修工程施工，甲方组织验收合格后，甲方支付至乙方已完工程造价的85％；</w:t>
      </w:r>
    </w:p>
    <w:p w:rsidR="0086157B" w:rsidRPr="003F4D51" w:rsidRDefault="00632C5C" w:rsidP="00632C5C">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3、开元壹号</w:t>
      </w:r>
      <w:r w:rsidR="0086157B" w:rsidRPr="003F4D51">
        <w:rPr>
          <w:rFonts w:asciiTheme="minorEastAsia" w:eastAsiaTheme="minorEastAsia" w:hAnsiTheme="minorEastAsia" w:cs="Times New Roman" w:hint="eastAsia"/>
          <w:color w:val="000000"/>
          <w:sz w:val="24"/>
          <w:szCs w:val="24"/>
        </w:rPr>
        <w:t>维修工程竣工验收并配合甲方办理结算后30天内，甲方向乙方支付至实际结算价款的95%。工程结算价款的5%作为质保金，待一年的质保期满后无质量问题则无息付清。</w:t>
      </w:r>
    </w:p>
    <w:p w:rsidR="0086157B" w:rsidRPr="003F4D51" w:rsidRDefault="00632C5C" w:rsidP="00632C5C">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color w:val="000000"/>
          <w:sz w:val="24"/>
          <w:szCs w:val="24"/>
        </w:rPr>
        <w:t>4</w:t>
      </w:r>
      <w:r>
        <w:rPr>
          <w:rFonts w:asciiTheme="minorEastAsia" w:eastAsiaTheme="minorEastAsia" w:hAnsiTheme="minorEastAsia" w:cs="Times New Roman" w:hint="eastAsia"/>
          <w:color w:val="000000"/>
          <w:sz w:val="24"/>
          <w:szCs w:val="24"/>
        </w:rPr>
        <w:t>、</w:t>
      </w:r>
      <w:r w:rsidR="0086157B" w:rsidRPr="003F4D51">
        <w:rPr>
          <w:rFonts w:asciiTheme="minorEastAsia" w:eastAsiaTheme="minorEastAsia" w:hAnsiTheme="minorEastAsia" w:cs="Times New Roman" w:hint="eastAsia"/>
          <w:color w:val="000000"/>
          <w:sz w:val="24"/>
          <w:szCs w:val="24"/>
        </w:rPr>
        <w:t>乙方在领取每一次工程款前须提供相应等额有效的增值税专用发票，当甲方向乙方累计支付款项至本合同结算值的95％时，乙方须向甲方开具结算值100％的合法有效的发票，否则甲方除扣留质保金外，有权拒绝支付最后一笔工程款。</w:t>
      </w:r>
    </w:p>
    <w:p w:rsidR="0086157B" w:rsidRPr="003F4D51" w:rsidRDefault="00632C5C" w:rsidP="00632C5C">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5、</w:t>
      </w:r>
      <w:r w:rsidR="0086157B" w:rsidRPr="003F4D51">
        <w:rPr>
          <w:rFonts w:asciiTheme="minorEastAsia" w:eastAsiaTheme="minorEastAsia" w:hAnsiTheme="minorEastAsia" w:cs="Times New Roman" w:hint="eastAsia"/>
          <w:color w:val="000000"/>
          <w:sz w:val="24"/>
          <w:szCs w:val="24"/>
        </w:rPr>
        <w:t>乙方应按甲方要求出具合法有效的增值税【专用】发票。乙方应在开票之后【5】个工作日内将发票送达甲方，甲方签收发票的日期为发票的送达日期。</w:t>
      </w:r>
    </w:p>
    <w:p w:rsidR="00D461B5" w:rsidRPr="00632C5C" w:rsidRDefault="00D461B5" w:rsidP="00632C5C">
      <w:pPr>
        <w:adjustRightInd/>
        <w:snapToGrid/>
        <w:spacing w:after="0" w:line="360" w:lineRule="auto"/>
        <w:jc w:val="both"/>
        <w:rPr>
          <w:rFonts w:asciiTheme="minorEastAsia" w:eastAsiaTheme="minorEastAsia" w:hAnsiTheme="minorEastAsia" w:cs="Times New Roman"/>
          <w:b/>
          <w:color w:val="000000"/>
          <w:sz w:val="24"/>
          <w:szCs w:val="24"/>
        </w:rPr>
      </w:pPr>
      <w:r w:rsidRPr="00632C5C">
        <w:rPr>
          <w:rFonts w:asciiTheme="minorEastAsia" w:eastAsiaTheme="minorEastAsia" w:hAnsiTheme="minorEastAsia" w:cs="Times New Roman" w:hint="eastAsia"/>
          <w:b/>
          <w:color w:val="000000"/>
          <w:sz w:val="24"/>
          <w:szCs w:val="24"/>
        </w:rPr>
        <w:t>第</w:t>
      </w:r>
      <w:r w:rsidR="00632C5C" w:rsidRPr="00632C5C">
        <w:rPr>
          <w:rFonts w:asciiTheme="minorEastAsia" w:eastAsiaTheme="minorEastAsia" w:hAnsiTheme="minorEastAsia" w:cs="Times New Roman" w:hint="eastAsia"/>
          <w:b/>
          <w:color w:val="000000"/>
          <w:sz w:val="24"/>
          <w:szCs w:val="24"/>
        </w:rPr>
        <w:t>九</w:t>
      </w:r>
      <w:r w:rsidRPr="00632C5C">
        <w:rPr>
          <w:rFonts w:asciiTheme="minorEastAsia" w:eastAsiaTheme="minorEastAsia" w:hAnsiTheme="minorEastAsia" w:cs="Times New Roman" w:hint="eastAsia"/>
          <w:b/>
          <w:color w:val="000000"/>
          <w:sz w:val="24"/>
          <w:szCs w:val="24"/>
        </w:rPr>
        <w:t xml:space="preserve">条 </w:t>
      </w:r>
      <w:r w:rsidR="00632C5C" w:rsidRPr="00632C5C">
        <w:rPr>
          <w:rFonts w:asciiTheme="minorEastAsia" w:eastAsiaTheme="minorEastAsia" w:hAnsiTheme="minorEastAsia" w:cs="Times New Roman"/>
          <w:b/>
          <w:color w:val="000000"/>
          <w:sz w:val="24"/>
          <w:szCs w:val="24"/>
        </w:rPr>
        <w:t xml:space="preserve"> </w:t>
      </w:r>
      <w:r w:rsidRPr="00632C5C">
        <w:rPr>
          <w:rFonts w:asciiTheme="minorEastAsia" w:eastAsiaTheme="minorEastAsia" w:hAnsiTheme="minorEastAsia" w:cs="Times New Roman" w:hint="eastAsia"/>
          <w:b/>
          <w:color w:val="000000"/>
          <w:sz w:val="24"/>
          <w:szCs w:val="24"/>
        </w:rPr>
        <w:t>安全施工</w:t>
      </w:r>
    </w:p>
    <w:p w:rsidR="00D461B5" w:rsidRPr="003F4D51" w:rsidRDefault="00D461B5"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rsidR="00D461B5" w:rsidRPr="003F4D51" w:rsidRDefault="00D461B5"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2、施工现场用电器具应有接地、接零装置和线路布置规范化，安全防护措施到位。乙方自身职工、与甲方有关的第三方人员在现场发生伤亡事故，其经济责任、法律责任和其它民事责任均由乙方负责。</w:t>
      </w:r>
    </w:p>
    <w:p w:rsidR="00D461B5" w:rsidRPr="003F4D51" w:rsidRDefault="00D461B5"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lastRenderedPageBreak/>
        <w:t>3、乙方应加强对职工的教育。施工现场严禁酗酒、打架斗殴、赌博和其它违法违章现象，每发现一次，乙方给予甲方500元/次的经济补偿。</w:t>
      </w:r>
    </w:p>
    <w:p w:rsidR="00D461B5" w:rsidRPr="00632C5C" w:rsidRDefault="00D461B5" w:rsidP="00632C5C">
      <w:pPr>
        <w:adjustRightInd/>
        <w:snapToGrid/>
        <w:spacing w:after="0" w:line="360" w:lineRule="auto"/>
        <w:jc w:val="both"/>
        <w:rPr>
          <w:rFonts w:asciiTheme="minorEastAsia" w:eastAsiaTheme="minorEastAsia" w:hAnsiTheme="minorEastAsia" w:cs="Times New Roman"/>
          <w:b/>
          <w:color w:val="000000"/>
          <w:sz w:val="24"/>
          <w:szCs w:val="24"/>
        </w:rPr>
      </w:pPr>
      <w:r w:rsidRPr="00632C5C">
        <w:rPr>
          <w:rFonts w:asciiTheme="minorEastAsia" w:eastAsiaTheme="minorEastAsia" w:hAnsiTheme="minorEastAsia" w:cs="Times New Roman" w:hint="eastAsia"/>
          <w:b/>
          <w:color w:val="000000"/>
          <w:sz w:val="24"/>
          <w:szCs w:val="24"/>
        </w:rPr>
        <w:t>第</w:t>
      </w:r>
      <w:r w:rsidR="00632C5C" w:rsidRPr="00632C5C">
        <w:rPr>
          <w:rFonts w:asciiTheme="minorEastAsia" w:eastAsiaTheme="minorEastAsia" w:hAnsiTheme="minorEastAsia" w:cs="Times New Roman" w:hint="eastAsia"/>
          <w:b/>
          <w:color w:val="000000"/>
          <w:sz w:val="24"/>
          <w:szCs w:val="24"/>
        </w:rPr>
        <w:t>十</w:t>
      </w:r>
      <w:r w:rsidRPr="00632C5C">
        <w:rPr>
          <w:rFonts w:asciiTheme="minorEastAsia" w:eastAsiaTheme="minorEastAsia" w:hAnsiTheme="minorEastAsia" w:cs="Times New Roman" w:hint="eastAsia"/>
          <w:b/>
          <w:color w:val="000000"/>
          <w:sz w:val="24"/>
          <w:szCs w:val="24"/>
        </w:rPr>
        <w:t xml:space="preserve">条 </w:t>
      </w:r>
      <w:r w:rsidR="00632C5C" w:rsidRPr="00632C5C">
        <w:rPr>
          <w:rFonts w:asciiTheme="minorEastAsia" w:eastAsiaTheme="minorEastAsia" w:hAnsiTheme="minorEastAsia" w:cs="Times New Roman"/>
          <w:b/>
          <w:color w:val="000000"/>
          <w:sz w:val="24"/>
          <w:szCs w:val="24"/>
        </w:rPr>
        <w:t xml:space="preserve"> </w:t>
      </w:r>
      <w:r w:rsidRPr="00632C5C">
        <w:rPr>
          <w:rFonts w:asciiTheme="minorEastAsia" w:eastAsiaTheme="minorEastAsia" w:hAnsiTheme="minorEastAsia" w:cs="Times New Roman" w:hint="eastAsia"/>
          <w:b/>
          <w:color w:val="000000"/>
          <w:sz w:val="24"/>
          <w:szCs w:val="24"/>
        </w:rPr>
        <w:t>现场文明施工及管理要求</w:t>
      </w:r>
    </w:p>
    <w:p w:rsidR="00D461B5" w:rsidRPr="003F4D51" w:rsidRDefault="00D461B5"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1、乙方在施工中要服从甲方人员的统一指挥，做好安全措施，各项措施和管理达到示范工程标准。</w:t>
      </w:r>
    </w:p>
    <w:p w:rsidR="00D461B5" w:rsidRPr="003F4D51" w:rsidRDefault="00D461B5"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2、乙方应保证施工现场的卫生标准、噪音标准等指标满足国家、地方的有关规定。施工中因乙方违反规定造成的损失和发生的费用（若主管部门罚款）均由乙方承担。</w:t>
      </w:r>
    </w:p>
    <w:p w:rsidR="00D461B5" w:rsidRPr="003F4D51" w:rsidRDefault="00D461B5"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3、施工过程中如发生扰民或民扰，由乙方与甲方协调解决，费用乙方承担。</w:t>
      </w:r>
    </w:p>
    <w:p w:rsidR="00D461B5" w:rsidRPr="003F4D51" w:rsidRDefault="00D461B5"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4、考虑扬尘管控因素，乙方在施工期间工作面周围负责扬尘处理；</w:t>
      </w:r>
    </w:p>
    <w:p w:rsidR="00D461B5" w:rsidRPr="00632C5C" w:rsidRDefault="00D461B5" w:rsidP="00632C5C">
      <w:pPr>
        <w:adjustRightInd/>
        <w:snapToGrid/>
        <w:spacing w:after="0" w:line="360" w:lineRule="auto"/>
        <w:jc w:val="both"/>
        <w:rPr>
          <w:rFonts w:asciiTheme="minorEastAsia" w:eastAsiaTheme="minorEastAsia" w:hAnsiTheme="minorEastAsia" w:cs="Times New Roman"/>
          <w:b/>
          <w:color w:val="000000"/>
          <w:sz w:val="24"/>
          <w:szCs w:val="24"/>
        </w:rPr>
      </w:pPr>
      <w:r w:rsidRPr="00632C5C">
        <w:rPr>
          <w:rFonts w:asciiTheme="minorEastAsia" w:eastAsiaTheme="minorEastAsia" w:hAnsiTheme="minorEastAsia" w:cs="Times New Roman" w:hint="eastAsia"/>
          <w:b/>
          <w:color w:val="000000"/>
          <w:sz w:val="24"/>
          <w:szCs w:val="24"/>
        </w:rPr>
        <w:t>第十</w:t>
      </w:r>
      <w:r w:rsidR="00632C5C" w:rsidRPr="00632C5C">
        <w:rPr>
          <w:rFonts w:asciiTheme="minorEastAsia" w:eastAsiaTheme="minorEastAsia" w:hAnsiTheme="minorEastAsia" w:cs="Times New Roman" w:hint="eastAsia"/>
          <w:b/>
          <w:color w:val="000000"/>
          <w:sz w:val="24"/>
          <w:szCs w:val="24"/>
        </w:rPr>
        <w:t>一</w:t>
      </w:r>
      <w:r w:rsidRPr="00632C5C">
        <w:rPr>
          <w:rFonts w:asciiTheme="minorEastAsia" w:eastAsiaTheme="minorEastAsia" w:hAnsiTheme="minorEastAsia" w:cs="Times New Roman" w:hint="eastAsia"/>
          <w:b/>
          <w:color w:val="000000"/>
          <w:sz w:val="24"/>
          <w:szCs w:val="24"/>
        </w:rPr>
        <w:t xml:space="preserve">条 </w:t>
      </w:r>
      <w:r w:rsidR="00632C5C" w:rsidRPr="00632C5C">
        <w:rPr>
          <w:rFonts w:asciiTheme="minorEastAsia" w:eastAsiaTheme="minorEastAsia" w:hAnsiTheme="minorEastAsia" w:cs="Times New Roman"/>
          <w:b/>
          <w:color w:val="000000"/>
          <w:sz w:val="24"/>
          <w:szCs w:val="24"/>
        </w:rPr>
        <w:t xml:space="preserve"> </w:t>
      </w:r>
      <w:r w:rsidRPr="00632C5C">
        <w:rPr>
          <w:rFonts w:asciiTheme="minorEastAsia" w:eastAsiaTheme="minorEastAsia" w:hAnsiTheme="minorEastAsia" w:cs="Times New Roman" w:hint="eastAsia"/>
          <w:b/>
          <w:color w:val="000000"/>
          <w:sz w:val="24"/>
          <w:szCs w:val="24"/>
        </w:rPr>
        <w:t>设备、材料采购及试验</w:t>
      </w:r>
    </w:p>
    <w:p w:rsidR="00D461B5" w:rsidRPr="003F4D51" w:rsidRDefault="00D461B5"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1、设备、材料采购由乙方负责。设备、材料品牌、规格型号必须按（附表）中主材品牌要求进行采购，在施工过程中，对此部分材料甲方始终保留甲供或甲控的主动权。若此部分主材由甲方甲供，在结算时直接按照后附附表中的该种材料的甲供价格及用量乘以税金扣除；若此部分主材由甲方认质认价，在结算时则按照甲方认质认价单中的单价与实际用量乘以税金调整至结算造价中。</w:t>
      </w:r>
    </w:p>
    <w:p w:rsidR="00D461B5" w:rsidRPr="003F4D51" w:rsidRDefault="00D461B5"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2、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为保证合同履行顺利，节省双方时间，涉及的材料封样需在合同签订完之日起，五天内集中封样结束完毕。</w:t>
      </w:r>
    </w:p>
    <w:p w:rsidR="00D461B5" w:rsidRPr="003F4D51" w:rsidRDefault="00D461B5"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3、</w:t>
      </w:r>
      <w:r w:rsidR="00632C5C" w:rsidRPr="00632C5C">
        <w:rPr>
          <w:rFonts w:asciiTheme="minorEastAsia" w:eastAsiaTheme="minorEastAsia" w:hAnsiTheme="minorEastAsia" w:cs="Times New Roman" w:hint="eastAsia"/>
          <w:color w:val="000000"/>
          <w:sz w:val="24"/>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w:t>
      </w:r>
      <w:r w:rsidR="00632C5C" w:rsidRPr="00632C5C">
        <w:rPr>
          <w:rFonts w:asciiTheme="minorEastAsia" w:eastAsiaTheme="minorEastAsia" w:hAnsiTheme="minorEastAsia" w:cs="Times New Roman" w:hint="eastAsia"/>
          <w:color w:val="000000"/>
          <w:sz w:val="24"/>
          <w:szCs w:val="24"/>
        </w:rPr>
        <w:lastRenderedPageBreak/>
        <w:t>的叁倍金额另行向甲方支付惩罚性赔偿。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rsidR="00D461B5" w:rsidRPr="003F4D51" w:rsidRDefault="00D461B5" w:rsidP="00632C5C">
      <w:pPr>
        <w:pStyle w:val="ac"/>
        <w:rPr>
          <w:rFonts w:asciiTheme="minorEastAsia" w:eastAsiaTheme="minorEastAsia" w:hAnsiTheme="minorEastAsia"/>
          <w:b/>
          <w:bCs/>
          <w:sz w:val="24"/>
          <w:szCs w:val="24"/>
        </w:rPr>
      </w:pPr>
      <w:r w:rsidRPr="003F4D51">
        <w:rPr>
          <w:rFonts w:asciiTheme="minorEastAsia" w:eastAsiaTheme="minorEastAsia" w:hAnsiTheme="minorEastAsia" w:cs="Times New Roman" w:hint="eastAsia"/>
          <w:b/>
          <w:color w:val="000000"/>
          <w:sz w:val="24"/>
          <w:szCs w:val="24"/>
        </w:rPr>
        <w:t>第</w:t>
      </w:r>
      <w:r w:rsidR="00632C5C">
        <w:rPr>
          <w:rFonts w:asciiTheme="minorEastAsia" w:eastAsiaTheme="minorEastAsia" w:hAnsiTheme="minorEastAsia" w:cs="Times New Roman" w:hint="eastAsia"/>
          <w:b/>
          <w:color w:val="000000"/>
          <w:sz w:val="24"/>
          <w:szCs w:val="24"/>
        </w:rPr>
        <w:t>十二</w:t>
      </w:r>
      <w:r w:rsidRPr="003F4D51">
        <w:rPr>
          <w:rFonts w:asciiTheme="minorEastAsia" w:eastAsiaTheme="minorEastAsia" w:hAnsiTheme="minorEastAsia" w:cs="Times New Roman" w:hint="eastAsia"/>
          <w:b/>
          <w:color w:val="000000"/>
          <w:sz w:val="24"/>
          <w:szCs w:val="24"/>
        </w:rPr>
        <w:t xml:space="preserve">条 </w:t>
      </w:r>
      <w:r w:rsidR="00632C5C">
        <w:rPr>
          <w:rFonts w:asciiTheme="minorEastAsia" w:eastAsiaTheme="minorEastAsia" w:hAnsiTheme="minorEastAsia" w:cs="Times New Roman"/>
          <w:b/>
          <w:color w:val="000000"/>
          <w:sz w:val="24"/>
          <w:szCs w:val="24"/>
        </w:rPr>
        <w:t xml:space="preserve"> </w:t>
      </w:r>
      <w:r w:rsidRPr="003F4D51">
        <w:rPr>
          <w:rFonts w:asciiTheme="minorEastAsia" w:eastAsiaTheme="minorEastAsia" w:hAnsiTheme="minorEastAsia" w:hint="eastAsia"/>
          <w:b/>
          <w:bCs/>
          <w:sz w:val="24"/>
          <w:szCs w:val="24"/>
        </w:rPr>
        <w:t>不可抗力</w:t>
      </w:r>
    </w:p>
    <w:p w:rsidR="00D461B5" w:rsidRPr="003F4D51" w:rsidRDefault="00D461B5" w:rsidP="00632C5C">
      <w:pPr>
        <w:pStyle w:val="ac"/>
        <w:rPr>
          <w:rFonts w:asciiTheme="minorEastAsia" w:eastAsiaTheme="minorEastAsia" w:hAnsiTheme="minorEastAsia"/>
          <w:sz w:val="24"/>
          <w:szCs w:val="24"/>
        </w:rPr>
      </w:pPr>
      <w:r w:rsidRPr="003F4D51">
        <w:rPr>
          <w:rFonts w:asciiTheme="minorEastAsia" w:eastAsiaTheme="minorEastAsia" w:hAnsiTheme="minorEastAsia" w:hint="eastAsia"/>
          <w:sz w:val="24"/>
          <w:szCs w:val="24"/>
        </w:rPr>
        <w:t>1、不可抗力指因战争、动乱、空中飞行物坠落或其他非双方责任造成的爆炸、火灾以及9级以上的台风、7级及7级以上的地震等。（以当地行业主管部门的公告为准 ）</w:t>
      </w:r>
    </w:p>
    <w:p w:rsidR="00D461B5" w:rsidRPr="003F4D51" w:rsidRDefault="00D461B5" w:rsidP="00632C5C">
      <w:pPr>
        <w:pStyle w:val="ac"/>
        <w:ind w:rightChars="-73" w:right="-161"/>
        <w:rPr>
          <w:rFonts w:asciiTheme="minorEastAsia" w:eastAsiaTheme="minorEastAsia" w:hAnsiTheme="minorEastAsia"/>
          <w:sz w:val="24"/>
          <w:szCs w:val="24"/>
        </w:rPr>
      </w:pPr>
      <w:r w:rsidRPr="003F4D51">
        <w:rPr>
          <w:rFonts w:asciiTheme="minorEastAsia" w:eastAsiaTheme="minorEastAsia" w:hAnsiTheme="minorEastAsia" w:hint="eastAsia"/>
          <w:sz w:val="24"/>
          <w:szCs w:val="24"/>
        </w:rPr>
        <w:t>2、不可抗力发生后，乙方应迅速采取措施，尽力减少损失，并在24小时内向甲方通报受害情况，在事件发生后10日内向甲方报告损失情况和清理、修复的费用。</w:t>
      </w:r>
    </w:p>
    <w:p w:rsidR="00D461B5" w:rsidRPr="003F4D51" w:rsidRDefault="00D461B5" w:rsidP="00632C5C">
      <w:pPr>
        <w:pStyle w:val="ac"/>
        <w:rPr>
          <w:rFonts w:asciiTheme="minorEastAsia" w:eastAsiaTheme="minorEastAsia" w:hAnsiTheme="minorEastAsia"/>
          <w:sz w:val="24"/>
          <w:szCs w:val="24"/>
        </w:rPr>
      </w:pPr>
      <w:r w:rsidRPr="003F4D51">
        <w:rPr>
          <w:rFonts w:asciiTheme="minorEastAsia" w:eastAsiaTheme="minorEastAsia" w:hAnsiTheme="minorEastAsia" w:hint="eastAsia"/>
          <w:sz w:val="24"/>
          <w:szCs w:val="24"/>
        </w:rPr>
        <w:t>3、因灾害所需清理修复工作的费用由双方承担：</w:t>
      </w:r>
    </w:p>
    <w:p w:rsidR="00632C5C" w:rsidRDefault="00D461B5" w:rsidP="00632C5C">
      <w:pPr>
        <w:pStyle w:val="ac"/>
        <w:rPr>
          <w:rFonts w:asciiTheme="minorEastAsia" w:eastAsiaTheme="minorEastAsia" w:hAnsiTheme="minorEastAsia"/>
          <w:sz w:val="24"/>
          <w:szCs w:val="24"/>
        </w:rPr>
      </w:pPr>
      <w:r w:rsidRPr="003F4D51">
        <w:rPr>
          <w:rFonts w:asciiTheme="minorEastAsia" w:eastAsiaTheme="minorEastAsia" w:hAnsiTheme="minorEastAsia" w:hint="eastAsia"/>
          <w:sz w:val="24"/>
          <w:szCs w:val="24"/>
        </w:rPr>
        <w:t>①、人员伤亡由所属单位负责，并承担相应费用；</w:t>
      </w:r>
    </w:p>
    <w:p w:rsidR="00D461B5" w:rsidRPr="003F4D51" w:rsidRDefault="00D461B5" w:rsidP="00632C5C">
      <w:pPr>
        <w:pStyle w:val="ac"/>
        <w:rPr>
          <w:rFonts w:asciiTheme="minorEastAsia" w:eastAsiaTheme="minorEastAsia" w:hAnsiTheme="minorEastAsia"/>
          <w:sz w:val="24"/>
          <w:szCs w:val="24"/>
        </w:rPr>
      </w:pPr>
      <w:r w:rsidRPr="003F4D51">
        <w:rPr>
          <w:rFonts w:asciiTheme="minorEastAsia" w:eastAsiaTheme="minorEastAsia" w:hAnsiTheme="minorEastAsia" w:hint="eastAsia"/>
          <w:sz w:val="24"/>
          <w:szCs w:val="24"/>
        </w:rPr>
        <w:t>②、造成乙方工程设备、机械的损失等损失由乙方承担；</w:t>
      </w:r>
    </w:p>
    <w:p w:rsidR="00D461B5" w:rsidRPr="003F4D51" w:rsidRDefault="00D461B5" w:rsidP="00632C5C">
      <w:pPr>
        <w:pStyle w:val="ac"/>
        <w:rPr>
          <w:rFonts w:asciiTheme="minorEastAsia" w:eastAsiaTheme="minorEastAsia" w:hAnsiTheme="minorEastAsia"/>
          <w:sz w:val="24"/>
          <w:szCs w:val="24"/>
        </w:rPr>
      </w:pPr>
      <w:r w:rsidRPr="003F4D51">
        <w:rPr>
          <w:rFonts w:asciiTheme="minorEastAsia" w:eastAsiaTheme="minorEastAsia" w:hAnsiTheme="minorEastAsia" w:hint="eastAsia"/>
          <w:sz w:val="24"/>
          <w:szCs w:val="24"/>
        </w:rPr>
        <w:t>③、所需清理修复工作的责任与费用的承担，双方另行商定。</w:t>
      </w:r>
    </w:p>
    <w:p w:rsidR="00D461B5" w:rsidRPr="003F4D51" w:rsidRDefault="00632C5C" w:rsidP="00D461B5">
      <w:pPr>
        <w:adjustRightInd/>
        <w:snapToGrid/>
        <w:spacing w:after="0" w:line="360" w:lineRule="auto"/>
        <w:jc w:val="both"/>
        <w:rPr>
          <w:rFonts w:asciiTheme="minorEastAsia" w:eastAsiaTheme="minorEastAsia" w:hAnsiTheme="minorEastAsia" w:cs="Times New Roman"/>
          <w:b/>
          <w:color w:val="000000"/>
          <w:sz w:val="24"/>
          <w:szCs w:val="24"/>
        </w:rPr>
      </w:pPr>
      <w:r>
        <w:rPr>
          <w:rFonts w:asciiTheme="minorEastAsia" w:eastAsiaTheme="minorEastAsia" w:hAnsiTheme="minorEastAsia" w:cs="Times New Roman" w:hint="eastAsia"/>
          <w:color w:val="000000"/>
          <w:sz w:val="24"/>
          <w:szCs w:val="24"/>
        </w:rPr>
        <w:t xml:space="preserve"> </w:t>
      </w:r>
      <w:r w:rsidR="00D461B5" w:rsidRPr="003F4D51">
        <w:rPr>
          <w:rFonts w:asciiTheme="minorEastAsia" w:eastAsiaTheme="minorEastAsia" w:hAnsiTheme="minorEastAsia" w:cs="Times New Roman" w:hint="eastAsia"/>
          <w:b/>
          <w:color w:val="000000"/>
          <w:sz w:val="24"/>
          <w:szCs w:val="24"/>
        </w:rPr>
        <w:t>第</w:t>
      </w:r>
      <w:r>
        <w:rPr>
          <w:rFonts w:asciiTheme="minorEastAsia" w:eastAsiaTheme="minorEastAsia" w:hAnsiTheme="minorEastAsia" w:cs="Times New Roman" w:hint="eastAsia"/>
          <w:b/>
          <w:color w:val="000000"/>
          <w:sz w:val="24"/>
          <w:szCs w:val="24"/>
        </w:rPr>
        <w:t>十三</w:t>
      </w:r>
      <w:r w:rsidR="00D461B5" w:rsidRPr="003F4D51">
        <w:rPr>
          <w:rFonts w:asciiTheme="minorEastAsia" w:eastAsiaTheme="minorEastAsia" w:hAnsiTheme="minorEastAsia" w:cs="Times New Roman" w:hint="eastAsia"/>
          <w:b/>
          <w:color w:val="000000"/>
          <w:sz w:val="24"/>
          <w:szCs w:val="24"/>
        </w:rPr>
        <w:t>条  工程质量</w:t>
      </w:r>
    </w:p>
    <w:p w:rsidR="00D461B5" w:rsidRPr="003F4D51" w:rsidRDefault="00D461B5"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1、</w:t>
      </w:r>
      <w:r w:rsidRPr="003F4D51">
        <w:rPr>
          <w:rFonts w:asciiTheme="minorEastAsia" w:eastAsiaTheme="minorEastAsia" w:hAnsiTheme="minorEastAsia" w:hint="eastAsia"/>
          <w:sz w:val="24"/>
          <w:szCs w:val="24"/>
        </w:rPr>
        <w:t>乙方施工工艺要符合国家标准，更要符合甲方设计要求，满足甲方设计功能，质量必须要达到国家验收标准</w:t>
      </w:r>
      <w:r w:rsidRPr="003F4D51">
        <w:rPr>
          <w:rFonts w:asciiTheme="minorEastAsia" w:eastAsiaTheme="minorEastAsia" w:hAnsiTheme="minorEastAsia" w:cs="Times New Roman" w:hint="eastAsia"/>
          <w:color w:val="000000"/>
          <w:sz w:val="24"/>
          <w:szCs w:val="24"/>
        </w:rPr>
        <w:t>。</w:t>
      </w:r>
    </w:p>
    <w:p w:rsidR="00D461B5" w:rsidRPr="003F4D51" w:rsidRDefault="00D461B5" w:rsidP="00632C5C">
      <w:pPr>
        <w:adjustRightInd/>
        <w:snapToGrid/>
        <w:spacing w:after="0" w:line="360" w:lineRule="auto"/>
        <w:jc w:val="both"/>
        <w:rPr>
          <w:rFonts w:asciiTheme="minorEastAsia" w:eastAsiaTheme="minorEastAsia" w:hAnsiTheme="minorEastAsia" w:cs="Times New Roman"/>
          <w:color w:val="000000"/>
          <w:sz w:val="24"/>
          <w:szCs w:val="24"/>
          <w:u w:val="single"/>
        </w:rPr>
      </w:pPr>
      <w:r w:rsidRPr="003F4D51">
        <w:rPr>
          <w:rFonts w:asciiTheme="minorEastAsia" w:eastAsiaTheme="minorEastAsia" w:hAnsiTheme="minorEastAsia" w:cs="Times New Roman" w:hint="eastAsia"/>
          <w:color w:val="000000"/>
          <w:sz w:val="24"/>
          <w:szCs w:val="24"/>
        </w:rPr>
        <w:t xml:space="preserve">2、质保期  </w:t>
      </w:r>
    </w:p>
    <w:p w:rsidR="00D461B5" w:rsidRPr="003F4D51" w:rsidRDefault="00D461B5" w:rsidP="00D461B5">
      <w:pPr>
        <w:adjustRightInd/>
        <w:snapToGrid/>
        <w:spacing w:after="0" w:line="360" w:lineRule="auto"/>
        <w:ind w:firstLine="480"/>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质保期为全部工程经验收合格后一年。在质保期内，凡因材料和施工出现的质量问题，均由乙方负责免费维修或更换。乙方应接到甲方维修通知后24小时内到场维修，乙方拒不到场维修或逾期仍未到场维修，甲方有权委托第三方单位进行维修（维修方案及费用无须通知乙方，且视为乙方已无条件认可），发生费用从质保金中双倍扣除，质保金不足以扣除的，乙方应足额补偿甲方。</w:t>
      </w:r>
    </w:p>
    <w:p w:rsidR="00D461B5" w:rsidRPr="003F4D51" w:rsidRDefault="00D461B5" w:rsidP="00D461B5">
      <w:pPr>
        <w:spacing w:line="360" w:lineRule="auto"/>
        <w:rPr>
          <w:rFonts w:asciiTheme="minorEastAsia" w:eastAsiaTheme="minorEastAsia" w:hAnsiTheme="minorEastAsia" w:cs="宋体"/>
          <w:b/>
          <w:bCs/>
          <w:sz w:val="24"/>
          <w:szCs w:val="24"/>
        </w:rPr>
      </w:pPr>
      <w:r w:rsidRPr="003F4D51">
        <w:rPr>
          <w:rFonts w:asciiTheme="minorEastAsia" w:eastAsiaTheme="minorEastAsia" w:hAnsiTheme="minorEastAsia" w:cs="Times New Roman" w:hint="eastAsia"/>
          <w:b/>
          <w:color w:val="000000"/>
          <w:sz w:val="24"/>
          <w:szCs w:val="24"/>
        </w:rPr>
        <w:t>第</w:t>
      </w:r>
      <w:r w:rsidR="00632C5C">
        <w:rPr>
          <w:rFonts w:asciiTheme="minorEastAsia" w:eastAsiaTheme="minorEastAsia" w:hAnsiTheme="minorEastAsia" w:cs="Times New Roman" w:hint="eastAsia"/>
          <w:b/>
          <w:color w:val="000000"/>
          <w:sz w:val="24"/>
          <w:szCs w:val="24"/>
        </w:rPr>
        <w:t>十四</w:t>
      </w:r>
      <w:r w:rsidRPr="003F4D51">
        <w:rPr>
          <w:rFonts w:asciiTheme="minorEastAsia" w:eastAsiaTheme="minorEastAsia" w:hAnsiTheme="minorEastAsia" w:cs="Times New Roman" w:hint="eastAsia"/>
          <w:b/>
          <w:color w:val="000000"/>
          <w:sz w:val="24"/>
          <w:szCs w:val="24"/>
        </w:rPr>
        <w:t>条</w:t>
      </w:r>
      <w:r w:rsidR="00632C5C">
        <w:rPr>
          <w:rFonts w:asciiTheme="minorEastAsia" w:eastAsiaTheme="minorEastAsia" w:hAnsiTheme="minorEastAsia" w:cs="Times New Roman" w:hint="eastAsia"/>
          <w:b/>
          <w:color w:val="000000"/>
          <w:sz w:val="24"/>
          <w:szCs w:val="24"/>
        </w:rPr>
        <w:t xml:space="preserve"> </w:t>
      </w:r>
      <w:r w:rsidR="00632C5C">
        <w:rPr>
          <w:rFonts w:asciiTheme="minorEastAsia" w:eastAsiaTheme="minorEastAsia" w:hAnsiTheme="minorEastAsia" w:cs="Times New Roman"/>
          <w:b/>
          <w:color w:val="000000"/>
          <w:sz w:val="24"/>
          <w:szCs w:val="24"/>
        </w:rPr>
        <w:t xml:space="preserve"> </w:t>
      </w:r>
      <w:r w:rsidRPr="003F4D51">
        <w:rPr>
          <w:rFonts w:asciiTheme="minorEastAsia" w:eastAsiaTheme="minorEastAsia" w:hAnsiTheme="minorEastAsia" w:cs="宋体" w:hint="eastAsia"/>
          <w:b/>
          <w:bCs/>
          <w:sz w:val="24"/>
          <w:szCs w:val="24"/>
        </w:rPr>
        <w:t>违约责任：</w:t>
      </w:r>
    </w:p>
    <w:p w:rsidR="00D461B5" w:rsidRPr="003F4D51" w:rsidRDefault="00D461B5" w:rsidP="00D461B5">
      <w:pPr>
        <w:spacing w:line="360" w:lineRule="auto"/>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1、合同签订生效后乙方不得转包本工程，如发现有转包的情况发生，视为乙方违约。甲方有权将乙方清除出场。并承担由此造成的一切经济损失。</w:t>
      </w:r>
    </w:p>
    <w:p w:rsidR="00D461B5" w:rsidRPr="003F4D51" w:rsidRDefault="00D461B5" w:rsidP="00D461B5">
      <w:pPr>
        <w:spacing w:line="360" w:lineRule="auto"/>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2、乙方须按合同要求工期或现场工程师同意顺延工期竣工。否则，因乙方原因致使工期拖延，每延期一天乙方向甲方支付人民币叁千元的违约金，由乙方承担因此给甲方及任意第三方造成的一切损失。</w:t>
      </w:r>
    </w:p>
    <w:p w:rsidR="00D461B5" w:rsidRPr="003F4D51" w:rsidRDefault="00D461B5" w:rsidP="00D461B5">
      <w:pPr>
        <w:spacing w:line="360" w:lineRule="auto"/>
        <w:rPr>
          <w:rFonts w:asciiTheme="minorEastAsia" w:eastAsiaTheme="minorEastAsia" w:hAnsiTheme="minorEastAsia"/>
          <w:sz w:val="24"/>
          <w:szCs w:val="24"/>
        </w:rPr>
      </w:pPr>
      <w:r w:rsidRPr="003F4D51">
        <w:rPr>
          <w:rFonts w:asciiTheme="minorEastAsia" w:eastAsiaTheme="minorEastAsia" w:hAnsiTheme="minorEastAsia" w:cs="宋体" w:hint="eastAsia"/>
          <w:sz w:val="24"/>
          <w:szCs w:val="24"/>
        </w:rPr>
        <w:lastRenderedPageBreak/>
        <w:t>3、乙方在施工过程中不得擅自停工、退场，如擅自停工，则乙方给甲方每日人民币伍仟元的经济补偿；如擅自退场，乙方所完成的工程量甲方将不给予结算，并且乙方还应承担全部违约责任并按违约条款处理。</w:t>
      </w:r>
    </w:p>
    <w:p w:rsidR="00D461B5" w:rsidRPr="003F4D51" w:rsidRDefault="00D461B5" w:rsidP="00D461B5">
      <w:pPr>
        <w:spacing w:line="360" w:lineRule="auto"/>
        <w:ind w:firstLineChars="50" w:firstLine="12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4、若乙方达不到工程质量目标，甲方有权拒付工程款，乙方并向甲方支付合同价款5%的违约金，并无条件返工直到达到质量目标，所造成的一切损失由乙方承担。</w:t>
      </w:r>
    </w:p>
    <w:p w:rsidR="00D461B5" w:rsidRPr="003F4D51" w:rsidRDefault="00D461B5" w:rsidP="00D461B5">
      <w:pPr>
        <w:spacing w:line="360" w:lineRule="auto"/>
        <w:ind w:firstLineChars="50" w:firstLine="12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 xml:space="preserve">5、如违约方给对方造成损失其违约金不足以弥补经济损失的，还应该向对方赔偿损失。赔偿损失的范围应包括直接损失、间接损失。 </w:t>
      </w:r>
    </w:p>
    <w:p w:rsidR="00632C5C" w:rsidRDefault="00D461B5" w:rsidP="00632C5C">
      <w:pPr>
        <w:spacing w:line="360" w:lineRule="auto"/>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 xml:space="preserve"> 6、项目经理及主要技术、管理人员，在施工过程中不经甲方同意不得更换，否则按违约处理，每发现一人，乙方向甲方支付</w:t>
      </w:r>
      <w:r w:rsidRPr="003F4D51">
        <w:rPr>
          <w:rFonts w:asciiTheme="minorEastAsia" w:eastAsiaTheme="minorEastAsia" w:hAnsiTheme="minorEastAsia" w:cs="宋体" w:hint="eastAsia"/>
          <w:sz w:val="24"/>
          <w:szCs w:val="24"/>
          <w:u w:val="single"/>
        </w:rPr>
        <w:t>2000</w:t>
      </w:r>
      <w:r w:rsidRPr="003F4D51">
        <w:rPr>
          <w:rFonts w:asciiTheme="minorEastAsia" w:eastAsiaTheme="minorEastAsia" w:hAnsiTheme="minorEastAsia" w:cs="宋体" w:hint="eastAsia"/>
          <w:sz w:val="24"/>
          <w:szCs w:val="24"/>
        </w:rPr>
        <w:t>元补偿；但对不称职者，</w:t>
      </w:r>
      <w:r w:rsidR="00D55CB0">
        <w:rPr>
          <w:rFonts w:asciiTheme="minorEastAsia" w:eastAsiaTheme="minorEastAsia" w:hAnsiTheme="minorEastAsia" w:cs="宋体" w:hint="eastAsia"/>
          <w:sz w:val="24"/>
          <w:szCs w:val="24"/>
        </w:rPr>
        <w:t>甲方</w:t>
      </w:r>
      <w:r w:rsidRPr="003F4D51">
        <w:rPr>
          <w:rFonts w:asciiTheme="minorEastAsia" w:eastAsiaTheme="minorEastAsia" w:hAnsiTheme="minorEastAsia" w:cs="宋体" w:hint="eastAsia"/>
          <w:sz w:val="24"/>
          <w:szCs w:val="24"/>
        </w:rPr>
        <w:t xml:space="preserve">有权要求更换。 </w:t>
      </w:r>
    </w:p>
    <w:p w:rsidR="00632C5C" w:rsidRDefault="00F52246" w:rsidP="00632C5C">
      <w:pPr>
        <w:spacing w:line="360" w:lineRule="auto"/>
        <w:rPr>
          <w:rFonts w:asciiTheme="minorEastAsia" w:eastAsiaTheme="minorEastAsia" w:hAnsiTheme="minorEastAsia" w:cs="宋体"/>
          <w:sz w:val="24"/>
          <w:szCs w:val="24"/>
        </w:rPr>
      </w:pPr>
      <w:r w:rsidRPr="003F4D51">
        <w:rPr>
          <w:rFonts w:asciiTheme="minorEastAsia" w:eastAsiaTheme="minorEastAsia" w:hAnsiTheme="minorEastAsia" w:cs="Times New Roman" w:hint="eastAsia"/>
          <w:b/>
          <w:color w:val="000000"/>
          <w:sz w:val="24"/>
          <w:szCs w:val="24"/>
        </w:rPr>
        <w:t>第</w:t>
      </w:r>
      <w:r w:rsidR="00632C5C">
        <w:rPr>
          <w:rFonts w:asciiTheme="minorEastAsia" w:eastAsiaTheme="minorEastAsia" w:hAnsiTheme="minorEastAsia" w:cs="Times New Roman" w:hint="eastAsia"/>
          <w:b/>
          <w:color w:val="000000"/>
          <w:sz w:val="24"/>
          <w:szCs w:val="24"/>
        </w:rPr>
        <w:t>十五</w:t>
      </w:r>
      <w:r w:rsidRPr="003F4D51">
        <w:rPr>
          <w:rFonts w:asciiTheme="minorEastAsia" w:eastAsiaTheme="minorEastAsia" w:hAnsiTheme="minorEastAsia" w:cs="Times New Roman" w:hint="eastAsia"/>
          <w:b/>
          <w:color w:val="000000"/>
          <w:sz w:val="24"/>
          <w:szCs w:val="24"/>
        </w:rPr>
        <w:t>条  工期延误</w:t>
      </w:r>
    </w:p>
    <w:p w:rsidR="00632C5C" w:rsidRDefault="00F52246" w:rsidP="00632C5C">
      <w:pPr>
        <w:spacing w:line="360" w:lineRule="auto"/>
        <w:rPr>
          <w:rFonts w:asciiTheme="minorEastAsia" w:eastAsiaTheme="minorEastAsia" w:hAnsiTheme="minorEastAsia" w:cs="宋体"/>
          <w:sz w:val="24"/>
          <w:szCs w:val="24"/>
        </w:rPr>
      </w:pPr>
      <w:r w:rsidRPr="003F4D51">
        <w:rPr>
          <w:rFonts w:asciiTheme="minorEastAsia" w:eastAsiaTheme="minorEastAsia" w:hAnsiTheme="minorEastAsia" w:cs="Times New Roman" w:hint="eastAsia"/>
          <w:color w:val="000000"/>
          <w:sz w:val="24"/>
          <w:szCs w:val="24"/>
        </w:rPr>
        <w:t>1、如遇下列情况之一时，经甲方代表签证后，工期相应顺延；所发生的费用由责任方负责：（</w:t>
      </w:r>
      <w:r w:rsidR="00331816" w:rsidRPr="003F4D51">
        <w:rPr>
          <w:rFonts w:asciiTheme="minorEastAsia" w:eastAsiaTheme="minorEastAsia" w:hAnsiTheme="minorEastAsia" w:cs="Times New Roman" w:hint="eastAsia"/>
          <w:color w:val="000000"/>
          <w:sz w:val="24"/>
          <w:szCs w:val="24"/>
        </w:rPr>
        <w:t>1</w:t>
      </w:r>
      <w:r w:rsidRPr="003F4D51">
        <w:rPr>
          <w:rFonts w:asciiTheme="minorEastAsia" w:eastAsiaTheme="minorEastAsia" w:hAnsiTheme="minorEastAsia" w:cs="Times New Roman" w:hint="eastAsia"/>
          <w:color w:val="000000"/>
          <w:sz w:val="24"/>
          <w:szCs w:val="24"/>
        </w:rPr>
        <w:t>）甲方提供给乙方的工程技术资料不全或不正确；</w:t>
      </w:r>
    </w:p>
    <w:p w:rsidR="00632C5C" w:rsidRDefault="00F52246" w:rsidP="00632C5C">
      <w:pPr>
        <w:spacing w:line="360" w:lineRule="auto"/>
        <w:rPr>
          <w:rFonts w:asciiTheme="minorEastAsia" w:eastAsiaTheme="minorEastAsia" w:hAnsiTheme="minorEastAsia" w:cs="宋体"/>
          <w:sz w:val="24"/>
          <w:szCs w:val="24"/>
        </w:rPr>
      </w:pPr>
      <w:r w:rsidRPr="003F4D51">
        <w:rPr>
          <w:rFonts w:asciiTheme="minorEastAsia" w:eastAsiaTheme="minorEastAsia" w:hAnsiTheme="minorEastAsia" w:cs="Times New Roman" w:hint="eastAsia"/>
          <w:color w:val="000000"/>
          <w:sz w:val="24"/>
          <w:szCs w:val="24"/>
        </w:rPr>
        <w:t>（</w:t>
      </w:r>
      <w:r w:rsidR="00331816" w:rsidRPr="003F4D51">
        <w:rPr>
          <w:rFonts w:asciiTheme="minorEastAsia" w:eastAsiaTheme="minorEastAsia" w:hAnsiTheme="minorEastAsia" w:cs="Times New Roman" w:hint="eastAsia"/>
          <w:color w:val="000000"/>
          <w:sz w:val="24"/>
          <w:szCs w:val="24"/>
        </w:rPr>
        <w:t>2</w:t>
      </w:r>
      <w:r w:rsidRPr="003F4D51">
        <w:rPr>
          <w:rFonts w:asciiTheme="minorEastAsia" w:eastAsiaTheme="minorEastAsia" w:hAnsiTheme="minorEastAsia" w:cs="Times New Roman" w:hint="eastAsia"/>
          <w:color w:val="000000"/>
          <w:sz w:val="24"/>
          <w:szCs w:val="24"/>
        </w:rPr>
        <w:t>）施工期内连续停电或停水达</w:t>
      </w:r>
      <w:r w:rsidR="00480887" w:rsidRPr="003F4D51">
        <w:rPr>
          <w:rFonts w:asciiTheme="minorEastAsia" w:eastAsiaTheme="minorEastAsia" w:hAnsiTheme="minorEastAsia" w:cs="Times New Roman" w:hint="eastAsia"/>
          <w:color w:val="000000"/>
          <w:sz w:val="24"/>
          <w:szCs w:val="24"/>
        </w:rPr>
        <w:t>48</w:t>
      </w:r>
      <w:r w:rsidRPr="003F4D51">
        <w:rPr>
          <w:rFonts w:asciiTheme="minorEastAsia" w:eastAsiaTheme="minorEastAsia" w:hAnsiTheme="minorEastAsia" w:cs="Times New Roman" w:hint="eastAsia"/>
          <w:color w:val="000000"/>
          <w:sz w:val="24"/>
          <w:szCs w:val="24"/>
        </w:rPr>
        <w:t>小时；</w:t>
      </w:r>
    </w:p>
    <w:p w:rsidR="00F52246" w:rsidRPr="00632C5C" w:rsidRDefault="00F52246" w:rsidP="00632C5C">
      <w:pPr>
        <w:spacing w:line="360" w:lineRule="auto"/>
        <w:rPr>
          <w:rFonts w:asciiTheme="minorEastAsia" w:eastAsiaTheme="minorEastAsia" w:hAnsiTheme="minorEastAsia" w:cs="宋体"/>
          <w:sz w:val="24"/>
          <w:szCs w:val="24"/>
        </w:rPr>
      </w:pPr>
      <w:r w:rsidRPr="003F4D51">
        <w:rPr>
          <w:rFonts w:asciiTheme="minorEastAsia" w:eastAsiaTheme="minorEastAsia" w:hAnsiTheme="minorEastAsia" w:cs="Times New Roman" w:hint="eastAsia"/>
          <w:color w:val="000000"/>
          <w:sz w:val="24"/>
          <w:szCs w:val="24"/>
        </w:rPr>
        <w:t>（</w:t>
      </w:r>
      <w:r w:rsidR="00331816" w:rsidRPr="003F4D51">
        <w:rPr>
          <w:rFonts w:asciiTheme="minorEastAsia" w:eastAsiaTheme="minorEastAsia" w:hAnsiTheme="minorEastAsia" w:cs="Times New Roman" w:hint="eastAsia"/>
          <w:color w:val="000000"/>
          <w:sz w:val="24"/>
          <w:szCs w:val="24"/>
        </w:rPr>
        <w:t>3</w:t>
      </w:r>
      <w:r w:rsidRPr="003F4D51">
        <w:rPr>
          <w:rFonts w:asciiTheme="minorEastAsia" w:eastAsiaTheme="minorEastAsia" w:hAnsiTheme="minorEastAsia" w:cs="Times New Roman" w:hint="eastAsia"/>
          <w:color w:val="000000"/>
          <w:sz w:val="24"/>
          <w:szCs w:val="24"/>
        </w:rPr>
        <w:t>）甲方工地代表拖延办理有关手续而影响下道工序施工；</w:t>
      </w:r>
    </w:p>
    <w:p w:rsidR="00F52246" w:rsidRPr="003F4D51" w:rsidRDefault="00F52246" w:rsidP="00632C5C">
      <w:pPr>
        <w:adjustRightInd/>
        <w:snapToGrid/>
        <w:spacing w:after="0" w:line="360" w:lineRule="auto"/>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w:t>
      </w:r>
      <w:r w:rsidR="00331816" w:rsidRPr="003F4D51">
        <w:rPr>
          <w:rFonts w:asciiTheme="minorEastAsia" w:eastAsiaTheme="minorEastAsia" w:hAnsiTheme="minorEastAsia" w:cs="Times New Roman" w:hint="eastAsia"/>
          <w:color w:val="000000"/>
          <w:sz w:val="24"/>
          <w:szCs w:val="24"/>
        </w:rPr>
        <w:t>4</w:t>
      </w:r>
      <w:r w:rsidRPr="003F4D51">
        <w:rPr>
          <w:rFonts w:asciiTheme="minorEastAsia" w:eastAsiaTheme="minorEastAsia" w:hAnsiTheme="minorEastAsia" w:cs="Times New Roman" w:hint="eastAsia"/>
          <w:color w:val="000000"/>
          <w:sz w:val="24"/>
          <w:szCs w:val="24"/>
        </w:rPr>
        <w:t>）</w:t>
      </w:r>
      <w:r w:rsidR="00357BD4" w:rsidRPr="003F4D51">
        <w:rPr>
          <w:rFonts w:asciiTheme="minorEastAsia" w:eastAsiaTheme="minorEastAsia" w:hAnsiTheme="minorEastAsia" w:cs="Times New Roman" w:hint="eastAsia"/>
          <w:color w:val="000000"/>
          <w:sz w:val="24"/>
          <w:szCs w:val="24"/>
        </w:rPr>
        <w:t>其他令乙方无法正常施工；</w:t>
      </w:r>
    </w:p>
    <w:p w:rsidR="00F52246" w:rsidRPr="003F4D51" w:rsidRDefault="00F52246" w:rsidP="00632C5C">
      <w:pPr>
        <w:adjustRightInd/>
        <w:snapToGrid/>
        <w:spacing w:after="0" w:line="360" w:lineRule="auto"/>
        <w:jc w:val="both"/>
        <w:rPr>
          <w:rFonts w:asciiTheme="minorEastAsia" w:eastAsiaTheme="minorEastAsia" w:hAnsiTheme="minorEastAsia" w:cs="Times New Roman"/>
          <w:color w:val="000000"/>
          <w:sz w:val="24"/>
          <w:szCs w:val="24"/>
        </w:rPr>
      </w:pPr>
      <w:r w:rsidRPr="003F4D51">
        <w:rPr>
          <w:rFonts w:asciiTheme="minorEastAsia" w:eastAsiaTheme="minorEastAsia" w:hAnsiTheme="minorEastAsia" w:cs="Times New Roman" w:hint="eastAsia"/>
          <w:color w:val="000000"/>
          <w:sz w:val="24"/>
          <w:szCs w:val="24"/>
        </w:rPr>
        <w:t>2、若因故乙方确实不能履行工期，应向甲方提出书面申请，注明原因和延迟交付的具体时间，经甲方同意后可适当延迟竣工时间。如经甲、乙双方协商调整的合同工期或甲方同意延期后的工期仍不能按时竣工，甲方每天罚乙方合同暂定价款的</w:t>
      </w:r>
      <w:r w:rsidR="00480887" w:rsidRPr="003F4D51">
        <w:rPr>
          <w:rFonts w:asciiTheme="minorEastAsia" w:eastAsiaTheme="minorEastAsia" w:hAnsiTheme="minorEastAsia" w:cs="Times New Roman" w:hint="eastAsia"/>
          <w:color w:val="000000"/>
          <w:sz w:val="24"/>
          <w:szCs w:val="24"/>
        </w:rPr>
        <w:t>1</w:t>
      </w:r>
      <w:r w:rsidRPr="003F4D51">
        <w:rPr>
          <w:rFonts w:asciiTheme="minorEastAsia" w:eastAsiaTheme="minorEastAsia" w:hAnsiTheme="minorEastAsia" w:cs="Times New Roman" w:hint="eastAsia"/>
          <w:color w:val="000000"/>
          <w:sz w:val="24"/>
          <w:szCs w:val="24"/>
        </w:rPr>
        <w:t>‰。</w:t>
      </w:r>
    </w:p>
    <w:p w:rsidR="00D461B5" w:rsidRPr="003F4D51" w:rsidRDefault="00D461B5" w:rsidP="00D461B5">
      <w:pPr>
        <w:pStyle w:val="ac"/>
        <w:rPr>
          <w:rFonts w:asciiTheme="minorEastAsia" w:eastAsiaTheme="minorEastAsia" w:hAnsiTheme="minorEastAsia" w:cs="宋体"/>
          <w:b/>
          <w:sz w:val="24"/>
          <w:szCs w:val="24"/>
        </w:rPr>
      </w:pPr>
      <w:r w:rsidRPr="003F4D51">
        <w:rPr>
          <w:rFonts w:asciiTheme="minorEastAsia" w:eastAsiaTheme="minorEastAsia" w:hAnsiTheme="minorEastAsia" w:cs="Times New Roman" w:hint="eastAsia"/>
          <w:b/>
          <w:color w:val="000000"/>
          <w:sz w:val="24"/>
          <w:szCs w:val="24"/>
        </w:rPr>
        <w:t>第</w:t>
      </w:r>
      <w:r w:rsidR="00632C5C">
        <w:rPr>
          <w:rFonts w:asciiTheme="minorEastAsia" w:eastAsiaTheme="minorEastAsia" w:hAnsiTheme="minorEastAsia" w:cs="Times New Roman" w:hint="eastAsia"/>
          <w:b/>
          <w:color w:val="000000"/>
          <w:sz w:val="24"/>
          <w:szCs w:val="24"/>
        </w:rPr>
        <w:t>十六</w:t>
      </w:r>
      <w:r w:rsidRPr="003F4D51">
        <w:rPr>
          <w:rFonts w:asciiTheme="minorEastAsia" w:eastAsiaTheme="minorEastAsia" w:hAnsiTheme="minorEastAsia" w:cs="Times New Roman" w:hint="eastAsia"/>
          <w:b/>
          <w:color w:val="000000"/>
          <w:sz w:val="24"/>
          <w:szCs w:val="24"/>
        </w:rPr>
        <w:t>条</w:t>
      </w:r>
      <w:r w:rsidR="00632C5C">
        <w:rPr>
          <w:rFonts w:asciiTheme="minorEastAsia" w:eastAsiaTheme="minorEastAsia" w:hAnsiTheme="minorEastAsia" w:cs="宋体" w:hint="eastAsia"/>
          <w:b/>
          <w:sz w:val="24"/>
          <w:szCs w:val="24"/>
        </w:rPr>
        <w:t xml:space="preserve"> </w:t>
      </w:r>
      <w:r w:rsidR="00632C5C">
        <w:rPr>
          <w:rFonts w:asciiTheme="minorEastAsia" w:eastAsiaTheme="minorEastAsia" w:hAnsiTheme="minorEastAsia" w:cs="宋体"/>
          <w:b/>
          <w:sz w:val="24"/>
          <w:szCs w:val="24"/>
        </w:rPr>
        <w:t xml:space="preserve"> </w:t>
      </w:r>
      <w:r w:rsidRPr="003F4D51">
        <w:rPr>
          <w:rFonts w:asciiTheme="minorEastAsia" w:eastAsiaTheme="minorEastAsia" w:hAnsiTheme="minorEastAsia" w:cs="宋体" w:hint="eastAsia"/>
          <w:b/>
          <w:sz w:val="24"/>
          <w:szCs w:val="24"/>
        </w:rPr>
        <w:t>争议及纠纷的解决</w:t>
      </w:r>
    </w:p>
    <w:p w:rsidR="00D461B5" w:rsidRPr="003F4D51" w:rsidRDefault="00D461B5" w:rsidP="00D461B5">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发生争议双方应友好协商解决，协商不成的，双方同意由合同签订地（洛阳市洛龙区开元大道1号开元壹号营销中心）人民法院管辖。</w:t>
      </w:r>
    </w:p>
    <w:p w:rsidR="00D461B5" w:rsidRPr="003F4D51" w:rsidRDefault="00D461B5" w:rsidP="00D461B5">
      <w:pPr>
        <w:spacing w:line="360" w:lineRule="auto"/>
        <w:rPr>
          <w:rFonts w:asciiTheme="minorEastAsia" w:eastAsiaTheme="minorEastAsia" w:hAnsiTheme="minorEastAsia" w:cs="宋体"/>
          <w:b/>
          <w:bCs/>
          <w:sz w:val="24"/>
          <w:szCs w:val="24"/>
        </w:rPr>
      </w:pPr>
      <w:r w:rsidRPr="003F4D51">
        <w:rPr>
          <w:rFonts w:asciiTheme="minorEastAsia" w:eastAsiaTheme="minorEastAsia" w:hAnsiTheme="minorEastAsia" w:cs="Times New Roman" w:hint="eastAsia"/>
          <w:b/>
          <w:color w:val="000000"/>
          <w:sz w:val="24"/>
          <w:szCs w:val="24"/>
        </w:rPr>
        <w:t>第</w:t>
      </w:r>
      <w:r w:rsidR="00632C5C">
        <w:rPr>
          <w:rFonts w:asciiTheme="minorEastAsia" w:eastAsiaTheme="minorEastAsia" w:hAnsiTheme="minorEastAsia" w:cs="Times New Roman" w:hint="eastAsia"/>
          <w:b/>
          <w:color w:val="000000"/>
          <w:sz w:val="24"/>
          <w:szCs w:val="24"/>
        </w:rPr>
        <w:t>十七</w:t>
      </w:r>
      <w:r w:rsidRPr="003F4D51">
        <w:rPr>
          <w:rFonts w:asciiTheme="minorEastAsia" w:eastAsiaTheme="minorEastAsia" w:hAnsiTheme="minorEastAsia" w:cs="Times New Roman" w:hint="eastAsia"/>
          <w:b/>
          <w:color w:val="000000"/>
          <w:sz w:val="24"/>
          <w:szCs w:val="24"/>
        </w:rPr>
        <w:t>条</w:t>
      </w:r>
      <w:r w:rsidR="00632C5C">
        <w:rPr>
          <w:rFonts w:asciiTheme="minorEastAsia" w:eastAsiaTheme="minorEastAsia" w:hAnsiTheme="minorEastAsia" w:cs="宋体" w:hint="eastAsia"/>
          <w:b/>
          <w:bCs/>
          <w:sz w:val="24"/>
          <w:szCs w:val="24"/>
        </w:rPr>
        <w:t xml:space="preserve"> </w:t>
      </w:r>
      <w:r w:rsidR="00632C5C">
        <w:rPr>
          <w:rFonts w:asciiTheme="minorEastAsia" w:eastAsiaTheme="minorEastAsia" w:hAnsiTheme="minorEastAsia" w:cs="宋体"/>
          <w:b/>
          <w:bCs/>
          <w:sz w:val="24"/>
          <w:szCs w:val="24"/>
        </w:rPr>
        <w:t xml:space="preserve"> </w:t>
      </w:r>
      <w:r w:rsidRPr="003F4D51">
        <w:rPr>
          <w:rFonts w:asciiTheme="minorEastAsia" w:eastAsiaTheme="minorEastAsia" w:hAnsiTheme="minorEastAsia" w:cs="宋体" w:hint="eastAsia"/>
          <w:b/>
          <w:bCs/>
          <w:sz w:val="24"/>
          <w:szCs w:val="24"/>
        </w:rPr>
        <w:t>合同解约条款</w:t>
      </w:r>
    </w:p>
    <w:p w:rsidR="00D461B5" w:rsidRPr="003F4D51" w:rsidRDefault="00D461B5" w:rsidP="00632C5C">
      <w:pPr>
        <w:spacing w:line="360" w:lineRule="auto"/>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如发生以下情况甲方有权解除合同</w:t>
      </w:r>
    </w:p>
    <w:p w:rsidR="00D461B5" w:rsidRPr="00A6108F" w:rsidRDefault="00D461B5" w:rsidP="00A6108F">
      <w:pPr>
        <w:pStyle w:val="ab"/>
        <w:widowControl w:val="0"/>
        <w:numPr>
          <w:ilvl w:val="0"/>
          <w:numId w:val="3"/>
        </w:numPr>
        <w:adjustRightInd/>
        <w:snapToGrid/>
        <w:spacing w:after="0" w:line="360" w:lineRule="auto"/>
        <w:ind w:firstLineChars="0"/>
        <w:jc w:val="both"/>
        <w:rPr>
          <w:rFonts w:asciiTheme="minorEastAsia" w:eastAsiaTheme="minorEastAsia" w:hAnsiTheme="minorEastAsia" w:cs="宋体"/>
          <w:sz w:val="24"/>
          <w:szCs w:val="24"/>
        </w:rPr>
      </w:pPr>
      <w:r w:rsidRPr="00A6108F">
        <w:rPr>
          <w:rFonts w:asciiTheme="minorEastAsia" w:eastAsiaTheme="minorEastAsia" w:hAnsiTheme="minorEastAsia" w:cs="宋体" w:hint="eastAsia"/>
          <w:sz w:val="24"/>
          <w:szCs w:val="24"/>
        </w:rPr>
        <w:t>乙方未经甲方同意停工5日（含5日）以上。</w:t>
      </w:r>
    </w:p>
    <w:p w:rsidR="00D461B5" w:rsidRPr="00A6108F" w:rsidRDefault="00D461B5" w:rsidP="00A6108F">
      <w:pPr>
        <w:pStyle w:val="ab"/>
        <w:widowControl w:val="0"/>
        <w:numPr>
          <w:ilvl w:val="0"/>
          <w:numId w:val="3"/>
        </w:numPr>
        <w:adjustRightInd/>
        <w:snapToGrid/>
        <w:spacing w:after="0" w:line="360" w:lineRule="auto"/>
        <w:ind w:firstLineChars="0"/>
        <w:jc w:val="both"/>
        <w:rPr>
          <w:rFonts w:asciiTheme="minorEastAsia" w:eastAsiaTheme="minorEastAsia" w:hAnsiTheme="minorEastAsia" w:cs="宋体"/>
          <w:sz w:val="24"/>
          <w:szCs w:val="24"/>
        </w:rPr>
      </w:pPr>
      <w:r w:rsidRPr="00A6108F">
        <w:rPr>
          <w:rFonts w:asciiTheme="minorEastAsia" w:eastAsiaTheme="minorEastAsia" w:hAnsiTheme="minorEastAsia" w:cs="宋体" w:hint="eastAsia"/>
          <w:sz w:val="24"/>
          <w:szCs w:val="24"/>
        </w:rPr>
        <w:lastRenderedPageBreak/>
        <w:t>甲方或监理方对同一施工问题连续下发三次整改通知书后乙方无作为或整改问题未解决。</w:t>
      </w:r>
    </w:p>
    <w:p w:rsidR="00D461B5" w:rsidRPr="003F4D51" w:rsidRDefault="00A6108F" w:rsidP="00A6108F">
      <w:pPr>
        <w:widowControl w:val="0"/>
        <w:adjustRightInd/>
        <w:snapToGrid/>
        <w:spacing w:after="0" w:line="360" w:lineRule="auto"/>
        <w:jc w:val="both"/>
        <w:rPr>
          <w:rFonts w:asciiTheme="minorEastAsia" w:eastAsiaTheme="minorEastAsia" w:hAnsiTheme="minorEastAsia" w:cs="宋体"/>
          <w:sz w:val="24"/>
          <w:szCs w:val="24"/>
        </w:rPr>
      </w:pPr>
      <w:r>
        <w:rPr>
          <w:rFonts w:asciiTheme="minorEastAsia" w:eastAsiaTheme="minorEastAsia" w:hAnsiTheme="minorEastAsia" w:cs="宋体"/>
          <w:sz w:val="24"/>
          <w:szCs w:val="24"/>
        </w:rPr>
        <w:t>3</w:t>
      </w:r>
      <w:r>
        <w:rPr>
          <w:rFonts w:asciiTheme="minorEastAsia" w:eastAsiaTheme="minorEastAsia" w:hAnsiTheme="minorEastAsia" w:cs="宋体" w:hint="eastAsia"/>
          <w:sz w:val="24"/>
          <w:szCs w:val="24"/>
        </w:rPr>
        <w:t>、</w:t>
      </w:r>
      <w:r w:rsidR="00D461B5" w:rsidRPr="003F4D51">
        <w:rPr>
          <w:rFonts w:asciiTheme="minorEastAsia" w:eastAsiaTheme="minorEastAsia" w:hAnsiTheme="minorEastAsia" w:cs="宋体" w:hint="eastAsia"/>
          <w:sz w:val="24"/>
          <w:szCs w:val="24"/>
        </w:rPr>
        <w:t>乙方购置假冒伪劣产品用于本工程。</w:t>
      </w:r>
    </w:p>
    <w:p w:rsidR="00D461B5" w:rsidRPr="003F4D51" w:rsidRDefault="00A6108F" w:rsidP="00A6108F">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4</w:t>
      </w:r>
      <w:r>
        <w:rPr>
          <w:rFonts w:asciiTheme="minorEastAsia" w:eastAsiaTheme="minorEastAsia" w:hAnsiTheme="minorEastAsia" w:cs="宋体" w:hint="eastAsia"/>
          <w:sz w:val="24"/>
          <w:szCs w:val="24"/>
        </w:rPr>
        <w:t>、</w:t>
      </w:r>
      <w:r w:rsidR="00D461B5" w:rsidRPr="003F4D51">
        <w:rPr>
          <w:rFonts w:asciiTheme="minorEastAsia" w:eastAsiaTheme="minorEastAsia" w:hAnsiTheme="minorEastAsia" w:cs="宋体" w:hint="eastAsia"/>
          <w:sz w:val="24"/>
          <w:szCs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rsidR="00D461B5" w:rsidRPr="003F4D51" w:rsidRDefault="00D461B5" w:rsidP="00D461B5">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如合同解约甲方有权委托其他公司进行施工。</w:t>
      </w:r>
    </w:p>
    <w:p w:rsidR="00D461B5" w:rsidRPr="003F4D51" w:rsidRDefault="00D461B5" w:rsidP="00D461B5">
      <w:pPr>
        <w:spacing w:line="360" w:lineRule="auto"/>
        <w:rPr>
          <w:rFonts w:asciiTheme="minorEastAsia" w:eastAsiaTheme="minorEastAsia" w:hAnsiTheme="minorEastAsia" w:cs="宋体"/>
          <w:b/>
          <w:bCs/>
          <w:color w:val="FF0000"/>
          <w:sz w:val="24"/>
          <w:szCs w:val="24"/>
        </w:rPr>
      </w:pPr>
      <w:r w:rsidRPr="003F4D51">
        <w:rPr>
          <w:rFonts w:asciiTheme="minorEastAsia" w:eastAsiaTheme="minorEastAsia" w:hAnsiTheme="minorEastAsia" w:cs="Times New Roman" w:hint="eastAsia"/>
          <w:b/>
          <w:color w:val="000000"/>
          <w:sz w:val="24"/>
          <w:szCs w:val="24"/>
        </w:rPr>
        <w:t>第</w:t>
      </w:r>
      <w:r w:rsidR="00A6108F">
        <w:rPr>
          <w:rFonts w:asciiTheme="minorEastAsia" w:eastAsiaTheme="minorEastAsia" w:hAnsiTheme="minorEastAsia" w:cs="Times New Roman" w:hint="eastAsia"/>
          <w:b/>
          <w:color w:val="000000"/>
          <w:sz w:val="24"/>
          <w:szCs w:val="24"/>
        </w:rPr>
        <w:t>十</w:t>
      </w:r>
      <w:r w:rsidRPr="003F4D51">
        <w:rPr>
          <w:rFonts w:asciiTheme="minorEastAsia" w:eastAsiaTheme="minorEastAsia" w:hAnsiTheme="minorEastAsia" w:cs="Times New Roman" w:hint="eastAsia"/>
          <w:b/>
          <w:color w:val="000000"/>
          <w:sz w:val="24"/>
          <w:szCs w:val="24"/>
        </w:rPr>
        <w:t>八条</w:t>
      </w:r>
      <w:r w:rsidR="00A6108F">
        <w:rPr>
          <w:rFonts w:asciiTheme="minorEastAsia" w:eastAsiaTheme="minorEastAsia" w:hAnsiTheme="minorEastAsia" w:cs="宋体" w:hint="eastAsia"/>
          <w:b/>
          <w:sz w:val="24"/>
          <w:szCs w:val="24"/>
        </w:rPr>
        <w:t xml:space="preserve"> </w:t>
      </w:r>
      <w:r w:rsidR="00A6108F">
        <w:rPr>
          <w:rFonts w:asciiTheme="minorEastAsia" w:eastAsiaTheme="minorEastAsia" w:hAnsiTheme="minorEastAsia" w:cs="宋体"/>
          <w:b/>
          <w:sz w:val="24"/>
          <w:szCs w:val="24"/>
        </w:rPr>
        <w:t xml:space="preserve"> </w:t>
      </w:r>
      <w:r w:rsidRPr="003F4D51">
        <w:rPr>
          <w:rFonts w:asciiTheme="minorEastAsia" w:eastAsiaTheme="minorEastAsia" w:hAnsiTheme="minorEastAsia" w:cs="宋体" w:hint="eastAsia"/>
          <w:b/>
          <w:bCs/>
          <w:sz w:val="24"/>
          <w:szCs w:val="24"/>
        </w:rPr>
        <w:t>发票开具要求及责任</w:t>
      </w:r>
    </w:p>
    <w:p w:rsidR="00D461B5" w:rsidRPr="003F4D51" w:rsidRDefault="00D461B5" w:rsidP="00A6108F">
      <w:pPr>
        <w:spacing w:line="360" w:lineRule="auto"/>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1.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rsidR="00D461B5" w:rsidRPr="003F4D51" w:rsidRDefault="00D461B5" w:rsidP="00A6108F">
      <w:pPr>
        <w:spacing w:line="360" w:lineRule="auto"/>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2.</w:t>
      </w:r>
      <w:r w:rsidRPr="003F4D51">
        <w:rPr>
          <w:rFonts w:asciiTheme="minorEastAsia" w:eastAsiaTheme="minorEastAsia" w:hAnsiTheme="minorEastAsia" w:hint="eastAsia"/>
          <w:sz w:val="24"/>
          <w:szCs w:val="24"/>
        </w:rPr>
        <w:t xml:space="preserve"> </w:t>
      </w:r>
      <w:r w:rsidRPr="003F4D51">
        <w:rPr>
          <w:rFonts w:asciiTheme="minorEastAsia" w:eastAsiaTheme="minorEastAsia" w:hAnsiTheme="minorEastAsia" w:cs="宋体" w:hint="eastAsia"/>
          <w:sz w:val="24"/>
          <w:szCs w:val="24"/>
        </w:rPr>
        <w:t>对发票不合规的约定：</w:t>
      </w:r>
    </w:p>
    <w:p w:rsidR="00D461B5" w:rsidRPr="003F4D51" w:rsidRDefault="00D461B5" w:rsidP="00A6108F">
      <w:pPr>
        <w:spacing w:line="360" w:lineRule="auto"/>
        <w:rPr>
          <w:rFonts w:asciiTheme="minorEastAsia" w:eastAsiaTheme="minorEastAsia" w:hAnsiTheme="minorEastAsia" w:cs="宋体"/>
          <w:sz w:val="24"/>
          <w:szCs w:val="24"/>
        </w:rPr>
      </w:pPr>
      <w:r w:rsidRPr="003F4D51">
        <w:rPr>
          <w:rFonts w:asciiTheme="minorEastAsia" w:eastAsiaTheme="minorEastAsia" w:hAnsiTheme="minorEastAsia" w:cs="宋体"/>
          <w:sz w:val="24"/>
          <w:szCs w:val="24"/>
        </w:rPr>
        <w:t>2.</w:t>
      </w:r>
      <w:r w:rsidRPr="003F4D51">
        <w:rPr>
          <w:rFonts w:asciiTheme="minorEastAsia" w:eastAsiaTheme="minorEastAsia" w:hAnsiTheme="minorEastAsia" w:cs="宋体" w:hint="eastAsia"/>
          <w:sz w:val="24"/>
          <w:szCs w:val="24"/>
        </w:rPr>
        <w:t>1乙方提供的发票为增值税专用发票的，因乙方迟延送达、开具错误等原因导致其提供的增值税专用发票没有通过税务部门认证，造成甲方不能抵扣的，甲方有权拒绝接收。</w:t>
      </w:r>
    </w:p>
    <w:p w:rsidR="00D461B5" w:rsidRPr="003F4D51" w:rsidRDefault="00D461B5" w:rsidP="00A6108F">
      <w:pPr>
        <w:spacing w:line="360" w:lineRule="auto"/>
        <w:rPr>
          <w:rFonts w:asciiTheme="minorEastAsia" w:eastAsiaTheme="minorEastAsia" w:hAnsiTheme="minorEastAsia" w:cs="宋体"/>
          <w:sz w:val="24"/>
          <w:szCs w:val="24"/>
        </w:rPr>
      </w:pPr>
      <w:r w:rsidRPr="003F4D51">
        <w:rPr>
          <w:rFonts w:asciiTheme="minorEastAsia" w:eastAsiaTheme="minorEastAsia" w:hAnsiTheme="minorEastAsia" w:cs="宋体"/>
          <w:sz w:val="24"/>
          <w:szCs w:val="24"/>
        </w:rPr>
        <w:t>2.</w:t>
      </w:r>
      <w:r w:rsidRPr="003F4D51">
        <w:rPr>
          <w:rFonts w:asciiTheme="minorEastAsia" w:eastAsiaTheme="minorEastAsia" w:hAnsiTheme="minorEastAsia" w:cs="宋体" w:hint="eastAsia"/>
          <w:sz w:val="24"/>
          <w:szCs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D461B5" w:rsidRPr="003F4D51" w:rsidRDefault="00D461B5" w:rsidP="00A6108F">
      <w:pPr>
        <w:spacing w:line="360" w:lineRule="auto"/>
        <w:rPr>
          <w:rFonts w:asciiTheme="minorEastAsia" w:eastAsiaTheme="minorEastAsia" w:hAnsiTheme="minorEastAsia" w:cs="宋体"/>
          <w:sz w:val="24"/>
          <w:szCs w:val="24"/>
        </w:rPr>
      </w:pPr>
      <w:r w:rsidRPr="003F4D51">
        <w:rPr>
          <w:rFonts w:asciiTheme="minorEastAsia" w:eastAsiaTheme="minorEastAsia" w:hAnsiTheme="minorEastAsia" w:cs="宋体"/>
          <w:sz w:val="24"/>
          <w:szCs w:val="24"/>
        </w:rPr>
        <w:t>2.</w:t>
      </w:r>
      <w:r w:rsidRPr="003F4D51">
        <w:rPr>
          <w:rFonts w:asciiTheme="minorEastAsia" w:eastAsiaTheme="minorEastAsia" w:hAnsiTheme="minorEastAsia" w:cs="宋体" w:hint="eastAsia"/>
          <w:sz w:val="24"/>
          <w:szCs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rsidR="00D461B5" w:rsidRPr="003F4D51" w:rsidRDefault="00D461B5" w:rsidP="00D461B5">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lastRenderedPageBreak/>
        <w:t>若非因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rsidR="00D461B5" w:rsidRPr="003F4D51" w:rsidRDefault="00D461B5" w:rsidP="00A6108F">
      <w:pPr>
        <w:spacing w:line="360" w:lineRule="auto"/>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3</w:t>
      </w:r>
      <w:r w:rsidRPr="003F4D51">
        <w:rPr>
          <w:rFonts w:asciiTheme="minorEastAsia" w:eastAsiaTheme="minorEastAsia" w:hAnsiTheme="minorEastAsia" w:cs="宋体"/>
          <w:sz w:val="24"/>
          <w:szCs w:val="24"/>
        </w:rPr>
        <w:t>.</w:t>
      </w:r>
      <w:r w:rsidRPr="003F4D51">
        <w:rPr>
          <w:rFonts w:asciiTheme="minorEastAsia" w:eastAsiaTheme="minorEastAsia" w:hAnsiTheme="minorEastAsia" w:cs="宋体" w:hint="eastAsia"/>
          <w:sz w:val="24"/>
          <w:szCs w:val="24"/>
        </w:rPr>
        <w:t>其它税务风险的合同约定</w:t>
      </w:r>
    </w:p>
    <w:p w:rsidR="00D461B5" w:rsidRPr="003F4D51" w:rsidRDefault="00D461B5" w:rsidP="00A6108F">
      <w:pPr>
        <w:spacing w:line="360" w:lineRule="auto"/>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3</w:t>
      </w:r>
      <w:r w:rsidRPr="003F4D51">
        <w:rPr>
          <w:rFonts w:asciiTheme="minorEastAsia" w:eastAsiaTheme="minorEastAsia" w:hAnsiTheme="minorEastAsia" w:cs="宋体"/>
          <w:sz w:val="24"/>
          <w:szCs w:val="24"/>
        </w:rPr>
        <w:t>.1</w:t>
      </w:r>
      <w:r w:rsidRPr="003F4D51">
        <w:rPr>
          <w:rFonts w:asciiTheme="minorEastAsia" w:eastAsiaTheme="minorEastAsia" w:hAnsiTheme="minorEastAsia" w:cs="宋体" w:hint="eastAsia"/>
          <w:sz w:val="24"/>
          <w:szCs w:val="24"/>
        </w:rPr>
        <w:t>如果甲方丢失增值税专用发票联和抵扣联，乙方应向甲方提供专用发票记账联复印件，并加盖乙方发票专用章。</w:t>
      </w:r>
    </w:p>
    <w:p w:rsidR="00D461B5" w:rsidRPr="003F4D51" w:rsidRDefault="00D461B5" w:rsidP="00A6108F">
      <w:pPr>
        <w:spacing w:line="360" w:lineRule="auto"/>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3</w:t>
      </w:r>
      <w:r w:rsidRPr="003F4D51">
        <w:rPr>
          <w:rFonts w:asciiTheme="minorEastAsia" w:eastAsiaTheme="minorEastAsia" w:hAnsiTheme="minorEastAsia" w:cs="宋体"/>
          <w:sz w:val="24"/>
          <w:szCs w:val="24"/>
        </w:rPr>
        <w:t>.2</w:t>
      </w:r>
      <w:r w:rsidRPr="003F4D51">
        <w:rPr>
          <w:rFonts w:asciiTheme="minorEastAsia" w:eastAsiaTheme="minorEastAsia" w:hAnsiTheme="minorEastAsia" w:cs="宋体" w:hint="eastAsia"/>
          <w:sz w:val="24"/>
          <w:szCs w:val="24"/>
        </w:rPr>
        <w:t>如果获得开具的汇总专用发票，则乙方应提供其防伪税控系统开具的《销售货物或者提供应税劳务清单》，并加盖发票专用章。</w:t>
      </w:r>
    </w:p>
    <w:p w:rsidR="00D461B5" w:rsidRPr="003F4D51" w:rsidRDefault="00D461B5" w:rsidP="00A6108F">
      <w:pPr>
        <w:spacing w:line="360" w:lineRule="auto"/>
        <w:rPr>
          <w:rFonts w:asciiTheme="minorEastAsia" w:eastAsiaTheme="minorEastAsia" w:hAnsiTheme="minorEastAsia" w:cs="宋体"/>
          <w:b/>
          <w:bCs/>
          <w:sz w:val="24"/>
          <w:szCs w:val="24"/>
        </w:rPr>
      </w:pPr>
      <w:r w:rsidRPr="003F4D51">
        <w:rPr>
          <w:rFonts w:asciiTheme="minorEastAsia" w:eastAsiaTheme="minorEastAsia" w:hAnsiTheme="minorEastAsia" w:cs="Times New Roman" w:hint="eastAsia"/>
          <w:b/>
          <w:color w:val="000000"/>
          <w:sz w:val="24"/>
          <w:szCs w:val="24"/>
        </w:rPr>
        <w:t>第</w:t>
      </w:r>
      <w:r w:rsidR="00A6108F">
        <w:rPr>
          <w:rFonts w:asciiTheme="minorEastAsia" w:eastAsiaTheme="minorEastAsia" w:hAnsiTheme="minorEastAsia" w:cs="Times New Roman" w:hint="eastAsia"/>
          <w:b/>
          <w:color w:val="000000"/>
          <w:sz w:val="24"/>
          <w:szCs w:val="24"/>
        </w:rPr>
        <w:t>十九</w:t>
      </w:r>
      <w:r w:rsidRPr="003F4D51">
        <w:rPr>
          <w:rFonts w:asciiTheme="minorEastAsia" w:eastAsiaTheme="minorEastAsia" w:hAnsiTheme="minorEastAsia" w:cs="Times New Roman" w:hint="eastAsia"/>
          <w:b/>
          <w:color w:val="000000"/>
          <w:sz w:val="24"/>
          <w:szCs w:val="24"/>
        </w:rPr>
        <w:t>条</w:t>
      </w:r>
      <w:r w:rsidRPr="003F4D51">
        <w:rPr>
          <w:rFonts w:asciiTheme="minorEastAsia" w:eastAsiaTheme="minorEastAsia" w:hAnsiTheme="minorEastAsia" w:cs="宋体" w:hint="eastAsia"/>
          <w:b/>
          <w:bCs/>
          <w:sz w:val="24"/>
          <w:szCs w:val="24"/>
        </w:rPr>
        <w:t>、送达条款</w:t>
      </w:r>
    </w:p>
    <w:p w:rsidR="00D461B5" w:rsidRPr="003F4D51" w:rsidRDefault="00D461B5" w:rsidP="00D461B5">
      <w:pPr>
        <w:spacing w:line="360" w:lineRule="auto"/>
        <w:ind w:firstLineChars="200" w:firstLine="480"/>
        <w:rPr>
          <w:rFonts w:asciiTheme="minorEastAsia" w:eastAsiaTheme="minorEastAsia" w:hAnsiTheme="minorEastAsia"/>
          <w:snapToGrid w:val="0"/>
          <w:color w:val="000000"/>
          <w:sz w:val="24"/>
          <w:szCs w:val="24"/>
        </w:rPr>
      </w:pPr>
      <w:r w:rsidRPr="003F4D51">
        <w:rPr>
          <w:rFonts w:asciiTheme="minorEastAsia" w:eastAsiaTheme="minorEastAsia" w:hAnsiTheme="minorEastAsia" w:hint="eastAsia"/>
          <w:snapToGrid w:val="0"/>
          <w:color w:val="000000"/>
          <w:sz w:val="24"/>
          <w:szCs w:val="24"/>
        </w:rPr>
        <w:t>双方明确送达信息如下：</w:t>
      </w:r>
    </w:p>
    <w:p w:rsidR="00D461B5" w:rsidRPr="003F4D51" w:rsidRDefault="00D461B5" w:rsidP="00D461B5">
      <w:pPr>
        <w:spacing w:line="360" w:lineRule="auto"/>
        <w:ind w:firstLineChars="200" w:firstLine="480"/>
        <w:rPr>
          <w:rFonts w:asciiTheme="minorEastAsia" w:eastAsiaTheme="minorEastAsia" w:hAnsiTheme="minorEastAsia"/>
          <w:snapToGrid w:val="0"/>
          <w:color w:val="000000"/>
          <w:sz w:val="24"/>
          <w:szCs w:val="24"/>
        </w:rPr>
      </w:pPr>
      <w:r w:rsidRPr="003F4D51">
        <w:rPr>
          <w:rFonts w:asciiTheme="minorEastAsia" w:eastAsiaTheme="minorEastAsia" w:hAnsiTheme="minorEastAsia" w:hint="eastAsia"/>
          <w:snapToGrid w:val="0"/>
          <w:color w:val="000000"/>
          <w:sz w:val="24"/>
          <w:szCs w:val="24"/>
        </w:rPr>
        <w:t>甲方确认的送达信息为：</w:t>
      </w:r>
    </w:p>
    <w:p w:rsidR="00D461B5" w:rsidRPr="003F4D51" w:rsidRDefault="00D461B5" w:rsidP="00D461B5">
      <w:pPr>
        <w:spacing w:line="360" w:lineRule="auto"/>
        <w:ind w:firstLineChars="200" w:firstLine="480"/>
        <w:rPr>
          <w:rFonts w:asciiTheme="minorEastAsia" w:eastAsiaTheme="minorEastAsia" w:hAnsiTheme="minorEastAsia"/>
          <w:snapToGrid w:val="0"/>
          <w:color w:val="000000"/>
          <w:sz w:val="24"/>
          <w:szCs w:val="24"/>
        </w:rPr>
      </w:pPr>
      <w:r w:rsidRPr="003F4D51">
        <w:rPr>
          <w:rFonts w:asciiTheme="minorEastAsia" w:eastAsiaTheme="minorEastAsia" w:hAnsiTheme="minorEastAsia" w:hint="eastAsia"/>
          <w:snapToGrid w:val="0"/>
          <w:color w:val="000000"/>
          <w:sz w:val="24"/>
          <w:szCs w:val="24"/>
        </w:rPr>
        <w:t>送达地址：</w:t>
      </w:r>
      <w:r w:rsidRPr="003F4D51">
        <w:rPr>
          <w:rFonts w:asciiTheme="minorEastAsia" w:eastAsiaTheme="minorEastAsia" w:hAnsiTheme="minorEastAsia" w:hint="eastAsia"/>
          <w:snapToGrid w:val="0"/>
          <w:sz w:val="24"/>
          <w:szCs w:val="24"/>
        </w:rPr>
        <w:t>河南省洛阳市开元大道开元壹号营销中心三楼</w:t>
      </w:r>
      <w:r w:rsidRPr="003F4D51">
        <w:rPr>
          <w:rFonts w:asciiTheme="minorEastAsia" w:eastAsiaTheme="minorEastAsia" w:hAnsiTheme="minorEastAsia" w:hint="eastAsia"/>
          <w:snapToGrid w:val="0"/>
          <w:color w:val="000000"/>
          <w:sz w:val="24"/>
          <w:szCs w:val="24"/>
        </w:rPr>
        <w:t xml:space="preserve">                                                   </w:t>
      </w:r>
    </w:p>
    <w:p w:rsidR="00D461B5" w:rsidRPr="003F4D51" w:rsidRDefault="00D461B5" w:rsidP="00D461B5">
      <w:pPr>
        <w:spacing w:line="360" w:lineRule="auto"/>
        <w:ind w:firstLineChars="200" w:firstLine="480"/>
        <w:rPr>
          <w:rFonts w:asciiTheme="minorEastAsia" w:eastAsiaTheme="minorEastAsia" w:hAnsiTheme="minorEastAsia"/>
          <w:snapToGrid w:val="0"/>
          <w:color w:val="000000"/>
          <w:sz w:val="24"/>
          <w:szCs w:val="24"/>
        </w:rPr>
      </w:pPr>
      <w:r w:rsidRPr="003F4D51">
        <w:rPr>
          <w:rFonts w:asciiTheme="minorEastAsia" w:eastAsiaTheme="minorEastAsia" w:hAnsiTheme="minorEastAsia" w:hint="eastAsia"/>
          <w:snapToGrid w:val="0"/>
          <w:color w:val="000000"/>
          <w:sz w:val="24"/>
          <w:szCs w:val="24"/>
        </w:rPr>
        <w:t xml:space="preserve">联系人及联系方式：招采合约部 </w:t>
      </w:r>
      <w:r w:rsidRPr="003F4D51">
        <w:rPr>
          <w:rFonts w:asciiTheme="minorEastAsia" w:eastAsiaTheme="minorEastAsia" w:hAnsiTheme="minorEastAsia"/>
          <w:snapToGrid w:val="0"/>
          <w:color w:val="000000"/>
          <w:sz w:val="24"/>
          <w:szCs w:val="24"/>
        </w:rPr>
        <w:t>0379</w:t>
      </w:r>
      <w:r w:rsidRPr="003F4D51">
        <w:rPr>
          <w:rFonts w:asciiTheme="minorEastAsia" w:eastAsiaTheme="minorEastAsia" w:hAnsiTheme="minorEastAsia" w:hint="eastAsia"/>
          <w:snapToGrid w:val="0"/>
          <w:color w:val="000000"/>
          <w:sz w:val="24"/>
          <w:szCs w:val="24"/>
        </w:rPr>
        <w:t>-</w:t>
      </w:r>
      <w:r w:rsidRPr="003F4D51">
        <w:rPr>
          <w:rFonts w:asciiTheme="minorEastAsia" w:eastAsiaTheme="minorEastAsia" w:hAnsiTheme="minorEastAsia"/>
          <w:snapToGrid w:val="0"/>
          <w:color w:val="000000"/>
          <w:sz w:val="24"/>
          <w:szCs w:val="24"/>
        </w:rPr>
        <w:t>60198086</w:t>
      </w:r>
      <w:r w:rsidRPr="003F4D51">
        <w:rPr>
          <w:rFonts w:asciiTheme="minorEastAsia" w:eastAsiaTheme="minorEastAsia" w:hAnsiTheme="minorEastAsia" w:hint="eastAsia"/>
          <w:snapToGrid w:val="0"/>
          <w:color w:val="000000"/>
          <w:sz w:val="24"/>
          <w:szCs w:val="24"/>
        </w:rPr>
        <w:t xml:space="preserve">                                           </w:t>
      </w:r>
    </w:p>
    <w:p w:rsidR="00D461B5" w:rsidRPr="003F4D51" w:rsidRDefault="00D461B5" w:rsidP="00D461B5">
      <w:pPr>
        <w:spacing w:line="360" w:lineRule="auto"/>
        <w:ind w:firstLineChars="200" w:firstLine="480"/>
        <w:rPr>
          <w:rFonts w:asciiTheme="minorEastAsia" w:eastAsiaTheme="minorEastAsia" w:hAnsiTheme="minorEastAsia"/>
          <w:snapToGrid w:val="0"/>
          <w:color w:val="000000"/>
          <w:sz w:val="24"/>
          <w:szCs w:val="24"/>
        </w:rPr>
      </w:pPr>
      <w:r w:rsidRPr="003F4D51">
        <w:rPr>
          <w:rFonts w:asciiTheme="minorEastAsia" w:eastAsiaTheme="minorEastAsia" w:hAnsiTheme="minorEastAsia" w:hint="eastAsia"/>
          <w:snapToGrid w:val="0"/>
          <w:color w:val="000000"/>
          <w:sz w:val="24"/>
          <w:szCs w:val="24"/>
        </w:rPr>
        <w:t>乙方确认的送达信息为：</w:t>
      </w:r>
      <w:r w:rsidR="00A6108F" w:rsidRPr="00A6108F">
        <w:rPr>
          <w:rFonts w:asciiTheme="minorEastAsia" w:eastAsiaTheme="minorEastAsia" w:hAnsiTheme="minorEastAsia" w:hint="eastAsia"/>
          <w:snapToGrid w:val="0"/>
          <w:color w:val="000000"/>
          <w:sz w:val="24"/>
          <w:szCs w:val="24"/>
        </w:rPr>
        <w:t xml:space="preserve">   </w:t>
      </w:r>
    </w:p>
    <w:p w:rsidR="00D461B5" w:rsidRPr="003F4D51" w:rsidRDefault="00D461B5" w:rsidP="00D461B5">
      <w:pPr>
        <w:spacing w:line="360" w:lineRule="auto"/>
        <w:ind w:firstLineChars="200" w:firstLine="480"/>
        <w:rPr>
          <w:rFonts w:asciiTheme="minorEastAsia" w:eastAsiaTheme="minorEastAsia" w:hAnsiTheme="minorEastAsia"/>
          <w:snapToGrid w:val="0"/>
          <w:sz w:val="24"/>
          <w:szCs w:val="24"/>
        </w:rPr>
      </w:pPr>
      <w:r w:rsidRPr="003F4D51">
        <w:rPr>
          <w:rFonts w:asciiTheme="minorEastAsia" w:eastAsiaTheme="minorEastAsia" w:hAnsiTheme="minorEastAsia" w:hint="eastAsia"/>
          <w:snapToGrid w:val="0"/>
          <w:sz w:val="24"/>
          <w:szCs w:val="24"/>
        </w:rPr>
        <w:t>送达地址：</w:t>
      </w:r>
      <w:r w:rsidR="00A6108F" w:rsidRPr="00A6108F">
        <w:rPr>
          <w:rFonts w:asciiTheme="minorEastAsia" w:eastAsiaTheme="minorEastAsia" w:hAnsiTheme="minorEastAsia" w:hint="eastAsia"/>
          <w:snapToGrid w:val="0"/>
          <w:color w:val="000000"/>
          <w:sz w:val="24"/>
          <w:szCs w:val="24"/>
        </w:rPr>
        <w:t>河南省洛阳市经济技术开发区长夏门街32号1幢1601</w:t>
      </w:r>
      <w:r w:rsidRPr="003F4D51">
        <w:rPr>
          <w:rFonts w:asciiTheme="minorEastAsia" w:eastAsiaTheme="minorEastAsia" w:hAnsiTheme="minorEastAsia" w:hint="eastAsia"/>
          <w:snapToGrid w:val="0"/>
          <w:sz w:val="24"/>
          <w:szCs w:val="24"/>
        </w:rPr>
        <w:t xml:space="preserve">                                                 </w:t>
      </w:r>
    </w:p>
    <w:p w:rsidR="00D461B5" w:rsidRPr="003F4D51" w:rsidRDefault="00D461B5" w:rsidP="00D461B5">
      <w:pPr>
        <w:spacing w:line="360" w:lineRule="auto"/>
        <w:ind w:firstLineChars="200" w:firstLine="480"/>
        <w:rPr>
          <w:rFonts w:asciiTheme="minorEastAsia" w:eastAsiaTheme="minorEastAsia" w:hAnsiTheme="minorEastAsia"/>
          <w:snapToGrid w:val="0"/>
          <w:color w:val="000000"/>
          <w:sz w:val="24"/>
          <w:szCs w:val="24"/>
        </w:rPr>
      </w:pPr>
      <w:r w:rsidRPr="003F4D51">
        <w:rPr>
          <w:rFonts w:asciiTheme="minorEastAsia" w:eastAsiaTheme="minorEastAsia" w:hAnsiTheme="minorEastAsia" w:hint="eastAsia"/>
          <w:snapToGrid w:val="0"/>
          <w:color w:val="000000"/>
          <w:sz w:val="24"/>
          <w:szCs w:val="24"/>
        </w:rPr>
        <w:t>联系人及联系方式：</w:t>
      </w:r>
      <w:r w:rsidR="00A6108F">
        <w:rPr>
          <w:rFonts w:asciiTheme="minorEastAsia" w:eastAsiaTheme="minorEastAsia" w:hAnsiTheme="minorEastAsia" w:hint="eastAsia"/>
          <w:snapToGrid w:val="0"/>
          <w:color w:val="000000"/>
          <w:sz w:val="24"/>
          <w:szCs w:val="24"/>
        </w:rPr>
        <w:t xml:space="preserve">李伟 </w:t>
      </w:r>
      <w:r w:rsidR="00A6108F" w:rsidRPr="00A6108F">
        <w:rPr>
          <w:rFonts w:asciiTheme="minorEastAsia" w:eastAsiaTheme="minorEastAsia" w:hAnsiTheme="minorEastAsia"/>
          <w:snapToGrid w:val="0"/>
          <w:color w:val="000000"/>
          <w:sz w:val="24"/>
          <w:szCs w:val="24"/>
        </w:rPr>
        <w:t xml:space="preserve">18137710089 </w:t>
      </w:r>
      <w:r w:rsidRPr="003F4D51">
        <w:rPr>
          <w:rFonts w:asciiTheme="minorEastAsia" w:eastAsiaTheme="minorEastAsia" w:hAnsiTheme="minorEastAsia" w:hint="eastAsia"/>
          <w:snapToGrid w:val="0"/>
          <w:color w:val="000000"/>
          <w:sz w:val="24"/>
          <w:szCs w:val="24"/>
        </w:rPr>
        <w:t xml:space="preserve">                                         </w:t>
      </w:r>
    </w:p>
    <w:p w:rsidR="00D461B5" w:rsidRPr="003F4D51" w:rsidRDefault="00D461B5" w:rsidP="00D461B5">
      <w:pPr>
        <w:spacing w:line="360" w:lineRule="auto"/>
        <w:ind w:firstLineChars="200" w:firstLine="480"/>
        <w:rPr>
          <w:rFonts w:asciiTheme="minorEastAsia" w:eastAsiaTheme="minorEastAsia" w:hAnsiTheme="minorEastAsia"/>
          <w:snapToGrid w:val="0"/>
          <w:color w:val="000000"/>
          <w:sz w:val="24"/>
          <w:szCs w:val="24"/>
        </w:rPr>
      </w:pPr>
      <w:r w:rsidRPr="003F4D51">
        <w:rPr>
          <w:rFonts w:asciiTheme="minorEastAsia" w:eastAsiaTheme="minorEastAsia" w:hAnsiTheme="minorEastAsia" w:hint="eastAsia"/>
          <w:snapToGrid w:val="0"/>
          <w:color w:val="000000"/>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D461B5" w:rsidRPr="003F4D51" w:rsidRDefault="00D461B5" w:rsidP="00D461B5">
      <w:pPr>
        <w:spacing w:line="360" w:lineRule="auto"/>
        <w:rPr>
          <w:rFonts w:asciiTheme="minorEastAsia" w:eastAsiaTheme="minorEastAsia" w:hAnsiTheme="minorEastAsia" w:cs="宋体"/>
          <w:b/>
          <w:sz w:val="24"/>
          <w:szCs w:val="24"/>
        </w:rPr>
      </w:pPr>
      <w:r w:rsidRPr="003F4D51">
        <w:rPr>
          <w:rFonts w:asciiTheme="minorEastAsia" w:eastAsiaTheme="minorEastAsia" w:hAnsiTheme="minorEastAsia" w:cs="Times New Roman" w:hint="eastAsia"/>
          <w:b/>
          <w:color w:val="000000"/>
          <w:sz w:val="24"/>
          <w:szCs w:val="24"/>
        </w:rPr>
        <w:t>第</w:t>
      </w:r>
      <w:r w:rsidR="00A6108F">
        <w:rPr>
          <w:rFonts w:asciiTheme="minorEastAsia" w:eastAsiaTheme="minorEastAsia" w:hAnsiTheme="minorEastAsia" w:cs="Times New Roman" w:hint="eastAsia"/>
          <w:b/>
          <w:color w:val="000000"/>
          <w:sz w:val="24"/>
          <w:szCs w:val="24"/>
        </w:rPr>
        <w:t>二十</w:t>
      </w:r>
      <w:r w:rsidRPr="003F4D51">
        <w:rPr>
          <w:rFonts w:asciiTheme="minorEastAsia" w:eastAsiaTheme="minorEastAsia" w:hAnsiTheme="minorEastAsia" w:cs="Times New Roman" w:hint="eastAsia"/>
          <w:b/>
          <w:color w:val="000000"/>
          <w:sz w:val="24"/>
          <w:szCs w:val="24"/>
        </w:rPr>
        <w:t>条</w:t>
      </w:r>
      <w:r w:rsidR="00A6108F">
        <w:rPr>
          <w:rFonts w:asciiTheme="minorEastAsia" w:eastAsiaTheme="minorEastAsia" w:hAnsiTheme="minorEastAsia" w:cs="宋体" w:hint="eastAsia"/>
          <w:b/>
          <w:bCs/>
          <w:sz w:val="24"/>
          <w:szCs w:val="24"/>
        </w:rPr>
        <w:t xml:space="preserve"> </w:t>
      </w:r>
      <w:r w:rsidR="00A6108F">
        <w:rPr>
          <w:rFonts w:asciiTheme="minorEastAsia" w:eastAsiaTheme="minorEastAsia" w:hAnsiTheme="minorEastAsia" w:cs="宋体"/>
          <w:b/>
          <w:bCs/>
          <w:sz w:val="24"/>
          <w:szCs w:val="24"/>
        </w:rPr>
        <w:t xml:space="preserve"> </w:t>
      </w:r>
      <w:r w:rsidRPr="003F4D51">
        <w:rPr>
          <w:rFonts w:asciiTheme="minorEastAsia" w:eastAsiaTheme="minorEastAsia" w:hAnsiTheme="minorEastAsia" w:cs="宋体" w:hint="eastAsia"/>
          <w:b/>
          <w:sz w:val="24"/>
          <w:szCs w:val="24"/>
        </w:rPr>
        <w:t>其他</w:t>
      </w:r>
    </w:p>
    <w:p w:rsidR="00D461B5" w:rsidRPr="003F4D51" w:rsidRDefault="00D461B5" w:rsidP="00D461B5">
      <w:pPr>
        <w:spacing w:line="360" w:lineRule="auto"/>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lastRenderedPageBreak/>
        <w:t>1、本合同自双方签字盖章之日起生效。</w:t>
      </w:r>
    </w:p>
    <w:p w:rsidR="00D461B5" w:rsidRPr="003F4D51" w:rsidRDefault="00D461B5" w:rsidP="00D461B5">
      <w:pPr>
        <w:spacing w:line="360" w:lineRule="auto"/>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2、本工程施工图纸以及双方有关工程的洽商、变更等书面协议或文件视为本合同的组成部分。</w:t>
      </w:r>
    </w:p>
    <w:p w:rsidR="00D461B5" w:rsidRDefault="00D461B5" w:rsidP="00D461B5">
      <w:pPr>
        <w:tabs>
          <w:tab w:val="left" w:pos="55"/>
        </w:tabs>
        <w:spacing w:line="360" w:lineRule="auto"/>
        <w:ind w:rightChars="-501" w:right="-1102"/>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3、本合同未尽事宜双方另行协商，签订补充协议。本合同一式陆份，甲方伍份，乙方壹份。</w:t>
      </w:r>
    </w:p>
    <w:p w:rsidR="00D96F5D" w:rsidRDefault="00D96F5D" w:rsidP="00D96F5D">
      <w:pPr>
        <w:spacing w:line="360" w:lineRule="auto"/>
        <w:rPr>
          <w:rFonts w:asciiTheme="minorEastAsia" w:eastAsiaTheme="minorEastAsia" w:hAnsiTheme="minorEastAsia" w:cs="宋体"/>
          <w:b/>
          <w:bCs/>
          <w:sz w:val="24"/>
          <w:szCs w:val="24"/>
        </w:rPr>
      </w:pPr>
      <w:r w:rsidRPr="003F4D51">
        <w:rPr>
          <w:rFonts w:asciiTheme="minorEastAsia" w:eastAsiaTheme="minorEastAsia" w:hAnsiTheme="minorEastAsia" w:cs="Times New Roman" w:hint="eastAsia"/>
          <w:b/>
          <w:color w:val="000000"/>
          <w:sz w:val="24"/>
          <w:szCs w:val="24"/>
        </w:rPr>
        <w:t>第</w:t>
      </w:r>
      <w:r>
        <w:rPr>
          <w:rFonts w:asciiTheme="minorEastAsia" w:eastAsiaTheme="minorEastAsia" w:hAnsiTheme="minorEastAsia" w:cs="Times New Roman" w:hint="eastAsia"/>
          <w:b/>
          <w:color w:val="000000"/>
          <w:sz w:val="24"/>
          <w:szCs w:val="24"/>
        </w:rPr>
        <w:t>二十一</w:t>
      </w:r>
      <w:r w:rsidRPr="003F4D51">
        <w:rPr>
          <w:rFonts w:asciiTheme="minorEastAsia" w:eastAsiaTheme="minorEastAsia" w:hAnsiTheme="minorEastAsia" w:cs="Times New Roman" w:hint="eastAsia"/>
          <w:b/>
          <w:color w:val="000000"/>
          <w:sz w:val="24"/>
          <w:szCs w:val="24"/>
        </w:rPr>
        <w:t>条</w:t>
      </w:r>
      <w:r>
        <w:rPr>
          <w:rFonts w:asciiTheme="minorEastAsia" w:eastAsiaTheme="minorEastAsia" w:hAnsiTheme="minorEastAsia" w:cs="宋体" w:hint="eastAsia"/>
          <w:b/>
          <w:bCs/>
          <w:sz w:val="24"/>
          <w:szCs w:val="24"/>
        </w:rPr>
        <w:t xml:space="preserve"> </w:t>
      </w:r>
      <w:r>
        <w:rPr>
          <w:rFonts w:asciiTheme="minorEastAsia" w:eastAsiaTheme="minorEastAsia" w:hAnsiTheme="minorEastAsia" w:cs="宋体"/>
          <w:b/>
          <w:bCs/>
          <w:sz w:val="24"/>
          <w:szCs w:val="24"/>
        </w:rPr>
        <w:t xml:space="preserve"> </w:t>
      </w:r>
      <w:r>
        <w:rPr>
          <w:rFonts w:asciiTheme="minorEastAsia" w:eastAsiaTheme="minorEastAsia" w:hAnsiTheme="minorEastAsia" w:cs="宋体" w:hint="eastAsia"/>
          <w:b/>
          <w:bCs/>
          <w:sz w:val="24"/>
          <w:szCs w:val="24"/>
        </w:rPr>
        <w:t>合同附件</w:t>
      </w:r>
    </w:p>
    <w:p w:rsidR="00D96F5D" w:rsidRPr="00D96F5D" w:rsidRDefault="00D96F5D" w:rsidP="00D96F5D">
      <w:pPr>
        <w:spacing w:line="360" w:lineRule="auto"/>
        <w:rPr>
          <w:rFonts w:asciiTheme="minorEastAsia" w:eastAsiaTheme="minorEastAsia" w:hAnsiTheme="minorEastAsia" w:cs="宋体"/>
          <w:sz w:val="24"/>
          <w:szCs w:val="24"/>
        </w:rPr>
      </w:pPr>
      <w:r w:rsidRPr="00D96F5D">
        <w:rPr>
          <w:rFonts w:asciiTheme="minorEastAsia" w:eastAsiaTheme="minorEastAsia" w:hAnsiTheme="minorEastAsia" w:cs="Times New Roman" w:hint="eastAsia"/>
          <w:color w:val="000000"/>
          <w:sz w:val="24"/>
          <w:szCs w:val="24"/>
        </w:rPr>
        <w:t>附件一 维修</w:t>
      </w:r>
      <w:r w:rsidRPr="00D96F5D">
        <w:rPr>
          <w:rFonts w:asciiTheme="minorEastAsia" w:eastAsiaTheme="minorEastAsia" w:hAnsiTheme="minorEastAsia" w:hint="eastAsia"/>
          <w:bCs/>
          <w:sz w:val="24"/>
          <w:szCs w:val="24"/>
        </w:rPr>
        <w:t>清单</w:t>
      </w:r>
    </w:p>
    <w:p w:rsidR="00D96F5D" w:rsidRPr="00D96F5D" w:rsidRDefault="00D96F5D" w:rsidP="00D96F5D">
      <w:pPr>
        <w:rPr>
          <w:rFonts w:asciiTheme="minorEastAsia" w:eastAsiaTheme="minorEastAsia" w:hAnsiTheme="minorEastAsia"/>
          <w:bCs/>
          <w:sz w:val="24"/>
          <w:szCs w:val="24"/>
        </w:rPr>
      </w:pPr>
      <w:r w:rsidRPr="00D96F5D">
        <w:rPr>
          <w:rFonts w:asciiTheme="minorEastAsia" w:eastAsiaTheme="minorEastAsia" w:hAnsiTheme="minorEastAsia" w:hint="eastAsia"/>
          <w:bCs/>
          <w:sz w:val="24"/>
          <w:szCs w:val="24"/>
        </w:rPr>
        <w:t>附件二 廉政合作协议</w:t>
      </w:r>
    </w:p>
    <w:p w:rsidR="00D96F5D" w:rsidRPr="003F4D51" w:rsidRDefault="00D96F5D" w:rsidP="00D461B5">
      <w:pPr>
        <w:tabs>
          <w:tab w:val="left" w:pos="55"/>
        </w:tabs>
        <w:spacing w:line="360" w:lineRule="auto"/>
        <w:ind w:rightChars="-501" w:right="-1102"/>
        <w:rPr>
          <w:rFonts w:asciiTheme="minorEastAsia" w:eastAsiaTheme="minorEastAsia" w:hAnsiTheme="minorEastAsia" w:cs="宋体"/>
          <w:sz w:val="24"/>
          <w:szCs w:val="24"/>
        </w:rPr>
      </w:pPr>
    </w:p>
    <w:p w:rsidR="00D461B5" w:rsidRDefault="00D461B5" w:rsidP="00D461B5">
      <w:pPr>
        <w:tabs>
          <w:tab w:val="left" w:pos="600"/>
        </w:tabs>
        <w:spacing w:line="360" w:lineRule="auto"/>
        <w:ind w:firstLineChars="200" w:firstLine="480"/>
        <w:rPr>
          <w:rFonts w:asciiTheme="minorEastAsia" w:eastAsiaTheme="minorEastAsia" w:hAnsiTheme="minorEastAsia" w:cs="宋体"/>
          <w:sz w:val="24"/>
          <w:szCs w:val="24"/>
          <w:lang w:bidi="ar"/>
        </w:rPr>
      </w:pPr>
      <w:r w:rsidRPr="003F4D51">
        <w:rPr>
          <w:rFonts w:asciiTheme="minorEastAsia" w:eastAsiaTheme="minorEastAsia" w:hAnsiTheme="minorEastAsia" w:cs="宋体" w:hint="eastAsia"/>
          <w:sz w:val="24"/>
          <w:szCs w:val="24"/>
          <w:lang w:bidi="ar"/>
        </w:rPr>
        <w:t>（以下无正文）</w:t>
      </w:r>
    </w:p>
    <w:p w:rsidR="00D96F5D" w:rsidRPr="003F4D51" w:rsidRDefault="00D96F5D" w:rsidP="00D461B5">
      <w:pPr>
        <w:tabs>
          <w:tab w:val="left" w:pos="600"/>
        </w:tabs>
        <w:spacing w:line="360" w:lineRule="auto"/>
        <w:ind w:firstLineChars="200" w:firstLine="480"/>
        <w:rPr>
          <w:rFonts w:asciiTheme="minorEastAsia" w:eastAsiaTheme="minorEastAsia" w:hAnsiTheme="minorEastAsia" w:cs="宋体"/>
          <w:sz w:val="24"/>
          <w:szCs w:val="24"/>
          <w:lang w:bidi="ar"/>
        </w:rPr>
      </w:pPr>
    </w:p>
    <w:p w:rsidR="00D2320E" w:rsidRPr="00D2320E" w:rsidRDefault="00D2320E" w:rsidP="00D2320E">
      <w:pPr>
        <w:adjustRightInd/>
        <w:snapToGrid/>
        <w:spacing w:after="0" w:line="360" w:lineRule="auto"/>
        <w:ind w:firstLine="480"/>
        <w:jc w:val="both"/>
        <w:rPr>
          <w:rFonts w:asciiTheme="minorEastAsia" w:eastAsiaTheme="minorEastAsia" w:hAnsiTheme="minorEastAsia" w:cs="宋体" w:hint="eastAsia"/>
          <w:sz w:val="24"/>
          <w:szCs w:val="24"/>
          <w:lang w:bidi="ar"/>
        </w:rPr>
      </w:pPr>
      <w:r w:rsidRPr="00D2320E">
        <w:rPr>
          <w:rFonts w:asciiTheme="minorEastAsia" w:eastAsiaTheme="minorEastAsia" w:hAnsiTheme="minorEastAsia" w:cs="宋体" w:hint="eastAsia"/>
          <w:sz w:val="24"/>
          <w:szCs w:val="24"/>
          <w:lang w:bidi="ar"/>
        </w:rPr>
        <w:t xml:space="preserve">甲 方：洛阳浩德鑫置地有限公司        乙 方：河南杰筑建筑工程有限公司 </w:t>
      </w:r>
    </w:p>
    <w:p w:rsidR="00D2320E" w:rsidRPr="00D2320E" w:rsidRDefault="00D2320E" w:rsidP="00D2320E">
      <w:pPr>
        <w:adjustRightInd/>
        <w:snapToGrid/>
        <w:spacing w:after="0" w:line="360" w:lineRule="auto"/>
        <w:ind w:firstLine="480"/>
        <w:jc w:val="both"/>
        <w:rPr>
          <w:rFonts w:asciiTheme="minorEastAsia" w:eastAsiaTheme="minorEastAsia" w:hAnsiTheme="minorEastAsia" w:cs="宋体" w:hint="eastAsia"/>
          <w:sz w:val="24"/>
          <w:szCs w:val="24"/>
          <w:lang w:bidi="ar"/>
        </w:rPr>
      </w:pPr>
      <w:r w:rsidRPr="00D2320E">
        <w:rPr>
          <w:rFonts w:asciiTheme="minorEastAsia" w:eastAsiaTheme="minorEastAsia" w:hAnsiTheme="minorEastAsia" w:cs="宋体" w:hint="eastAsia"/>
          <w:sz w:val="24"/>
          <w:szCs w:val="24"/>
          <w:lang w:bidi="ar"/>
        </w:rPr>
        <w:t xml:space="preserve">法 人 代 表：              </w:t>
      </w:r>
      <w:r>
        <w:rPr>
          <w:rFonts w:asciiTheme="minorEastAsia" w:eastAsiaTheme="minorEastAsia" w:hAnsiTheme="minorEastAsia" w:cs="宋体"/>
          <w:sz w:val="24"/>
          <w:szCs w:val="24"/>
          <w:lang w:bidi="ar"/>
        </w:rPr>
        <w:t xml:space="preserve">         </w:t>
      </w:r>
      <w:r w:rsidRPr="00D2320E">
        <w:rPr>
          <w:rFonts w:asciiTheme="minorEastAsia" w:eastAsiaTheme="minorEastAsia" w:hAnsiTheme="minorEastAsia" w:cs="宋体" w:hint="eastAsia"/>
          <w:sz w:val="24"/>
          <w:szCs w:val="24"/>
          <w:lang w:bidi="ar"/>
        </w:rPr>
        <w:t xml:space="preserve"> 法 人 代 表：</w:t>
      </w:r>
    </w:p>
    <w:p w:rsidR="00D2320E" w:rsidRPr="00D2320E" w:rsidRDefault="00D2320E" w:rsidP="00D2320E">
      <w:pPr>
        <w:adjustRightInd/>
        <w:snapToGrid/>
        <w:spacing w:after="0" w:line="360" w:lineRule="auto"/>
        <w:ind w:firstLine="480"/>
        <w:jc w:val="both"/>
        <w:rPr>
          <w:rFonts w:asciiTheme="minorEastAsia" w:eastAsiaTheme="minorEastAsia" w:hAnsiTheme="minorEastAsia" w:cs="宋体" w:hint="eastAsia"/>
          <w:sz w:val="24"/>
          <w:szCs w:val="24"/>
          <w:lang w:bidi="ar"/>
        </w:rPr>
      </w:pPr>
      <w:r w:rsidRPr="00D2320E">
        <w:rPr>
          <w:rFonts w:asciiTheme="minorEastAsia" w:eastAsiaTheme="minorEastAsia" w:hAnsiTheme="minorEastAsia" w:cs="宋体" w:hint="eastAsia"/>
          <w:sz w:val="24"/>
          <w:szCs w:val="24"/>
          <w:lang w:bidi="ar"/>
        </w:rPr>
        <w:t xml:space="preserve">或授权委托人：             </w:t>
      </w:r>
      <w:r>
        <w:rPr>
          <w:rFonts w:asciiTheme="minorEastAsia" w:eastAsiaTheme="minorEastAsia" w:hAnsiTheme="minorEastAsia" w:cs="宋体"/>
          <w:sz w:val="24"/>
          <w:szCs w:val="24"/>
          <w:lang w:bidi="ar"/>
        </w:rPr>
        <w:t xml:space="preserve">          </w:t>
      </w:r>
      <w:r w:rsidRPr="00D2320E">
        <w:rPr>
          <w:rFonts w:asciiTheme="minorEastAsia" w:eastAsiaTheme="minorEastAsia" w:hAnsiTheme="minorEastAsia" w:cs="宋体" w:hint="eastAsia"/>
          <w:sz w:val="24"/>
          <w:szCs w:val="24"/>
          <w:lang w:bidi="ar"/>
        </w:rPr>
        <w:t>或授权委托人：</w:t>
      </w:r>
    </w:p>
    <w:p w:rsidR="00D2320E" w:rsidRPr="00D2320E" w:rsidRDefault="00D2320E" w:rsidP="00D2320E">
      <w:pPr>
        <w:adjustRightInd/>
        <w:snapToGrid/>
        <w:spacing w:after="0" w:line="360" w:lineRule="auto"/>
        <w:ind w:firstLine="480"/>
        <w:jc w:val="both"/>
        <w:rPr>
          <w:rFonts w:asciiTheme="minorEastAsia" w:eastAsiaTheme="minorEastAsia" w:hAnsiTheme="minorEastAsia" w:cs="宋体" w:hint="eastAsia"/>
          <w:sz w:val="24"/>
          <w:szCs w:val="24"/>
          <w:lang w:bidi="ar"/>
        </w:rPr>
      </w:pPr>
      <w:r w:rsidRPr="00D2320E">
        <w:rPr>
          <w:rFonts w:asciiTheme="minorEastAsia" w:eastAsiaTheme="minorEastAsia" w:hAnsiTheme="minorEastAsia" w:cs="宋体" w:hint="eastAsia"/>
          <w:sz w:val="24"/>
          <w:szCs w:val="24"/>
          <w:lang w:bidi="ar"/>
        </w:rPr>
        <w:t xml:space="preserve">税号：914103005542480325       </w:t>
      </w:r>
      <w:r>
        <w:rPr>
          <w:rFonts w:asciiTheme="minorEastAsia" w:eastAsiaTheme="minorEastAsia" w:hAnsiTheme="minorEastAsia" w:cs="宋体"/>
          <w:sz w:val="24"/>
          <w:szCs w:val="24"/>
          <w:lang w:bidi="ar"/>
        </w:rPr>
        <w:t xml:space="preserve">     </w:t>
      </w:r>
      <w:r w:rsidRPr="00D2320E">
        <w:rPr>
          <w:rFonts w:asciiTheme="minorEastAsia" w:eastAsiaTheme="minorEastAsia" w:hAnsiTheme="minorEastAsia" w:cs="宋体" w:hint="eastAsia"/>
          <w:sz w:val="24"/>
          <w:szCs w:val="24"/>
          <w:lang w:bidi="ar"/>
        </w:rPr>
        <w:t xml:space="preserve"> 税号：91410300MA40KGN70Q  </w:t>
      </w:r>
    </w:p>
    <w:p w:rsidR="00D2320E" w:rsidRPr="00D2320E" w:rsidRDefault="00D2320E" w:rsidP="00D2320E">
      <w:pPr>
        <w:adjustRightInd/>
        <w:snapToGrid/>
        <w:spacing w:after="0" w:line="360" w:lineRule="auto"/>
        <w:ind w:firstLine="480"/>
        <w:jc w:val="both"/>
        <w:rPr>
          <w:rFonts w:asciiTheme="minorEastAsia" w:eastAsiaTheme="minorEastAsia" w:hAnsiTheme="minorEastAsia" w:cs="宋体" w:hint="eastAsia"/>
          <w:sz w:val="24"/>
          <w:szCs w:val="24"/>
          <w:lang w:bidi="ar"/>
        </w:rPr>
      </w:pPr>
      <w:r w:rsidRPr="00D2320E">
        <w:rPr>
          <w:rFonts w:asciiTheme="minorEastAsia" w:eastAsiaTheme="minorEastAsia" w:hAnsiTheme="minorEastAsia" w:cs="宋体" w:hint="eastAsia"/>
          <w:sz w:val="24"/>
          <w:szCs w:val="24"/>
          <w:lang w:bidi="ar"/>
        </w:rPr>
        <w:t xml:space="preserve">账户：413062200018170292470       </w:t>
      </w:r>
      <w:r>
        <w:rPr>
          <w:rFonts w:asciiTheme="minorEastAsia" w:eastAsiaTheme="minorEastAsia" w:hAnsiTheme="minorEastAsia" w:cs="宋体"/>
          <w:sz w:val="24"/>
          <w:szCs w:val="24"/>
          <w:lang w:bidi="ar"/>
        </w:rPr>
        <w:t xml:space="preserve">   </w:t>
      </w:r>
      <w:r w:rsidRPr="00D2320E">
        <w:rPr>
          <w:rFonts w:asciiTheme="minorEastAsia" w:eastAsiaTheme="minorEastAsia" w:hAnsiTheme="minorEastAsia" w:cs="宋体" w:hint="eastAsia"/>
          <w:sz w:val="24"/>
          <w:szCs w:val="24"/>
          <w:lang w:bidi="ar"/>
        </w:rPr>
        <w:t>账户：66222011700000681</w:t>
      </w:r>
    </w:p>
    <w:p w:rsidR="00D2320E" w:rsidRPr="00D2320E" w:rsidRDefault="00D2320E" w:rsidP="00D2320E">
      <w:pPr>
        <w:adjustRightInd/>
        <w:snapToGrid/>
        <w:spacing w:after="0" w:line="360" w:lineRule="auto"/>
        <w:ind w:leftChars="200" w:left="5480" w:hangingChars="2100" w:hanging="5040"/>
        <w:jc w:val="both"/>
        <w:rPr>
          <w:rFonts w:asciiTheme="minorEastAsia" w:eastAsiaTheme="minorEastAsia" w:hAnsiTheme="minorEastAsia" w:cs="宋体" w:hint="eastAsia"/>
          <w:sz w:val="24"/>
          <w:szCs w:val="24"/>
          <w:lang w:bidi="ar"/>
        </w:rPr>
      </w:pPr>
      <w:r w:rsidRPr="00D2320E">
        <w:rPr>
          <w:rFonts w:asciiTheme="minorEastAsia" w:eastAsiaTheme="minorEastAsia" w:hAnsiTheme="minorEastAsia" w:cs="宋体" w:hint="eastAsia"/>
          <w:sz w:val="24"/>
          <w:szCs w:val="24"/>
          <w:lang w:bidi="ar"/>
        </w:rPr>
        <w:t xml:space="preserve">开户行：交行洛阳分行西苑支行      </w:t>
      </w:r>
      <w:r>
        <w:rPr>
          <w:rFonts w:asciiTheme="minorEastAsia" w:eastAsiaTheme="minorEastAsia" w:hAnsiTheme="minorEastAsia" w:cs="宋体"/>
          <w:sz w:val="24"/>
          <w:szCs w:val="24"/>
          <w:lang w:bidi="ar"/>
        </w:rPr>
        <w:t xml:space="preserve">   </w:t>
      </w:r>
      <w:r w:rsidRPr="00D2320E">
        <w:rPr>
          <w:rFonts w:asciiTheme="minorEastAsia" w:eastAsiaTheme="minorEastAsia" w:hAnsiTheme="minorEastAsia" w:cs="宋体" w:hint="eastAsia"/>
          <w:sz w:val="24"/>
          <w:szCs w:val="24"/>
          <w:lang w:bidi="ar"/>
        </w:rPr>
        <w:t xml:space="preserve"> 开户行：伊川农村商业银行股份有限公司洛</w:t>
      </w:r>
      <w:bookmarkStart w:id="0" w:name="_GoBack"/>
      <w:bookmarkEnd w:id="0"/>
      <w:r w:rsidRPr="00D2320E">
        <w:rPr>
          <w:rFonts w:asciiTheme="minorEastAsia" w:eastAsiaTheme="minorEastAsia" w:hAnsiTheme="minorEastAsia" w:cs="宋体" w:hint="eastAsia"/>
          <w:sz w:val="24"/>
          <w:szCs w:val="24"/>
          <w:lang w:bidi="ar"/>
        </w:rPr>
        <w:t>龙区香山路支行</w:t>
      </w:r>
    </w:p>
    <w:p w:rsidR="00A6108F" w:rsidRDefault="00D2320E" w:rsidP="00D2320E">
      <w:pPr>
        <w:adjustRightInd/>
        <w:snapToGrid/>
        <w:spacing w:after="0" w:line="360" w:lineRule="auto"/>
        <w:ind w:firstLine="480"/>
        <w:jc w:val="both"/>
        <w:rPr>
          <w:rFonts w:asciiTheme="minorEastAsia" w:eastAsiaTheme="minorEastAsia" w:hAnsiTheme="minorEastAsia" w:cs="宋体"/>
          <w:color w:val="222222"/>
          <w:sz w:val="24"/>
          <w:szCs w:val="24"/>
        </w:rPr>
      </w:pPr>
      <w:r w:rsidRPr="00D2320E">
        <w:rPr>
          <w:rFonts w:asciiTheme="minorEastAsia" w:eastAsiaTheme="minorEastAsia" w:hAnsiTheme="minorEastAsia" w:cs="宋体" w:hint="eastAsia"/>
          <w:sz w:val="24"/>
          <w:szCs w:val="24"/>
          <w:lang w:bidi="ar"/>
        </w:rPr>
        <w:t>日期：</w:t>
      </w:r>
      <w:r>
        <w:rPr>
          <w:rFonts w:asciiTheme="minorEastAsia" w:eastAsiaTheme="minorEastAsia" w:hAnsiTheme="minorEastAsia" w:cs="宋体" w:hint="eastAsia"/>
          <w:sz w:val="24"/>
          <w:szCs w:val="24"/>
          <w:lang w:bidi="ar"/>
        </w:rPr>
        <w:t>202</w:t>
      </w:r>
      <w:r>
        <w:rPr>
          <w:rFonts w:asciiTheme="minorEastAsia" w:eastAsiaTheme="minorEastAsia" w:hAnsiTheme="minorEastAsia" w:cs="宋体"/>
          <w:sz w:val="24"/>
          <w:szCs w:val="24"/>
          <w:lang w:bidi="ar"/>
        </w:rPr>
        <w:t>1</w:t>
      </w:r>
      <w:r w:rsidRPr="00D2320E">
        <w:rPr>
          <w:rFonts w:asciiTheme="minorEastAsia" w:eastAsiaTheme="minorEastAsia" w:hAnsiTheme="minorEastAsia" w:cs="宋体" w:hint="eastAsia"/>
          <w:sz w:val="24"/>
          <w:szCs w:val="24"/>
          <w:lang w:bidi="ar"/>
        </w:rPr>
        <w:t>年</w:t>
      </w:r>
      <w:r>
        <w:rPr>
          <w:rFonts w:asciiTheme="minorEastAsia" w:eastAsiaTheme="minorEastAsia" w:hAnsiTheme="minorEastAsia" w:cs="宋体"/>
          <w:sz w:val="24"/>
          <w:szCs w:val="24"/>
          <w:lang w:bidi="ar"/>
        </w:rPr>
        <w:t>1</w:t>
      </w:r>
      <w:r w:rsidRPr="00D2320E">
        <w:rPr>
          <w:rFonts w:asciiTheme="minorEastAsia" w:eastAsiaTheme="minorEastAsia" w:hAnsiTheme="minorEastAsia" w:cs="宋体" w:hint="eastAsia"/>
          <w:sz w:val="24"/>
          <w:szCs w:val="24"/>
          <w:lang w:bidi="ar"/>
        </w:rPr>
        <w:t xml:space="preserve">月            </w:t>
      </w:r>
      <w:r>
        <w:rPr>
          <w:rFonts w:asciiTheme="minorEastAsia" w:eastAsiaTheme="minorEastAsia" w:hAnsiTheme="minorEastAsia" w:cs="宋体"/>
          <w:sz w:val="24"/>
          <w:szCs w:val="24"/>
          <w:lang w:bidi="ar"/>
        </w:rPr>
        <w:t xml:space="preserve">         </w:t>
      </w:r>
      <w:r w:rsidRPr="00D2320E">
        <w:rPr>
          <w:rFonts w:asciiTheme="minorEastAsia" w:eastAsiaTheme="minorEastAsia" w:hAnsiTheme="minorEastAsia" w:cs="宋体" w:hint="eastAsia"/>
          <w:sz w:val="24"/>
          <w:szCs w:val="24"/>
          <w:lang w:bidi="ar"/>
        </w:rPr>
        <w:t>日期：</w:t>
      </w:r>
      <w:r>
        <w:rPr>
          <w:rFonts w:asciiTheme="minorEastAsia" w:eastAsiaTheme="minorEastAsia" w:hAnsiTheme="minorEastAsia" w:cs="宋体" w:hint="eastAsia"/>
          <w:sz w:val="24"/>
          <w:szCs w:val="24"/>
          <w:lang w:bidi="ar"/>
        </w:rPr>
        <w:t>202</w:t>
      </w:r>
      <w:r>
        <w:rPr>
          <w:rFonts w:asciiTheme="minorEastAsia" w:eastAsiaTheme="minorEastAsia" w:hAnsiTheme="minorEastAsia" w:cs="宋体"/>
          <w:sz w:val="24"/>
          <w:szCs w:val="24"/>
          <w:lang w:bidi="ar"/>
        </w:rPr>
        <w:t>1</w:t>
      </w:r>
      <w:r w:rsidRPr="00D2320E">
        <w:rPr>
          <w:rFonts w:asciiTheme="minorEastAsia" w:eastAsiaTheme="minorEastAsia" w:hAnsiTheme="minorEastAsia" w:cs="宋体" w:hint="eastAsia"/>
          <w:sz w:val="24"/>
          <w:szCs w:val="24"/>
          <w:lang w:bidi="ar"/>
        </w:rPr>
        <w:t>年</w:t>
      </w:r>
      <w:r>
        <w:rPr>
          <w:rFonts w:asciiTheme="minorEastAsia" w:eastAsiaTheme="minorEastAsia" w:hAnsiTheme="minorEastAsia" w:cs="宋体"/>
          <w:sz w:val="24"/>
          <w:szCs w:val="24"/>
          <w:lang w:bidi="ar"/>
        </w:rPr>
        <w:t>1</w:t>
      </w:r>
      <w:r w:rsidRPr="00D2320E">
        <w:rPr>
          <w:rFonts w:asciiTheme="minorEastAsia" w:eastAsiaTheme="minorEastAsia" w:hAnsiTheme="minorEastAsia" w:cs="宋体" w:hint="eastAsia"/>
          <w:sz w:val="24"/>
          <w:szCs w:val="24"/>
          <w:lang w:bidi="ar"/>
        </w:rPr>
        <w:t>月</w:t>
      </w:r>
    </w:p>
    <w:p w:rsidR="00A6108F" w:rsidRDefault="00A6108F" w:rsidP="00D461B5">
      <w:pPr>
        <w:adjustRightInd/>
        <w:snapToGrid/>
        <w:spacing w:after="0" w:line="360" w:lineRule="auto"/>
        <w:ind w:firstLine="480"/>
        <w:jc w:val="both"/>
        <w:rPr>
          <w:rFonts w:asciiTheme="minorEastAsia" w:eastAsiaTheme="minorEastAsia" w:hAnsiTheme="minorEastAsia" w:cs="宋体"/>
          <w:color w:val="222222"/>
          <w:sz w:val="24"/>
          <w:szCs w:val="24"/>
        </w:rPr>
      </w:pPr>
    </w:p>
    <w:p w:rsidR="00D2320E" w:rsidRDefault="00D2320E" w:rsidP="00D461B5">
      <w:pPr>
        <w:adjustRightInd/>
        <w:snapToGrid/>
        <w:spacing w:after="0" w:line="360" w:lineRule="auto"/>
        <w:ind w:firstLine="480"/>
        <w:jc w:val="both"/>
        <w:rPr>
          <w:rFonts w:asciiTheme="minorEastAsia" w:eastAsiaTheme="minorEastAsia" w:hAnsiTheme="minorEastAsia" w:cs="宋体" w:hint="eastAsia"/>
          <w:color w:val="222222"/>
          <w:sz w:val="24"/>
          <w:szCs w:val="24"/>
        </w:rPr>
      </w:pPr>
    </w:p>
    <w:p w:rsidR="00A6108F" w:rsidRDefault="00A6108F" w:rsidP="00D461B5">
      <w:pPr>
        <w:adjustRightInd/>
        <w:snapToGrid/>
        <w:spacing w:after="0" w:line="360" w:lineRule="auto"/>
        <w:ind w:firstLine="480"/>
        <w:jc w:val="both"/>
        <w:rPr>
          <w:rFonts w:asciiTheme="minorEastAsia" w:eastAsiaTheme="minorEastAsia" w:hAnsiTheme="minorEastAsia" w:cs="宋体"/>
          <w:color w:val="222222"/>
          <w:sz w:val="24"/>
          <w:szCs w:val="24"/>
        </w:rPr>
      </w:pPr>
    </w:p>
    <w:p w:rsidR="00A6108F" w:rsidRDefault="00A6108F" w:rsidP="00D461B5">
      <w:pPr>
        <w:adjustRightInd/>
        <w:snapToGrid/>
        <w:spacing w:after="0" w:line="360" w:lineRule="auto"/>
        <w:ind w:firstLine="480"/>
        <w:jc w:val="both"/>
        <w:rPr>
          <w:rFonts w:asciiTheme="minorEastAsia" w:eastAsiaTheme="minorEastAsia" w:hAnsiTheme="minorEastAsia" w:cs="宋体"/>
          <w:color w:val="222222"/>
          <w:sz w:val="24"/>
          <w:szCs w:val="24"/>
        </w:rPr>
      </w:pPr>
    </w:p>
    <w:p w:rsidR="00A6108F" w:rsidRDefault="00A6108F" w:rsidP="00D461B5">
      <w:pPr>
        <w:adjustRightInd/>
        <w:snapToGrid/>
        <w:spacing w:after="0" w:line="360" w:lineRule="auto"/>
        <w:ind w:firstLine="480"/>
        <w:jc w:val="both"/>
        <w:rPr>
          <w:rFonts w:asciiTheme="minorEastAsia" w:eastAsiaTheme="minorEastAsia" w:hAnsiTheme="minorEastAsia" w:cs="宋体"/>
          <w:color w:val="222222"/>
          <w:sz w:val="24"/>
          <w:szCs w:val="24"/>
        </w:rPr>
      </w:pPr>
    </w:p>
    <w:p w:rsidR="00A6108F" w:rsidRDefault="00A6108F" w:rsidP="00D461B5">
      <w:pPr>
        <w:adjustRightInd/>
        <w:snapToGrid/>
        <w:spacing w:after="0" w:line="360" w:lineRule="auto"/>
        <w:ind w:firstLine="480"/>
        <w:jc w:val="both"/>
        <w:rPr>
          <w:rFonts w:asciiTheme="minorEastAsia" w:eastAsiaTheme="minorEastAsia" w:hAnsiTheme="minorEastAsia" w:cs="宋体"/>
          <w:color w:val="222222"/>
          <w:sz w:val="24"/>
          <w:szCs w:val="24"/>
        </w:rPr>
      </w:pPr>
    </w:p>
    <w:p w:rsidR="00A6108F" w:rsidRDefault="00A6108F" w:rsidP="00D461B5">
      <w:pPr>
        <w:adjustRightInd/>
        <w:snapToGrid/>
        <w:spacing w:after="0" w:line="360" w:lineRule="auto"/>
        <w:ind w:firstLine="480"/>
        <w:jc w:val="both"/>
        <w:rPr>
          <w:rFonts w:asciiTheme="minorEastAsia" w:eastAsiaTheme="minorEastAsia" w:hAnsiTheme="minorEastAsia" w:cs="宋体"/>
          <w:color w:val="222222"/>
          <w:sz w:val="24"/>
          <w:szCs w:val="24"/>
        </w:rPr>
      </w:pPr>
    </w:p>
    <w:p w:rsidR="00D96F5D" w:rsidRDefault="003F4D51" w:rsidP="003F4D51">
      <w:pPr>
        <w:spacing w:line="500" w:lineRule="exact"/>
        <w:rPr>
          <w:rFonts w:asciiTheme="minorEastAsia" w:eastAsiaTheme="minorEastAsia" w:hAnsiTheme="minorEastAsia" w:cs="Times New Roman"/>
          <w:b/>
          <w:color w:val="000000"/>
          <w:sz w:val="24"/>
          <w:szCs w:val="24"/>
        </w:rPr>
      </w:pPr>
      <w:r w:rsidRPr="00FA6BEE">
        <w:rPr>
          <w:rFonts w:asciiTheme="minorEastAsia" w:eastAsiaTheme="minorEastAsia" w:hAnsiTheme="minorEastAsia" w:cs="Times New Roman" w:hint="eastAsia"/>
          <w:b/>
          <w:color w:val="000000"/>
          <w:sz w:val="24"/>
          <w:szCs w:val="24"/>
        </w:rPr>
        <w:lastRenderedPageBreak/>
        <w:t xml:space="preserve">附件一 </w:t>
      </w:r>
    </w:p>
    <w:p w:rsidR="003F4D51" w:rsidRPr="00FA6BEE" w:rsidRDefault="00FA6BEE" w:rsidP="00D96F5D">
      <w:pPr>
        <w:spacing w:line="500" w:lineRule="exact"/>
        <w:jc w:val="center"/>
        <w:rPr>
          <w:rFonts w:asciiTheme="minorEastAsia" w:eastAsiaTheme="minorEastAsia" w:hAnsiTheme="minorEastAsia"/>
          <w:b/>
          <w:sz w:val="24"/>
          <w:szCs w:val="24"/>
        </w:rPr>
      </w:pPr>
      <w:r w:rsidRPr="00FA6BEE">
        <w:rPr>
          <w:rFonts w:asciiTheme="minorEastAsia" w:eastAsiaTheme="minorEastAsia" w:hAnsiTheme="minorEastAsia" w:cs="Times New Roman" w:hint="eastAsia"/>
          <w:b/>
          <w:color w:val="000000"/>
          <w:sz w:val="24"/>
          <w:szCs w:val="24"/>
        </w:rPr>
        <w:t>维修</w:t>
      </w:r>
      <w:r w:rsidR="003F4D51" w:rsidRPr="00FA6BEE">
        <w:rPr>
          <w:rFonts w:asciiTheme="minorEastAsia" w:eastAsiaTheme="minorEastAsia" w:hAnsiTheme="minorEastAsia" w:hint="eastAsia"/>
          <w:b/>
          <w:bCs/>
          <w:sz w:val="24"/>
          <w:szCs w:val="24"/>
        </w:rPr>
        <w:t>清单</w:t>
      </w:r>
    </w:p>
    <w:tbl>
      <w:tblPr>
        <w:tblW w:w="10344" w:type="dxa"/>
        <w:tblInd w:w="113" w:type="dxa"/>
        <w:tblLook w:val="04A0" w:firstRow="1" w:lastRow="0" w:firstColumn="1" w:lastColumn="0" w:noHBand="0" w:noVBand="1"/>
      </w:tblPr>
      <w:tblGrid>
        <w:gridCol w:w="391"/>
        <w:gridCol w:w="2310"/>
        <w:gridCol w:w="536"/>
        <w:gridCol w:w="787"/>
        <w:gridCol w:w="754"/>
        <w:gridCol w:w="934"/>
        <w:gridCol w:w="776"/>
        <w:gridCol w:w="696"/>
        <w:gridCol w:w="888"/>
        <w:gridCol w:w="485"/>
        <w:gridCol w:w="833"/>
        <w:gridCol w:w="1026"/>
      </w:tblGrid>
      <w:tr w:rsidR="00FA6BEE" w:rsidRPr="00FA6BEE" w:rsidTr="00FA6BEE">
        <w:trPr>
          <w:trHeight w:val="170"/>
        </w:trPr>
        <w:tc>
          <w:tcPr>
            <w:tcW w:w="1034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jc w:val="center"/>
              <w:rPr>
                <w:rFonts w:ascii="宋体" w:eastAsia="宋体" w:hAnsi="宋体" w:cs="宋体"/>
                <w:b/>
                <w:bCs/>
                <w:sz w:val="16"/>
                <w:szCs w:val="16"/>
              </w:rPr>
            </w:pPr>
            <w:r w:rsidRPr="00FA6BEE">
              <w:rPr>
                <w:rFonts w:ascii="宋体" w:eastAsia="宋体" w:hAnsi="宋体" w:cs="宋体" w:hint="eastAsia"/>
                <w:b/>
                <w:bCs/>
                <w:sz w:val="16"/>
                <w:szCs w:val="16"/>
              </w:rPr>
              <w:t>维修清单（已完成）</w:t>
            </w:r>
          </w:p>
        </w:tc>
      </w:tr>
      <w:tr w:rsidR="00FA6BEE" w:rsidRPr="00FA6BEE" w:rsidTr="00FA6BEE">
        <w:trPr>
          <w:trHeight w:val="251"/>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序号</w:t>
            </w:r>
          </w:p>
        </w:tc>
        <w:tc>
          <w:tcPr>
            <w:tcW w:w="2310"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jc w:val="center"/>
              <w:rPr>
                <w:rFonts w:ascii="宋体" w:eastAsia="宋体" w:hAnsi="宋体" w:cs="宋体"/>
                <w:sz w:val="16"/>
                <w:szCs w:val="16"/>
              </w:rPr>
            </w:pPr>
            <w:r w:rsidRPr="00FA6BEE">
              <w:rPr>
                <w:rFonts w:ascii="宋体" w:eastAsia="宋体" w:hAnsi="宋体" w:cs="宋体" w:hint="eastAsia"/>
                <w:sz w:val="16"/>
                <w:szCs w:val="16"/>
              </w:rPr>
              <w:t>名称</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jc w:val="center"/>
              <w:rPr>
                <w:rFonts w:ascii="宋体" w:eastAsia="宋体" w:hAnsi="宋体" w:cs="宋体"/>
                <w:sz w:val="16"/>
                <w:szCs w:val="16"/>
              </w:rPr>
            </w:pPr>
            <w:r w:rsidRPr="00FA6BEE">
              <w:rPr>
                <w:rFonts w:ascii="宋体" w:eastAsia="宋体" w:hAnsi="宋体" w:cs="宋体" w:hint="eastAsia"/>
                <w:sz w:val="16"/>
                <w:szCs w:val="16"/>
              </w:rPr>
              <w:t>人工</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jc w:val="center"/>
              <w:rPr>
                <w:rFonts w:ascii="宋体" w:eastAsia="宋体" w:hAnsi="宋体" w:cs="宋体"/>
                <w:sz w:val="16"/>
                <w:szCs w:val="16"/>
              </w:rPr>
            </w:pPr>
            <w:r w:rsidRPr="00FA6BEE">
              <w:rPr>
                <w:rFonts w:ascii="宋体" w:eastAsia="宋体" w:hAnsi="宋体" w:cs="宋体" w:hint="eastAsia"/>
                <w:sz w:val="16"/>
                <w:szCs w:val="16"/>
              </w:rPr>
              <w:t>材料</w:t>
            </w:r>
          </w:p>
        </w:tc>
        <w:tc>
          <w:tcPr>
            <w:tcW w:w="754"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jc w:val="center"/>
              <w:rPr>
                <w:rFonts w:ascii="宋体" w:eastAsia="宋体" w:hAnsi="宋体" w:cs="宋体"/>
                <w:sz w:val="16"/>
                <w:szCs w:val="16"/>
              </w:rPr>
            </w:pPr>
            <w:r w:rsidRPr="00FA6BEE">
              <w:rPr>
                <w:rFonts w:ascii="宋体" w:eastAsia="宋体" w:hAnsi="宋体" w:cs="宋体" w:hint="eastAsia"/>
                <w:sz w:val="16"/>
                <w:szCs w:val="16"/>
              </w:rPr>
              <w:t>辅材或机械</w:t>
            </w:r>
          </w:p>
        </w:tc>
        <w:tc>
          <w:tcPr>
            <w:tcW w:w="934"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jc w:val="center"/>
              <w:rPr>
                <w:rFonts w:ascii="宋体" w:eastAsia="宋体" w:hAnsi="宋体" w:cs="宋体"/>
                <w:sz w:val="16"/>
                <w:szCs w:val="16"/>
              </w:rPr>
            </w:pPr>
            <w:r w:rsidRPr="00FA6BEE">
              <w:rPr>
                <w:rFonts w:ascii="宋体" w:eastAsia="宋体" w:hAnsi="宋体" w:cs="宋体" w:hint="eastAsia"/>
                <w:sz w:val="16"/>
                <w:szCs w:val="16"/>
              </w:rPr>
              <w:t>管理费及杂费6%</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jc w:val="center"/>
              <w:rPr>
                <w:rFonts w:ascii="宋体" w:eastAsia="宋体" w:hAnsi="宋体" w:cs="宋体"/>
                <w:sz w:val="16"/>
                <w:szCs w:val="16"/>
              </w:rPr>
            </w:pPr>
            <w:r w:rsidRPr="00FA6BEE">
              <w:rPr>
                <w:rFonts w:ascii="宋体" w:eastAsia="宋体" w:hAnsi="宋体" w:cs="宋体" w:hint="eastAsia"/>
                <w:sz w:val="16"/>
                <w:szCs w:val="16"/>
              </w:rPr>
              <w:t>利润10%</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jc w:val="center"/>
              <w:rPr>
                <w:rFonts w:ascii="宋体" w:eastAsia="宋体" w:hAnsi="宋体" w:cs="宋体"/>
                <w:sz w:val="16"/>
                <w:szCs w:val="16"/>
              </w:rPr>
            </w:pPr>
            <w:r w:rsidRPr="00FA6BEE">
              <w:rPr>
                <w:rFonts w:ascii="宋体" w:eastAsia="宋体" w:hAnsi="宋体" w:cs="宋体" w:hint="eastAsia"/>
                <w:sz w:val="16"/>
                <w:szCs w:val="16"/>
              </w:rPr>
              <w:t>税金9%</w:t>
            </w:r>
          </w:p>
        </w:tc>
        <w:tc>
          <w:tcPr>
            <w:tcW w:w="888"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jc w:val="center"/>
              <w:rPr>
                <w:rFonts w:ascii="宋体" w:eastAsia="宋体" w:hAnsi="宋体" w:cs="宋体"/>
                <w:sz w:val="16"/>
                <w:szCs w:val="16"/>
              </w:rPr>
            </w:pPr>
            <w:r w:rsidRPr="00FA6BEE">
              <w:rPr>
                <w:rFonts w:ascii="宋体" w:eastAsia="宋体" w:hAnsi="宋体" w:cs="宋体" w:hint="eastAsia"/>
                <w:sz w:val="16"/>
                <w:szCs w:val="16"/>
              </w:rPr>
              <w:t>单价（元）</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jc w:val="center"/>
              <w:rPr>
                <w:rFonts w:ascii="宋体" w:eastAsia="宋体" w:hAnsi="宋体" w:cs="宋体"/>
                <w:sz w:val="16"/>
                <w:szCs w:val="16"/>
              </w:rPr>
            </w:pPr>
            <w:r w:rsidRPr="00FA6BEE">
              <w:rPr>
                <w:rFonts w:ascii="宋体" w:eastAsia="宋体" w:hAnsi="宋体" w:cs="宋体" w:hint="eastAsia"/>
                <w:sz w:val="16"/>
                <w:szCs w:val="16"/>
              </w:rPr>
              <w:t>单位</w:t>
            </w:r>
          </w:p>
        </w:tc>
        <w:tc>
          <w:tcPr>
            <w:tcW w:w="833"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jc w:val="center"/>
              <w:rPr>
                <w:rFonts w:ascii="宋体" w:eastAsia="宋体" w:hAnsi="宋体" w:cs="宋体"/>
                <w:color w:val="006100"/>
                <w:sz w:val="16"/>
                <w:szCs w:val="16"/>
              </w:rPr>
            </w:pPr>
            <w:r w:rsidRPr="00FA6BEE">
              <w:rPr>
                <w:rFonts w:ascii="宋体" w:eastAsia="宋体" w:hAnsi="宋体" w:cs="宋体" w:hint="eastAsia"/>
                <w:color w:val="006100"/>
                <w:sz w:val="16"/>
                <w:szCs w:val="16"/>
              </w:rPr>
              <w:t>工程量</w:t>
            </w:r>
          </w:p>
        </w:tc>
        <w:tc>
          <w:tcPr>
            <w:tcW w:w="1026"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jc w:val="center"/>
              <w:rPr>
                <w:rFonts w:ascii="宋体" w:eastAsia="宋体" w:hAnsi="宋体" w:cs="宋体"/>
                <w:sz w:val="16"/>
                <w:szCs w:val="16"/>
              </w:rPr>
            </w:pPr>
            <w:r w:rsidRPr="00FA6BEE">
              <w:rPr>
                <w:rFonts w:ascii="宋体" w:eastAsia="宋体" w:hAnsi="宋体" w:cs="宋体" w:hint="eastAsia"/>
                <w:sz w:val="16"/>
                <w:szCs w:val="16"/>
              </w:rPr>
              <w:t>合价（元）</w:t>
            </w:r>
          </w:p>
        </w:tc>
      </w:tr>
      <w:tr w:rsidR="00FA6BEE" w:rsidRPr="00FA6BEE" w:rsidTr="00FA6BEE">
        <w:trPr>
          <w:trHeight w:val="251"/>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多处地砖破损，地砖缝隙大，涉及拼花，更换石材会有色差。云石胶处理，抛光、结晶</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72</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16</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14</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6.12</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10.2</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10.65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128.97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3.58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461.71 </w:t>
            </w:r>
          </w:p>
        </w:tc>
      </w:tr>
      <w:tr w:rsidR="00FA6BEE" w:rsidRPr="00FA6BEE" w:rsidTr="00FA6BEE">
        <w:trPr>
          <w:trHeight w:val="170"/>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w:t>
            </w:r>
          </w:p>
        </w:tc>
        <w:tc>
          <w:tcPr>
            <w:tcW w:w="2310"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更换石材</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320</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320</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70</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42.6</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71</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74.12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897.72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m2</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0.64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574.54 </w:t>
            </w:r>
          </w:p>
        </w:tc>
      </w:tr>
      <w:tr w:rsidR="00FA6BEE" w:rsidRPr="00FA6BEE" w:rsidTr="00FA6BEE">
        <w:trPr>
          <w:trHeight w:val="251"/>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多处乳胶漆起皮、脱落；铲除原涂料及腻子，重新施工</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32</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18</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22</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4.32</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7.2</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7.52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91.04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m2</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8.71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792.57 </w:t>
            </w:r>
          </w:p>
        </w:tc>
      </w:tr>
      <w:tr w:rsidR="00FA6BEE" w:rsidRPr="00FA6BEE" w:rsidTr="00FA6BEE">
        <w:trPr>
          <w:trHeight w:val="170"/>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4</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地毯边磨损，做一个成品扣条压边</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25</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28</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5</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3.48</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5.8</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6.06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73.34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86.40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6336.16 </w:t>
            </w:r>
          </w:p>
        </w:tc>
      </w:tr>
      <w:tr w:rsidR="00FA6BEE" w:rsidRPr="00FA6BEE" w:rsidTr="00FA6BEE">
        <w:trPr>
          <w:trHeight w:val="378"/>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5</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多处是石膏板裂缝，全面排查；裂缝两边300范围内，铲除原涂料及腻子，裂缝处白乳胶粘绷带200宽，重新施工腻子及涂料</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32.5</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22</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20</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4.47</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7.45</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7.78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94.20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33.21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3128.31 </w:t>
            </w:r>
          </w:p>
        </w:tc>
      </w:tr>
      <w:tr w:rsidR="00FA6BEE" w:rsidRPr="00FA6BEE" w:rsidTr="00FA6BEE">
        <w:trPr>
          <w:trHeight w:val="504"/>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6</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多处灯带故障不会亮，全面排查，重新更换。灯带亮度要求与现场氛围一致（因为灯带已使用6年有余，基本达到使用年限极限。维修方案为拆除原灯带，整体更换为欧普灯带）</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10</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19</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1.05</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1.803</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3.005</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3.14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38.00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3600.00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136782.79 </w:t>
            </w:r>
          </w:p>
        </w:tc>
      </w:tr>
      <w:tr w:rsidR="00FA6BEE" w:rsidRPr="00FA6BEE" w:rsidTr="00FA6BEE">
        <w:trPr>
          <w:trHeight w:val="251"/>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7</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瓷砖阳角处破损，修补后用装饰护角做好保护，以免再次破损</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22</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32</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5</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3.54</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5.9</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6.16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74.60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3.00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223.80 </w:t>
            </w:r>
          </w:p>
        </w:tc>
      </w:tr>
      <w:tr w:rsidR="00FA6BEE" w:rsidRPr="00FA6BEE" w:rsidTr="00FA6BEE">
        <w:trPr>
          <w:trHeight w:val="170"/>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8</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瓷砖破损严重，拆除重新更换</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60</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95</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49</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12.24</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20.4</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21.30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257.94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m2</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1.26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325.00 </w:t>
            </w:r>
          </w:p>
        </w:tc>
      </w:tr>
      <w:tr w:rsidR="00FA6BEE" w:rsidRPr="00FA6BEE" w:rsidTr="00FA6BEE">
        <w:trPr>
          <w:trHeight w:val="251"/>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9</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石材柱子阴角，阳角处多处破损；云石胶修补，抛光结晶处理</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75</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20</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14.145</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6.5487</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10.9145</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11.39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138.00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4.05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558.91 </w:t>
            </w:r>
          </w:p>
        </w:tc>
      </w:tr>
      <w:tr w:rsidR="00FA6BEE" w:rsidRPr="00FA6BEE" w:rsidTr="00FA6BEE">
        <w:trPr>
          <w:trHeight w:val="170"/>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10</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石材缝隙清理，清理范围内抛光结晶处理</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25</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18</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2.7</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4.5</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4.70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56.90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5.76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327.73 </w:t>
            </w:r>
          </w:p>
        </w:tc>
      </w:tr>
      <w:tr w:rsidR="00FA6BEE" w:rsidRPr="00FA6BEE" w:rsidTr="00FA6BEE">
        <w:trPr>
          <w:trHeight w:val="251"/>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11</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会所前厅牡丹造型下面石材开裂空(云石胶修补，抛光处理）</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　</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18</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5</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1.38</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2.3</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2.40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29.08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4.20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122.14 </w:t>
            </w:r>
          </w:p>
        </w:tc>
      </w:tr>
      <w:tr w:rsidR="00FA6BEE" w:rsidRPr="00FA6BEE" w:rsidTr="00FA6BEE">
        <w:trPr>
          <w:trHeight w:val="170"/>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12</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洗脸盆台面石材裂缝(云石胶处理，抛光结晶）</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72</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16</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14</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6.12</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10.2</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10.65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128.97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1.00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128.97 </w:t>
            </w:r>
          </w:p>
        </w:tc>
      </w:tr>
      <w:tr w:rsidR="00FA6BEE" w:rsidRPr="00FA6BEE" w:rsidTr="00FA6BEE">
        <w:trPr>
          <w:trHeight w:val="170"/>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13</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办公区石材破损裂缝(云石胶处理，抛光）</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72</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16</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14</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6.12</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10.2</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10.65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128.97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0.15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19.35 </w:t>
            </w:r>
          </w:p>
        </w:tc>
      </w:tr>
      <w:tr w:rsidR="00FA6BEE" w:rsidRPr="00FA6BEE" w:rsidTr="00FA6BEE">
        <w:trPr>
          <w:trHeight w:val="378"/>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14</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灯带（因为灯带已使用6年有余，基本达到使用年限极限。要求拆除原灯带，整体更换为欧普灯带）</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10</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19</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1.05</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1.803</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3.005</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3.14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38.00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22.10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839.69 </w:t>
            </w:r>
          </w:p>
        </w:tc>
      </w:tr>
      <w:tr w:rsidR="00FA6BEE" w:rsidRPr="00FA6BEE" w:rsidTr="00FA6BEE">
        <w:trPr>
          <w:trHeight w:val="378"/>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15</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阳光房外墙漆脱落，破损严重（整个C区外墙真石漆色泽不佳，要求C区外墙整体外墙喷真石漆）</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28</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32.03</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3.24</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3.7962</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6.327</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6.61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80.00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m2</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590.01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47199.97 </w:t>
            </w:r>
          </w:p>
        </w:tc>
      </w:tr>
      <w:tr w:rsidR="00FA6BEE" w:rsidRPr="00FA6BEE" w:rsidTr="00FA6BEE">
        <w:trPr>
          <w:trHeight w:val="630"/>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16</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墙面面乳胶漆脱落。（不牵涉室内渗水的地方，铲除、重新施工；牵涉内墙渗水的地方：墙面乳胶漆腻子铲除后，刷草酸抗碱、刷墙面防水，刷墙固、外墙腻子及涂料施工。以下外墙同）</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45</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35</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14</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5.64</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9.4</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9.81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118.85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m2</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5.57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661.42 </w:t>
            </w:r>
          </w:p>
        </w:tc>
      </w:tr>
      <w:tr w:rsidR="00FA6BEE" w:rsidRPr="00FA6BEE" w:rsidTr="00FA6BEE">
        <w:trPr>
          <w:trHeight w:val="170"/>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17</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吊顶乳胶漆修补。铲除、重新施工</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32</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18</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22</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4.32</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7.2</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7.52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91.04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m2</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29.49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2685.04 </w:t>
            </w:r>
          </w:p>
        </w:tc>
      </w:tr>
      <w:tr w:rsidR="00FA6BEE" w:rsidRPr="00FA6BEE" w:rsidTr="00FA6BEE">
        <w:trPr>
          <w:trHeight w:val="170"/>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18</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吊顶缺失，需维修。加铝合金百叶检查口</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15</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35.78</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3.2268</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5.378</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5.61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68.00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m2</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0.36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24.48 </w:t>
            </w:r>
          </w:p>
        </w:tc>
      </w:tr>
      <w:tr w:rsidR="00FA6BEE" w:rsidRPr="00FA6BEE" w:rsidTr="00FA6BEE">
        <w:trPr>
          <w:trHeight w:val="170"/>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19</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乳胶漆裂缝。做法同5条</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32</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18</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22</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4.32</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7.2</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7.52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91.04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45.70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4160.38 </w:t>
            </w:r>
          </w:p>
        </w:tc>
      </w:tr>
      <w:tr w:rsidR="00FA6BEE" w:rsidRPr="00FA6BEE" w:rsidTr="00FA6BEE">
        <w:trPr>
          <w:trHeight w:val="170"/>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lastRenderedPageBreak/>
              <w:t>20</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墙面乳胶漆裂缝。同33条</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32</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18</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22</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4.32</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7.2</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7.52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91.04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23.10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2102.95 </w:t>
            </w:r>
          </w:p>
        </w:tc>
      </w:tr>
      <w:tr w:rsidR="00FA6BEE" w:rsidRPr="00FA6BEE" w:rsidTr="00FA6BEE">
        <w:trPr>
          <w:trHeight w:val="251"/>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21</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办公楼旋转门维修。会所旋转门也有问题。联系专业厂家修复。</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0</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3796.27</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0</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227.7762</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379.627</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396.33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4800.00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项</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2.00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9600.01 </w:t>
            </w:r>
          </w:p>
        </w:tc>
      </w:tr>
      <w:tr w:rsidR="00FA6BEE" w:rsidRPr="00FA6BEE" w:rsidTr="00FA6BEE">
        <w:trPr>
          <w:trHeight w:val="170"/>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22</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墙面乳胶漆污染脏。铲除、二次施工</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14</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15.6</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2.035</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1.8981</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3.1635</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3.30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40.00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m2</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4.18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167.20 </w:t>
            </w:r>
          </w:p>
        </w:tc>
      </w:tr>
      <w:tr w:rsidR="00FA6BEE" w:rsidRPr="00FA6BEE" w:rsidTr="00FA6BEE">
        <w:trPr>
          <w:trHeight w:val="170"/>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23</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车库出入口乳胶漆脱落。水泥砂浆修复，批白</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45</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35</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14</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5.64</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9.4</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9.81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118.85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m2</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1.08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127.77 </w:t>
            </w:r>
          </w:p>
        </w:tc>
      </w:tr>
      <w:tr w:rsidR="00FA6BEE" w:rsidRPr="00FA6BEE" w:rsidTr="00FA6BEE">
        <w:trPr>
          <w:trHeight w:val="251"/>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24</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车库穿墙洞口乳胶漆脱落。砂浆修复后，批白。</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14</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15.6</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2.035</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1.8981</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3.1635</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3.30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40.00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m2</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1.50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60.00 </w:t>
            </w:r>
          </w:p>
        </w:tc>
      </w:tr>
      <w:tr w:rsidR="00FA6BEE" w:rsidRPr="00FA6BEE" w:rsidTr="00FA6BEE">
        <w:trPr>
          <w:trHeight w:val="378"/>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25</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篮球场面层破损严重（地坪漆）。地面基层裂缝处，外扩500mm，拆除水泥砂浆基层，二层施工。整体做自流平，刷地坪漆</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15</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34</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2.41</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3.0846</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5.141</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5.37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65.00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m2</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826.20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53705.32 </w:t>
            </w:r>
          </w:p>
        </w:tc>
      </w:tr>
      <w:tr w:rsidR="00FA6BEE" w:rsidRPr="00FA6BEE" w:rsidTr="00FA6BEE">
        <w:trPr>
          <w:trHeight w:val="251"/>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26</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井盖下陷。此为地面下陷引起，地面修复同38条</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240</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280</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17.8</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32.268</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53.78</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56.15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679.99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m2</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1.00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679.99 </w:t>
            </w:r>
          </w:p>
        </w:tc>
      </w:tr>
      <w:tr w:rsidR="00FA6BEE" w:rsidRPr="00FA6BEE" w:rsidTr="00FA6BEE">
        <w:trPr>
          <w:trHeight w:val="378"/>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27</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涌金泉石材破损。此处在集团公司总部门口，形象较为重要，目前损坏较多，且颜色混乱。要求全部更换</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120</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520</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45</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41.1</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68.5</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71.51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866.11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m2</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7.95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6885.61 </w:t>
            </w:r>
          </w:p>
        </w:tc>
      </w:tr>
      <w:tr w:rsidR="00FA6BEE" w:rsidRPr="00FA6BEE" w:rsidTr="00FA6BEE">
        <w:trPr>
          <w:trHeight w:val="251"/>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28</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文化墙石材脱落。裂缝处石材拆除，重新加工石材，水泥砂浆填实裂缝，墙面砖恢复</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80</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90</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18</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11.28</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18.8</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19.63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237.71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m2</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3.22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765.42 </w:t>
            </w:r>
          </w:p>
        </w:tc>
      </w:tr>
      <w:tr w:rsidR="00FA6BEE" w:rsidRPr="00FA6BEE" w:rsidTr="00FA6BEE">
        <w:trPr>
          <w:trHeight w:val="170"/>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29</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文化墙石材裂缝。同47条</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80</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90</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18</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11.28</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18.8</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19.63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237.71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3.60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855.75 </w:t>
            </w:r>
          </w:p>
        </w:tc>
      </w:tr>
      <w:tr w:rsidR="00FA6BEE" w:rsidRPr="00FA6BEE" w:rsidTr="00FA6BEE">
        <w:trPr>
          <w:trHeight w:val="170"/>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30</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外墙乳胶漆。详见32条</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45</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35</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14</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5.64</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9.4</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9.81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118.85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m2</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145.02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17236.15 </w:t>
            </w:r>
          </w:p>
        </w:tc>
      </w:tr>
      <w:tr w:rsidR="00FA6BEE" w:rsidRPr="00FA6BEE" w:rsidTr="00FA6BEE">
        <w:trPr>
          <w:trHeight w:val="170"/>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31</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乳胶漆墙面开裂。详见第5条</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32.5</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22</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20</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4.47</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7.45</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7.78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94.20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11.00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1036.18 </w:t>
            </w:r>
          </w:p>
        </w:tc>
      </w:tr>
      <w:tr w:rsidR="00FA6BEE" w:rsidRPr="00FA6BEE" w:rsidTr="00FA6BEE">
        <w:trPr>
          <w:trHeight w:val="504"/>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32</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公司园区内多处石材地面下沉（暂按150平方，据实算）.拆除原地面面层及混凝土垫层，填实后，施工钢筋网片混凝土垫层及石材面层；</w:t>
            </w:r>
          </w:p>
        </w:tc>
        <w:tc>
          <w:tcPr>
            <w:tcW w:w="515"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195</w:t>
            </w:r>
          </w:p>
        </w:tc>
        <w:tc>
          <w:tcPr>
            <w:tcW w:w="787"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260</w:t>
            </w:r>
          </w:p>
        </w:tc>
        <w:tc>
          <w:tcPr>
            <w:tcW w:w="754"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11.625</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27.9975</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46.6625</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48.72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590.00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m2</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150.00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88500.10 </w:t>
            </w:r>
          </w:p>
        </w:tc>
      </w:tr>
      <w:tr w:rsidR="00FA6BEE" w:rsidRPr="00FA6BEE" w:rsidTr="00FA6BEE">
        <w:trPr>
          <w:trHeight w:val="251"/>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33</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多处石材台阶脱落，用结构胶粘接恢复；共90块</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25</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30</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5</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3.6</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6</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6.26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75.86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块</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90.00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6827.76 </w:t>
            </w:r>
          </w:p>
        </w:tc>
      </w:tr>
      <w:tr w:rsidR="00FA6BEE" w:rsidRPr="00FA6BEE" w:rsidTr="00FA6BEE">
        <w:trPr>
          <w:trHeight w:val="251"/>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34</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园区鱼池边防腐木断裂、更换；环形外环防腐木破损较多，需更换</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76</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206</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19</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18.06</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30.1</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31.42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380.58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m2</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44.03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16757.13 </w:t>
            </w:r>
          </w:p>
        </w:tc>
      </w:tr>
      <w:tr w:rsidR="00FA6BEE" w:rsidRPr="00FA6BEE" w:rsidTr="00FA6BEE">
        <w:trPr>
          <w:trHeight w:val="251"/>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35</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北门岗洗手池没有下水管道，需要加装；加装下水管，考虑成本，建议物业可自行维修</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150</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30</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5</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11.1</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18.5</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19.31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233.91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项</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1.00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233.91 </w:t>
            </w:r>
          </w:p>
        </w:tc>
      </w:tr>
      <w:tr w:rsidR="00FA6BEE" w:rsidRPr="00FA6BEE" w:rsidTr="00FA6BEE">
        <w:trPr>
          <w:trHeight w:val="251"/>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36</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办公楼一楼大厅大理石地砖松动空鼓，需统一检查维修；</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160</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50</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5</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12.9</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21.5</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22.45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271.85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m2</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10.24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2783.70 </w:t>
            </w:r>
          </w:p>
        </w:tc>
      </w:tr>
      <w:tr w:rsidR="00FA6BEE" w:rsidRPr="00FA6BEE" w:rsidTr="00FA6BEE">
        <w:trPr>
          <w:trHeight w:val="251"/>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37</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办公楼旋转门上方平台下雨积水严重，需要整改；旋转门上方做铝单板及骨架斜坡导流</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155</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228</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28.3</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24.678</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41.13</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42.94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520.05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m2</w:t>
            </w:r>
          </w:p>
        </w:tc>
        <w:tc>
          <w:tcPr>
            <w:tcW w:w="833" w:type="dxa"/>
            <w:tcBorders>
              <w:top w:val="nil"/>
              <w:left w:val="nil"/>
              <w:bottom w:val="single" w:sz="4" w:space="0" w:color="auto"/>
              <w:right w:val="single" w:sz="4" w:space="0" w:color="auto"/>
            </w:tcBorders>
            <w:shd w:val="clear" w:color="000000" w:fill="C6EFCE"/>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34.72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18056.06 </w:t>
            </w:r>
          </w:p>
        </w:tc>
      </w:tr>
      <w:tr w:rsidR="00FA6BEE" w:rsidRPr="00FA6BEE" w:rsidTr="00FA6BEE">
        <w:trPr>
          <w:trHeight w:val="251"/>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38</w:t>
            </w:r>
          </w:p>
        </w:tc>
        <w:tc>
          <w:tcPr>
            <w:tcW w:w="2310"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董事长阳光房漏水，重新打胶处理，局部胶缝上面加设不锈钢条</w:t>
            </w:r>
          </w:p>
        </w:tc>
        <w:tc>
          <w:tcPr>
            <w:tcW w:w="51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96</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65</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20.905</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10.9143</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18.1905</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18.99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230.00 </w:t>
            </w:r>
          </w:p>
        </w:tc>
        <w:tc>
          <w:tcPr>
            <w:tcW w:w="485"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m2</w:t>
            </w:r>
          </w:p>
        </w:tc>
        <w:tc>
          <w:tcPr>
            <w:tcW w:w="833" w:type="dxa"/>
            <w:tcBorders>
              <w:top w:val="nil"/>
              <w:left w:val="nil"/>
              <w:bottom w:val="single" w:sz="4" w:space="0" w:color="auto"/>
              <w:right w:val="single" w:sz="4" w:space="0" w:color="auto"/>
            </w:tcBorders>
            <w:shd w:val="clear" w:color="000000" w:fill="C6EFCE"/>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20.00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4600.01 </w:t>
            </w:r>
          </w:p>
        </w:tc>
      </w:tr>
      <w:tr w:rsidR="00FA6BEE" w:rsidRPr="00FA6BEE" w:rsidTr="00FA6BEE">
        <w:trPr>
          <w:trHeight w:val="251"/>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39</w:t>
            </w:r>
          </w:p>
        </w:tc>
        <w:tc>
          <w:tcPr>
            <w:tcW w:w="2310" w:type="dxa"/>
            <w:tcBorders>
              <w:top w:val="nil"/>
              <w:left w:val="nil"/>
              <w:bottom w:val="single" w:sz="4" w:space="0" w:color="auto"/>
              <w:right w:val="nil"/>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集团西门岗警卫室真石漆污染，多次清理不掉，需二次施工警卫室外墙真石漆</w:t>
            </w:r>
          </w:p>
        </w:tc>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25</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36</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2.27</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3.7962</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6.327</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6.61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80.00 </w:t>
            </w:r>
          </w:p>
        </w:tc>
        <w:tc>
          <w:tcPr>
            <w:tcW w:w="485"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m2</w:t>
            </w:r>
          </w:p>
        </w:tc>
        <w:tc>
          <w:tcPr>
            <w:tcW w:w="833" w:type="dxa"/>
            <w:tcBorders>
              <w:top w:val="nil"/>
              <w:left w:val="nil"/>
              <w:bottom w:val="single" w:sz="4" w:space="0" w:color="auto"/>
              <w:right w:val="single" w:sz="4" w:space="0" w:color="auto"/>
            </w:tcBorders>
            <w:shd w:val="clear" w:color="000000" w:fill="C6EFCE"/>
            <w:noWrap/>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260.00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20799.63 </w:t>
            </w:r>
          </w:p>
        </w:tc>
      </w:tr>
      <w:tr w:rsidR="00FA6BEE" w:rsidRPr="00FA6BEE" w:rsidTr="00FA6BEE">
        <w:trPr>
          <w:trHeight w:val="251"/>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40</w:t>
            </w:r>
          </w:p>
        </w:tc>
        <w:tc>
          <w:tcPr>
            <w:tcW w:w="2310" w:type="dxa"/>
            <w:tcBorders>
              <w:top w:val="nil"/>
              <w:left w:val="nil"/>
              <w:bottom w:val="single" w:sz="4" w:space="0" w:color="auto"/>
              <w:right w:val="nil"/>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会所游泳池更衣室更衣柜锁具为智能锁故障无法使用，需维修</w:t>
            </w:r>
          </w:p>
        </w:tc>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13</w:t>
            </w:r>
          </w:p>
        </w:tc>
        <w:tc>
          <w:tcPr>
            <w:tcW w:w="787"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37</w:t>
            </w:r>
          </w:p>
        </w:tc>
        <w:tc>
          <w:tcPr>
            <w:tcW w:w="75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1.41</w:t>
            </w:r>
          </w:p>
        </w:tc>
        <w:tc>
          <w:tcPr>
            <w:tcW w:w="934"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3.0846</w:t>
            </w:r>
          </w:p>
        </w:tc>
        <w:tc>
          <w:tcPr>
            <w:tcW w:w="74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5.141</w:t>
            </w:r>
          </w:p>
        </w:tc>
        <w:tc>
          <w:tcPr>
            <w:tcW w:w="669"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5.37 </w:t>
            </w:r>
          </w:p>
        </w:tc>
        <w:tc>
          <w:tcPr>
            <w:tcW w:w="888"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65.00 </w:t>
            </w:r>
          </w:p>
        </w:tc>
        <w:tc>
          <w:tcPr>
            <w:tcW w:w="485" w:type="dxa"/>
            <w:tcBorders>
              <w:top w:val="nil"/>
              <w:left w:val="nil"/>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个</w:t>
            </w:r>
          </w:p>
        </w:tc>
        <w:tc>
          <w:tcPr>
            <w:tcW w:w="833" w:type="dxa"/>
            <w:tcBorders>
              <w:top w:val="nil"/>
              <w:left w:val="nil"/>
              <w:bottom w:val="single" w:sz="4" w:space="0" w:color="auto"/>
              <w:right w:val="single" w:sz="4" w:space="0" w:color="auto"/>
            </w:tcBorders>
            <w:shd w:val="clear" w:color="000000" w:fill="C6EFCE"/>
            <w:vAlign w:val="center"/>
            <w:hideMark/>
          </w:tcPr>
          <w:p w:rsidR="00FA6BEE" w:rsidRPr="00FA6BEE" w:rsidRDefault="00FA6BEE" w:rsidP="00FA6BEE">
            <w:pPr>
              <w:adjustRightInd/>
              <w:snapToGrid/>
              <w:spacing w:after="0"/>
              <w:rPr>
                <w:rFonts w:ascii="宋体" w:eastAsia="宋体" w:hAnsi="宋体" w:cs="宋体"/>
                <w:color w:val="006100"/>
                <w:sz w:val="16"/>
                <w:szCs w:val="16"/>
              </w:rPr>
            </w:pPr>
            <w:r w:rsidRPr="00FA6BEE">
              <w:rPr>
                <w:rFonts w:ascii="宋体" w:eastAsia="宋体" w:hAnsi="宋体" w:cs="宋体" w:hint="eastAsia"/>
                <w:color w:val="006100"/>
                <w:sz w:val="16"/>
                <w:szCs w:val="16"/>
              </w:rPr>
              <w:t xml:space="preserve">48.00 </w:t>
            </w:r>
          </w:p>
        </w:tc>
        <w:tc>
          <w:tcPr>
            <w:tcW w:w="1026" w:type="dxa"/>
            <w:tcBorders>
              <w:top w:val="nil"/>
              <w:left w:val="nil"/>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 xml:space="preserve">3120.13 </w:t>
            </w:r>
          </w:p>
        </w:tc>
      </w:tr>
      <w:tr w:rsidR="00FA6BEE" w:rsidRPr="00FA6BEE" w:rsidTr="00FA6BEE">
        <w:trPr>
          <w:trHeight w:val="170"/>
        </w:trPr>
        <w:tc>
          <w:tcPr>
            <w:tcW w:w="1034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6BEE" w:rsidRPr="00FA6BEE" w:rsidRDefault="00FA6BEE" w:rsidP="00FA6BEE">
            <w:pPr>
              <w:adjustRightInd/>
              <w:snapToGrid/>
              <w:spacing w:after="0"/>
              <w:jc w:val="center"/>
              <w:rPr>
                <w:rFonts w:ascii="宋体" w:eastAsia="宋体" w:hAnsi="宋体" w:cs="宋体"/>
                <w:sz w:val="16"/>
                <w:szCs w:val="16"/>
              </w:rPr>
            </w:pPr>
            <w:r w:rsidRPr="00FA6BEE">
              <w:rPr>
                <w:rFonts w:ascii="宋体" w:eastAsia="宋体" w:hAnsi="宋体" w:cs="宋体" w:hint="eastAsia"/>
                <w:sz w:val="16"/>
                <w:szCs w:val="16"/>
              </w:rPr>
              <w:t>合计：548933.09元</w:t>
            </w:r>
          </w:p>
        </w:tc>
      </w:tr>
      <w:tr w:rsidR="00FA6BEE" w:rsidRPr="00FA6BEE" w:rsidTr="00FA6BEE">
        <w:trPr>
          <w:trHeight w:val="828"/>
        </w:trPr>
        <w:tc>
          <w:tcPr>
            <w:tcW w:w="1034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A6BEE" w:rsidRPr="00FA6BEE" w:rsidRDefault="00FA6BEE" w:rsidP="00FA6BEE">
            <w:pPr>
              <w:adjustRightInd/>
              <w:snapToGrid/>
              <w:spacing w:after="0"/>
              <w:rPr>
                <w:rFonts w:ascii="宋体" w:eastAsia="宋体" w:hAnsi="宋体" w:cs="宋体"/>
                <w:sz w:val="16"/>
                <w:szCs w:val="16"/>
              </w:rPr>
            </w:pPr>
            <w:r w:rsidRPr="00FA6BEE">
              <w:rPr>
                <w:rFonts w:ascii="宋体" w:eastAsia="宋体" w:hAnsi="宋体" w:cs="宋体" w:hint="eastAsia"/>
                <w:sz w:val="16"/>
                <w:szCs w:val="16"/>
              </w:rPr>
              <w:t>备注：1.清单中所有项综合单价包含拆除垃圾的清运、堆放等费用；</w:t>
            </w:r>
            <w:r w:rsidRPr="00FA6BEE">
              <w:rPr>
                <w:rFonts w:ascii="宋体" w:eastAsia="宋体" w:hAnsi="宋体" w:cs="宋体" w:hint="eastAsia"/>
                <w:sz w:val="16"/>
                <w:szCs w:val="16"/>
              </w:rPr>
              <w:br/>
              <w:t xml:space="preserve">      2.所有清单均为全费用单价，已包含措施费、管理费、利润、税金等；</w:t>
            </w:r>
            <w:r w:rsidRPr="00FA6BEE">
              <w:rPr>
                <w:rFonts w:ascii="宋体" w:eastAsia="宋体" w:hAnsi="宋体" w:cs="宋体" w:hint="eastAsia"/>
                <w:sz w:val="16"/>
                <w:szCs w:val="16"/>
              </w:rPr>
              <w:br/>
              <w:t xml:space="preserve">      3.承包范围详见现场实际情况，如有漏项请在清单后面自行补充；若不补充则认为所有费用已包含在其他清单单</w:t>
            </w:r>
            <w:r w:rsidRPr="00FA6BEE">
              <w:rPr>
                <w:rFonts w:ascii="宋体" w:eastAsia="宋体" w:hAnsi="宋体" w:cs="宋体" w:hint="eastAsia"/>
                <w:sz w:val="16"/>
                <w:szCs w:val="16"/>
              </w:rPr>
              <w:br/>
              <w:t xml:space="preserve">        价中。</w:t>
            </w:r>
          </w:p>
        </w:tc>
      </w:tr>
    </w:tbl>
    <w:p w:rsidR="003F4D51" w:rsidRPr="003F4D51" w:rsidRDefault="003F4D51">
      <w:pPr>
        <w:adjustRightInd/>
        <w:snapToGrid/>
        <w:spacing w:line="220" w:lineRule="atLeast"/>
        <w:rPr>
          <w:rFonts w:asciiTheme="minorEastAsia" w:eastAsiaTheme="minorEastAsia" w:hAnsiTheme="minorEastAsia"/>
          <w:sz w:val="24"/>
          <w:szCs w:val="24"/>
        </w:rPr>
      </w:pPr>
      <w:r w:rsidRPr="003F4D51">
        <w:rPr>
          <w:rFonts w:asciiTheme="minorEastAsia" w:eastAsiaTheme="minorEastAsia" w:hAnsiTheme="minorEastAsia"/>
          <w:sz w:val="24"/>
          <w:szCs w:val="24"/>
        </w:rPr>
        <w:br w:type="page"/>
      </w:r>
    </w:p>
    <w:p w:rsidR="00D96F5D" w:rsidRDefault="003F4D51" w:rsidP="003F4D51">
      <w:pPr>
        <w:rPr>
          <w:rFonts w:asciiTheme="minorEastAsia" w:eastAsiaTheme="minorEastAsia" w:hAnsiTheme="minorEastAsia"/>
          <w:b/>
          <w:bCs/>
          <w:sz w:val="24"/>
          <w:szCs w:val="24"/>
        </w:rPr>
      </w:pPr>
      <w:r w:rsidRPr="003F4D51">
        <w:rPr>
          <w:rFonts w:asciiTheme="minorEastAsia" w:eastAsiaTheme="minorEastAsia" w:hAnsiTheme="minorEastAsia" w:hint="eastAsia"/>
          <w:b/>
          <w:bCs/>
          <w:sz w:val="24"/>
          <w:szCs w:val="24"/>
        </w:rPr>
        <w:lastRenderedPageBreak/>
        <w:t xml:space="preserve">附件二 </w:t>
      </w:r>
      <w:r w:rsidRPr="003F4D51">
        <w:rPr>
          <w:rFonts w:asciiTheme="minorEastAsia" w:eastAsiaTheme="minorEastAsia" w:hAnsiTheme="minorEastAsia"/>
          <w:b/>
          <w:bCs/>
          <w:sz w:val="24"/>
          <w:szCs w:val="24"/>
        </w:rPr>
        <w:t xml:space="preserve">             </w:t>
      </w:r>
    </w:p>
    <w:p w:rsidR="003F4D51" w:rsidRPr="003F4D51" w:rsidRDefault="003F4D51" w:rsidP="00D96F5D">
      <w:pPr>
        <w:jc w:val="center"/>
        <w:rPr>
          <w:rFonts w:asciiTheme="minorEastAsia" w:eastAsiaTheme="minorEastAsia" w:hAnsiTheme="minorEastAsia"/>
          <w:b/>
          <w:bCs/>
          <w:sz w:val="24"/>
          <w:szCs w:val="24"/>
        </w:rPr>
      </w:pPr>
      <w:r w:rsidRPr="003F4D51">
        <w:rPr>
          <w:rFonts w:asciiTheme="minorEastAsia" w:eastAsiaTheme="minorEastAsia" w:hAnsiTheme="minorEastAsia" w:hint="eastAsia"/>
          <w:b/>
          <w:bCs/>
          <w:sz w:val="24"/>
          <w:szCs w:val="24"/>
        </w:rPr>
        <w:t>廉政合作协议</w:t>
      </w:r>
    </w:p>
    <w:p w:rsidR="003F4D51" w:rsidRPr="003F4D51" w:rsidRDefault="003F4D51" w:rsidP="003F4D51">
      <w:pPr>
        <w:spacing w:line="440" w:lineRule="exact"/>
        <w:rPr>
          <w:rFonts w:asciiTheme="minorEastAsia" w:eastAsiaTheme="minorEastAsia" w:hAnsiTheme="minorEastAsia" w:cs="宋体"/>
          <w:sz w:val="24"/>
          <w:szCs w:val="24"/>
          <w:u w:val="single"/>
        </w:rPr>
      </w:pPr>
      <w:r w:rsidRPr="003F4D51">
        <w:rPr>
          <w:rFonts w:asciiTheme="minorEastAsia" w:eastAsiaTheme="minorEastAsia" w:hAnsiTheme="minorEastAsia" w:cs="宋体" w:hint="eastAsia"/>
          <w:sz w:val="24"/>
          <w:szCs w:val="24"/>
        </w:rPr>
        <w:t>甲方：</w:t>
      </w:r>
      <w:r w:rsidRPr="003F4D51">
        <w:rPr>
          <w:rFonts w:asciiTheme="minorEastAsia" w:eastAsiaTheme="minorEastAsia" w:hAnsiTheme="minorEastAsia" w:cs="宋体" w:hint="eastAsia"/>
          <w:sz w:val="24"/>
          <w:szCs w:val="24"/>
          <w:lang w:bidi="ar"/>
        </w:rPr>
        <w:t>洛阳浩德鑫置地有限公司</w:t>
      </w:r>
      <w:r w:rsidRPr="003F4D51">
        <w:rPr>
          <w:rFonts w:asciiTheme="minorEastAsia" w:eastAsiaTheme="minorEastAsia" w:hAnsiTheme="minorEastAsia" w:cs="宋体" w:hint="eastAsia"/>
          <w:sz w:val="24"/>
          <w:szCs w:val="24"/>
        </w:rPr>
        <w:t xml:space="preserve">  </w:t>
      </w:r>
    </w:p>
    <w:p w:rsidR="003F4D51" w:rsidRPr="003F4D51" w:rsidRDefault="003F4D51" w:rsidP="003F4D51">
      <w:pPr>
        <w:spacing w:line="440" w:lineRule="exact"/>
        <w:rPr>
          <w:rFonts w:asciiTheme="minorEastAsia" w:eastAsiaTheme="minorEastAsia" w:hAnsiTheme="minorEastAsia" w:cs="宋体"/>
          <w:sz w:val="24"/>
          <w:szCs w:val="24"/>
          <w:u w:val="single"/>
        </w:rPr>
      </w:pPr>
      <w:r w:rsidRPr="003F4D51">
        <w:rPr>
          <w:rFonts w:asciiTheme="minorEastAsia" w:eastAsiaTheme="minorEastAsia" w:hAnsiTheme="minorEastAsia" w:cs="宋体" w:hint="eastAsia"/>
          <w:sz w:val="24"/>
          <w:szCs w:val="24"/>
        </w:rPr>
        <w:t>乙方：河南杰筑建筑工程有限公司</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为加强工程项目建设期间的廉政管理，确保项目高效优质按期竣工，甲、乙双方经协商签定本协议并做为双方共同遵守的廉政行为准则。</w:t>
      </w:r>
    </w:p>
    <w:p w:rsidR="003F4D51" w:rsidRPr="003F4D51" w:rsidRDefault="003F4D51" w:rsidP="003F4D51">
      <w:pPr>
        <w:spacing w:line="360" w:lineRule="auto"/>
        <w:ind w:firstLineChars="200" w:firstLine="482"/>
        <w:rPr>
          <w:rFonts w:asciiTheme="minorEastAsia" w:eastAsiaTheme="minorEastAsia" w:hAnsiTheme="minorEastAsia" w:cs="宋体"/>
          <w:b/>
          <w:bCs/>
          <w:sz w:val="24"/>
          <w:szCs w:val="24"/>
        </w:rPr>
      </w:pPr>
      <w:r w:rsidRPr="003F4D51">
        <w:rPr>
          <w:rFonts w:asciiTheme="minorEastAsia" w:eastAsiaTheme="minorEastAsia" w:hAnsiTheme="minorEastAsia" w:cs="宋体" w:hint="eastAsia"/>
          <w:b/>
          <w:bCs/>
          <w:sz w:val="24"/>
          <w:szCs w:val="24"/>
        </w:rPr>
        <w:t>一、甲方责任</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1．甲方有责任向乙方介绍本单位有关廉政管理的各项制度和规定。</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2．甲方有责任对本单位项目管理人员进行廉政教育。</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3．甲方人员应严格遵守本单位有关廉政管理的规定，不得接受乙方的宴请，不得接受任何形式的实物、现金或礼券。</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4．甲方在项目建设期间发现甲方人员任何形式的索贿受贿行为，均应及时采取措施予以制止，并及时通报乙方单位领导。</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5．甲方人员如违反廉政管理制度及本协议规定，甲方应视情节轻重、影响大小给予处罚。</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6．对于乙方举报甲方人员违反廉政规定的情况，甲方应及时进行调查，根据调查情况进行处理。</w:t>
      </w:r>
    </w:p>
    <w:p w:rsidR="003F4D51" w:rsidRPr="003F4D51" w:rsidRDefault="003F4D51" w:rsidP="003F4D51">
      <w:pPr>
        <w:spacing w:line="360" w:lineRule="auto"/>
        <w:ind w:firstLineChars="200" w:firstLine="482"/>
        <w:rPr>
          <w:rFonts w:asciiTheme="minorEastAsia" w:eastAsiaTheme="minorEastAsia" w:hAnsiTheme="minorEastAsia" w:cs="宋体"/>
          <w:b/>
          <w:bCs/>
          <w:sz w:val="24"/>
          <w:szCs w:val="24"/>
        </w:rPr>
      </w:pPr>
      <w:r w:rsidRPr="003F4D51">
        <w:rPr>
          <w:rFonts w:asciiTheme="minorEastAsia" w:eastAsiaTheme="minorEastAsia" w:hAnsiTheme="minorEastAsia" w:cs="宋体" w:hint="eastAsia"/>
          <w:b/>
          <w:bCs/>
          <w:sz w:val="24"/>
          <w:szCs w:val="24"/>
        </w:rPr>
        <w:t>二、乙方责任</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1．乙方应保证乙方有关人员了解甲方有关廉政管理的各项制度及本协议的规定，并遵照执行。</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2．乙方不得宴请甲方人员，不得以任何形式赠送实物、现金或礼券。</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3．乙方在项目建设期间发现乙方人员任何向甲方人员行贿行为，均应及时采取措施予以制止，并及时通报甲方单位领导。</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lastRenderedPageBreak/>
        <w:t>4．乙方有责任接受甲方对乙方在项目建设期间廉政管理执行情况的监督。</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6．如因乙方或其人员在项目建设期间贿赂甲方人员，被检查机关立案查处的，甲方有权中止合同履行或解除合同，由此给甲方造成的损失，均由乙方负责赔偿。</w:t>
      </w:r>
    </w:p>
    <w:p w:rsidR="003F4D51" w:rsidRPr="003F4D51" w:rsidRDefault="003F4D51" w:rsidP="003F4D51">
      <w:pPr>
        <w:spacing w:line="360" w:lineRule="auto"/>
        <w:rPr>
          <w:rFonts w:asciiTheme="minorEastAsia" w:eastAsiaTheme="minorEastAsia" w:hAnsiTheme="minorEastAsia" w:cs="宋体"/>
          <w:b/>
          <w:bCs/>
          <w:sz w:val="24"/>
          <w:szCs w:val="24"/>
        </w:rPr>
      </w:pPr>
      <w:r w:rsidRPr="003F4D51">
        <w:rPr>
          <w:rFonts w:asciiTheme="minorEastAsia" w:eastAsiaTheme="minorEastAsia" w:hAnsiTheme="minorEastAsia" w:cs="宋体" w:hint="eastAsia"/>
          <w:sz w:val="24"/>
          <w:szCs w:val="24"/>
        </w:rPr>
        <w:t xml:space="preserve">    </w:t>
      </w:r>
      <w:r w:rsidRPr="003F4D51">
        <w:rPr>
          <w:rFonts w:asciiTheme="minorEastAsia" w:eastAsiaTheme="minorEastAsia" w:hAnsiTheme="minorEastAsia" w:cs="宋体" w:hint="eastAsia"/>
          <w:b/>
          <w:bCs/>
          <w:sz w:val="24"/>
          <w:szCs w:val="24"/>
        </w:rPr>
        <w:t>三、为维护甲乙双方的合法利益，营造良好的商务环境，甲方建立多种举报渠道（如下）。甲方审计监察人员将恪守职业道德，严格履行保密义务！</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noProof/>
          <w:sz w:val="24"/>
          <w:szCs w:val="24"/>
        </w:rPr>
        <w:drawing>
          <wp:anchor distT="0" distB="0" distL="114300" distR="114300" simplePos="0" relativeHeight="251658752" behindDoc="0" locked="0" layoutInCell="1" allowOverlap="1" wp14:anchorId="13A9824F" wp14:editId="68F8BDE1">
            <wp:simplePos x="0" y="0"/>
            <wp:positionH relativeFrom="column">
              <wp:posOffset>4638040</wp:posOffset>
            </wp:positionH>
            <wp:positionV relativeFrom="paragraph">
              <wp:posOffset>2540</wp:posOffset>
            </wp:positionV>
            <wp:extent cx="986790" cy="986790"/>
            <wp:effectExtent l="0" t="0" r="3810" b="3810"/>
            <wp:wrapNone/>
            <wp:docPr id="4"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2dc313b898daf07a491037a11ba2c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86790" cy="986790"/>
                    </a:xfrm>
                    <a:prstGeom prst="rect">
                      <a:avLst/>
                    </a:prstGeom>
                    <a:noFill/>
                    <a:ln>
                      <a:noFill/>
                    </a:ln>
                  </pic:spPr>
                </pic:pic>
              </a:graphicData>
            </a:graphic>
          </wp:anchor>
        </w:drawing>
      </w:r>
      <w:r w:rsidRPr="003F4D51">
        <w:rPr>
          <w:rFonts w:asciiTheme="minorEastAsia" w:eastAsiaTheme="minorEastAsia" w:hAnsiTheme="minorEastAsia" w:cs="宋体" w:hint="eastAsia"/>
          <w:sz w:val="24"/>
          <w:szCs w:val="24"/>
        </w:rPr>
        <w:t>（1）电话：张先生：13903793259</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（2）电话：齐先生：18137710188</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（3）邮箱：314298756@qq.com</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（4）直接和审计监察人员约定场所当面举报。</w:t>
      </w:r>
    </w:p>
    <w:p w:rsidR="003F4D51" w:rsidRPr="003F4D51" w:rsidRDefault="003F4D51" w:rsidP="003F4D51">
      <w:pPr>
        <w:spacing w:line="360" w:lineRule="auto"/>
        <w:ind w:firstLineChars="200" w:firstLine="482"/>
        <w:rPr>
          <w:rFonts w:asciiTheme="minorEastAsia" w:eastAsiaTheme="minorEastAsia" w:hAnsiTheme="minorEastAsia" w:cs="宋体"/>
          <w:b/>
          <w:bCs/>
          <w:sz w:val="24"/>
          <w:szCs w:val="24"/>
        </w:rPr>
      </w:pPr>
      <w:r w:rsidRPr="003F4D51">
        <w:rPr>
          <w:rFonts w:asciiTheme="minorEastAsia" w:eastAsiaTheme="minorEastAsia" w:hAnsiTheme="minorEastAsia" w:cs="宋体" w:hint="eastAsia"/>
          <w:b/>
          <w:bCs/>
          <w:sz w:val="24"/>
          <w:szCs w:val="24"/>
        </w:rPr>
        <w:t>四、甲乙双方发现对方工作人员有下列行为之一的，可通过第三条约定的渠道进行举报：</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1.推诿扯皮、有责不负、处事消极、渎职失职、弄虚作假等行为。</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2.以权谋私、滥用职权、处事不公、隐瞒事故、违章指挥造成公司严重事故隐患的行为。</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3.贪污、受贿、盗窃、欺上瞒下等违法乱纪行为。</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4.出卖、泄露公司商业机密等危害公司行为。</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5.重大经济活动未按公司制度、流程执行的违规违纪行为。</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6.利用职权，任人唯亲，拉帮结派，搞小利益团体或对同事正当行使权利进行打击报复的行为。</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7.故意涂改公司文件或以公司名义谋私利，损害公司荣誉和利益的行为。</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lastRenderedPageBreak/>
        <w:t>8.私自侵占、挪用公司财物，损坏公司重要设备或资产的行为。</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9.破坏团队和谐，故意挑拨员工之间关系，对同事恶意侮辱、陷害、制造事端的行为。</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10.妄议集团经营、管理、决策部署、会议决议，对正当行使职权的执法部门、员工进行设置障碍、诋毁、恶意侮辱的行为。</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11.其它违反法律或者</w:t>
      </w:r>
      <w:r w:rsidR="00D55CB0">
        <w:rPr>
          <w:rFonts w:asciiTheme="minorEastAsia" w:eastAsiaTheme="minorEastAsia" w:hAnsiTheme="minorEastAsia" w:cs="宋体" w:hint="eastAsia"/>
          <w:sz w:val="24"/>
          <w:szCs w:val="24"/>
        </w:rPr>
        <w:t>甲方</w:t>
      </w:r>
      <w:r w:rsidRPr="003F4D51">
        <w:rPr>
          <w:rFonts w:asciiTheme="minorEastAsia" w:eastAsiaTheme="minorEastAsia" w:hAnsiTheme="minorEastAsia" w:cs="宋体" w:hint="eastAsia"/>
          <w:sz w:val="24"/>
          <w:szCs w:val="24"/>
        </w:rPr>
        <w:t>公司相关制度的行为。</w:t>
      </w:r>
    </w:p>
    <w:p w:rsidR="003F4D51" w:rsidRPr="003F4D51" w:rsidRDefault="003F4D51" w:rsidP="003F4D51">
      <w:pPr>
        <w:spacing w:line="36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（以下无正文）</w:t>
      </w:r>
    </w:p>
    <w:p w:rsidR="003F4D51" w:rsidRPr="003F4D51" w:rsidRDefault="003F4D51" w:rsidP="003F4D51">
      <w:pPr>
        <w:ind w:firstLineChars="200" w:firstLine="480"/>
        <w:rPr>
          <w:rFonts w:asciiTheme="minorEastAsia" w:eastAsiaTheme="minorEastAsia" w:hAnsiTheme="minorEastAsia" w:cs="宋体"/>
          <w:sz w:val="24"/>
          <w:szCs w:val="24"/>
        </w:rPr>
      </w:pPr>
    </w:p>
    <w:p w:rsidR="003F4D51" w:rsidRPr="003F4D51" w:rsidRDefault="003F4D51" w:rsidP="003F4D51">
      <w:pPr>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甲方：</w:t>
      </w:r>
      <w:r w:rsidRPr="003F4D51">
        <w:rPr>
          <w:rFonts w:asciiTheme="minorEastAsia" w:eastAsiaTheme="minorEastAsia" w:hAnsiTheme="minorEastAsia" w:cs="宋体" w:hint="eastAsia"/>
          <w:sz w:val="24"/>
          <w:szCs w:val="24"/>
          <w:lang w:bidi="ar"/>
        </w:rPr>
        <w:t>洛阳浩德鑫置地有限公司</w:t>
      </w:r>
      <w:r w:rsidRPr="003F4D51">
        <w:rPr>
          <w:rFonts w:asciiTheme="minorEastAsia" w:eastAsiaTheme="minorEastAsia" w:hAnsiTheme="minorEastAsia" w:cs="宋体" w:hint="eastAsia"/>
          <w:sz w:val="24"/>
          <w:szCs w:val="24"/>
        </w:rPr>
        <w:t xml:space="preserve"> </w:t>
      </w:r>
      <w:r w:rsidRPr="003F4D51">
        <w:rPr>
          <w:rFonts w:asciiTheme="minorEastAsia" w:eastAsiaTheme="minorEastAsia" w:hAnsiTheme="minorEastAsia" w:hint="eastAsia"/>
          <w:sz w:val="24"/>
          <w:szCs w:val="24"/>
        </w:rPr>
        <w:t xml:space="preserve">  </w:t>
      </w:r>
      <w:r w:rsidRPr="003F4D51">
        <w:rPr>
          <w:rFonts w:asciiTheme="minorEastAsia" w:eastAsiaTheme="minorEastAsia" w:hAnsiTheme="minorEastAsia" w:cs="宋体" w:hint="eastAsia"/>
          <w:sz w:val="24"/>
          <w:szCs w:val="24"/>
        </w:rPr>
        <w:t xml:space="preserve">  乙方：河南杰筑建筑工程有限公司</w:t>
      </w:r>
    </w:p>
    <w:p w:rsidR="003F4D51" w:rsidRPr="003F4D51" w:rsidRDefault="003F4D51" w:rsidP="003F4D51">
      <w:pPr>
        <w:spacing w:line="600" w:lineRule="auto"/>
        <w:ind w:firstLineChars="200" w:firstLine="480"/>
        <w:rPr>
          <w:rFonts w:asciiTheme="minorEastAsia" w:eastAsiaTheme="minorEastAsia" w:hAnsiTheme="minorEastAsia" w:cs="宋体"/>
          <w:sz w:val="24"/>
          <w:szCs w:val="24"/>
        </w:rPr>
      </w:pPr>
      <w:r w:rsidRPr="003F4D51">
        <w:rPr>
          <w:rFonts w:asciiTheme="minorEastAsia" w:eastAsiaTheme="minorEastAsia" w:hAnsiTheme="minorEastAsia" w:cs="宋体" w:hint="eastAsia"/>
          <w:sz w:val="24"/>
          <w:szCs w:val="24"/>
        </w:rPr>
        <w:t>签署日期：202</w:t>
      </w:r>
      <w:r w:rsidRPr="003F4D51">
        <w:rPr>
          <w:rFonts w:asciiTheme="minorEastAsia" w:eastAsiaTheme="minorEastAsia" w:hAnsiTheme="minorEastAsia" w:cs="宋体"/>
          <w:sz w:val="24"/>
          <w:szCs w:val="24"/>
        </w:rPr>
        <w:t>1</w:t>
      </w:r>
      <w:r w:rsidRPr="003F4D51">
        <w:rPr>
          <w:rFonts w:asciiTheme="minorEastAsia" w:eastAsiaTheme="minorEastAsia" w:hAnsiTheme="minorEastAsia" w:cs="宋体" w:hint="eastAsia"/>
          <w:sz w:val="24"/>
          <w:szCs w:val="24"/>
        </w:rPr>
        <w:t>年1月                签署日期：202</w:t>
      </w:r>
      <w:r w:rsidRPr="003F4D51">
        <w:rPr>
          <w:rFonts w:asciiTheme="minorEastAsia" w:eastAsiaTheme="minorEastAsia" w:hAnsiTheme="minorEastAsia" w:cs="宋体"/>
          <w:sz w:val="24"/>
          <w:szCs w:val="24"/>
        </w:rPr>
        <w:t>1</w:t>
      </w:r>
      <w:r w:rsidRPr="003F4D51">
        <w:rPr>
          <w:rFonts w:asciiTheme="minorEastAsia" w:eastAsiaTheme="minorEastAsia" w:hAnsiTheme="minorEastAsia" w:cs="宋体" w:hint="eastAsia"/>
          <w:sz w:val="24"/>
          <w:szCs w:val="24"/>
        </w:rPr>
        <w:t>年1月</w:t>
      </w:r>
    </w:p>
    <w:p w:rsidR="003F4D51" w:rsidRPr="003F4D51" w:rsidRDefault="003F4D51" w:rsidP="003F4D51">
      <w:pPr>
        <w:rPr>
          <w:rFonts w:asciiTheme="minorEastAsia" w:eastAsiaTheme="minorEastAsia" w:hAnsiTheme="minorEastAsia" w:cs="宋体"/>
          <w:sz w:val="24"/>
          <w:szCs w:val="24"/>
        </w:rPr>
      </w:pPr>
    </w:p>
    <w:sectPr w:rsidR="003F4D51" w:rsidRPr="003F4D51" w:rsidSect="00A476EC">
      <w:headerReference w:type="default" r:id="rId8"/>
      <w:footerReference w:type="default" r:id="rId9"/>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298" w:rsidRDefault="005A0298" w:rsidP="00EE7230">
      <w:pPr>
        <w:spacing w:after="0"/>
      </w:pPr>
      <w:r>
        <w:separator/>
      </w:r>
    </w:p>
  </w:endnote>
  <w:endnote w:type="continuationSeparator" w:id="0">
    <w:p w:rsidR="005A0298" w:rsidRDefault="005A0298" w:rsidP="00EE72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07188"/>
      <w:docPartObj>
        <w:docPartGallery w:val="Page Numbers (Bottom of Page)"/>
        <w:docPartUnique/>
      </w:docPartObj>
    </w:sdtPr>
    <w:sdtEndPr/>
    <w:sdtContent>
      <w:sdt>
        <w:sdtPr>
          <w:id w:val="34107189"/>
          <w:docPartObj>
            <w:docPartGallery w:val="Page Numbers (Top of Page)"/>
            <w:docPartUnique/>
          </w:docPartObj>
        </w:sdtPr>
        <w:sdtEndPr/>
        <w:sdtContent>
          <w:p w:rsidR="00EE7230" w:rsidRDefault="00EE7230" w:rsidP="00EE7230">
            <w:pPr>
              <w:pStyle w:val="a7"/>
              <w:jc w:val="center"/>
            </w:pPr>
            <w:r w:rsidRPr="00EE7230">
              <w:rPr>
                <w:rFonts w:asciiTheme="minorEastAsia" w:eastAsiaTheme="minorEastAsia" w:hAnsiTheme="minorEastAsia" w:hint="eastAsia"/>
              </w:rPr>
              <w:t>第</w:t>
            </w:r>
            <w:r w:rsidRPr="00EE7230">
              <w:rPr>
                <w:rFonts w:asciiTheme="minorEastAsia" w:eastAsiaTheme="minorEastAsia" w:hAnsiTheme="minorEastAsia"/>
                <w:lang w:val="zh-CN"/>
              </w:rPr>
              <w:t xml:space="preserve"> </w:t>
            </w:r>
            <w:r w:rsidR="004D5553" w:rsidRPr="00EE7230">
              <w:rPr>
                <w:rFonts w:asciiTheme="minorEastAsia" w:eastAsiaTheme="minorEastAsia" w:hAnsiTheme="minorEastAsia"/>
              </w:rPr>
              <w:fldChar w:fldCharType="begin"/>
            </w:r>
            <w:r w:rsidRPr="00EE7230">
              <w:rPr>
                <w:rFonts w:asciiTheme="minorEastAsia" w:eastAsiaTheme="minorEastAsia" w:hAnsiTheme="minorEastAsia"/>
              </w:rPr>
              <w:instrText>PAGE</w:instrText>
            </w:r>
            <w:r w:rsidR="004D5553" w:rsidRPr="00EE7230">
              <w:rPr>
                <w:rFonts w:asciiTheme="minorEastAsia" w:eastAsiaTheme="minorEastAsia" w:hAnsiTheme="minorEastAsia"/>
              </w:rPr>
              <w:fldChar w:fldCharType="separate"/>
            </w:r>
            <w:r w:rsidR="00D2320E">
              <w:rPr>
                <w:rFonts w:asciiTheme="minorEastAsia" w:eastAsiaTheme="minorEastAsia" w:hAnsiTheme="minorEastAsia"/>
                <w:noProof/>
              </w:rPr>
              <w:t>2</w:t>
            </w:r>
            <w:r w:rsidR="004D5553" w:rsidRPr="00EE7230">
              <w:rPr>
                <w:rFonts w:asciiTheme="minorEastAsia" w:eastAsiaTheme="minorEastAsia" w:hAnsiTheme="minorEastAsia"/>
              </w:rPr>
              <w:fldChar w:fldCharType="end"/>
            </w:r>
            <w:r w:rsidRPr="00EE7230">
              <w:rPr>
                <w:rFonts w:asciiTheme="minorEastAsia" w:eastAsiaTheme="minorEastAsia" w:hAnsiTheme="minorEastAsia" w:hint="eastAsia"/>
              </w:rPr>
              <w:t>页，</w:t>
            </w:r>
            <w:r w:rsidRPr="00EE7230">
              <w:rPr>
                <w:rFonts w:asciiTheme="minorEastAsia" w:eastAsiaTheme="minorEastAsia" w:hAnsiTheme="minorEastAsia" w:hint="eastAsia"/>
                <w:lang w:val="zh-CN"/>
              </w:rPr>
              <w:t>共</w:t>
            </w:r>
            <w:r w:rsidR="004D5553" w:rsidRPr="00EE7230">
              <w:rPr>
                <w:rFonts w:asciiTheme="minorEastAsia" w:eastAsiaTheme="minorEastAsia" w:hAnsiTheme="minorEastAsia"/>
              </w:rPr>
              <w:fldChar w:fldCharType="begin"/>
            </w:r>
            <w:r w:rsidRPr="00EE7230">
              <w:rPr>
                <w:rFonts w:asciiTheme="minorEastAsia" w:eastAsiaTheme="minorEastAsia" w:hAnsiTheme="minorEastAsia"/>
              </w:rPr>
              <w:instrText>NUMPAGES</w:instrText>
            </w:r>
            <w:r w:rsidR="004D5553" w:rsidRPr="00EE7230">
              <w:rPr>
                <w:rFonts w:asciiTheme="minorEastAsia" w:eastAsiaTheme="minorEastAsia" w:hAnsiTheme="minorEastAsia"/>
              </w:rPr>
              <w:fldChar w:fldCharType="separate"/>
            </w:r>
            <w:r w:rsidR="00D2320E">
              <w:rPr>
                <w:rFonts w:asciiTheme="minorEastAsia" w:eastAsiaTheme="minorEastAsia" w:hAnsiTheme="minorEastAsia"/>
                <w:noProof/>
              </w:rPr>
              <w:t>15</w:t>
            </w:r>
            <w:r w:rsidR="004D5553" w:rsidRPr="00EE7230">
              <w:rPr>
                <w:rFonts w:asciiTheme="minorEastAsia" w:eastAsiaTheme="minorEastAsia" w:hAnsiTheme="minorEastAsia"/>
              </w:rPr>
              <w:fldChar w:fldCharType="end"/>
            </w:r>
            <w:r w:rsidRPr="00EE7230">
              <w:rPr>
                <w:rFonts w:asciiTheme="minorEastAsia" w:eastAsiaTheme="minorEastAsia" w:hAnsiTheme="minorEastAsia" w:hint="eastAsia"/>
              </w:rPr>
              <w:t>页</w:t>
            </w:r>
          </w:p>
        </w:sdtContent>
      </w:sdt>
    </w:sdtContent>
  </w:sdt>
  <w:p w:rsidR="00EE7230" w:rsidRDefault="00EE723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298" w:rsidRDefault="005A0298" w:rsidP="00EE7230">
      <w:pPr>
        <w:spacing w:after="0"/>
      </w:pPr>
      <w:r>
        <w:separator/>
      </w:r>
    </w:p>
  </w:footnote>
  <w:footnote w:type="continuationSeparator" w:id="0">
    <w:p w:rsidR="005A0298" w:rsidRDefault="005A0298" w:rsidP="00EE723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4A" w:rsidRDefault="002E2134" w:rsidP="0039104A">
    <w:pPr>
      <w:pStyle w:val="a5"/>
      <w:jc w:val="left"/>
    </w:pPr>
    <w:r>
      <w:rPr>
        <w:rFonts w:hint="eastAsia"/>
        <w:noProof/>
      </w:rPr>
      <w:drawing>
        <wp:inline distT="0" distB="0" distL="114300" distR="114300" wp14:anchorId="5EDB0559" wp14:editId="13690C90">
          <wp:extent cx="1371600" cy="417463"/>
          <wp:effectExtent l="0" t="0" r="0" b="190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388091" cy="4224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036D51"/>
    <w:multiLevelType w:val="multilevel"/>
    <w:tmpl w:val="95036D51"/>
    <w:lvl w:ilvl="0">
      <w:start w:val="1"/>
      <w:numFmt w:val="chineseCountingThousand"/>
      <w:pStyle w:val="1"/>
      <w:lvlText w:val="%1."/>
      <w:lvlJc w:val="left"/>
      <w:pPr>
        <w:tabs>
          <w:tab w:val="left" w:pos="0"/>
        </w:tabs>
        <w:ind w:left="425" w:hanging="425"/>
      </w:pPr>
    </w:lvl>
    <w:lvl w:ilvl="1">
      <w:start w:val="1"/>
      <w:numFmt w:val="decimal"/>
      <w:pStyle w:val="2"/>
      <w:lvlText w:val="%2."/>
      <w:legacy w:legacy="1" w:legacySpace="0" w:legacyIndent="425"/>
      <w:lvlJc w:val="left"/>
      <w:pPr>
        <w:ind w:left="992" w:hanging="425"/>
      </w:pPr>
    </w:lvl>
    <w:lvl w:ilvl="2">
      <w:start w:val="1"/>
      <w:numFmt w:val="none"/>
      <w:pStyle w:val="3"/>
      <w:suff w:val="nothing"/>
      <w:lvlText w:val=""/>
      <w:lvlJc w:val="left"/>
      <w:pPr>
        <w:tabs>
          <w:tab w:val="left" w:pos="0"/>
        </w:tabs>
        <w:ind w:left="851" w:hanging="425"/>
      </w:pPr>
    </w:lvl>
    <w:lvl w:ilvl="3">
      <w:start w:val="1"/>
      <w:numFmt w:val="lowerLetter"/>
      <w:pStyle w:val="4"/>
      <w:lvlText w:val="%4)"/>
      <w:legacy w:legacy="1" w:legacySpace="0" w:legacyIndent="425"/>
      <w:lvlJc w:val="left"/>
      <w:pPr>
        <w:ind w:left="1700" w:hanging="425"/>
      </w:pPr>
    </w:lvl>
    <w:lvl w:ilvl="4">
      <w:start w:val="1"/>
      <w:numFmt w:val="decimal"/>
      <w:pStyle w:val="5"/>
      <w:lvlText w:val="(%5)"/>
      <w:legacy w:legacy="1" w:legacySpace="0" w:legacyIndent="425"/>
      <w:lvlJc w:val="left"/>
      <w:pPr>
        <w:ind w:left="2125" w:hanging="425"/>
      </w:pPr>
    </w:lvl>
    <w:lvl w:ilvl="5">
      <w:start w:val="1"/>
      <w:numFmt w:val="lowerLetter"/>
      <w:pStyle w:val="6"/>
      <w:lvlText w:val="(%6)"/>
      <w:legacy w:legacy="1" w:legacySpace="0" w:legacyIndent="425"/>
      <w:lvlJc w:val="left"/>
      <w:pPr>
        <w:ind w:left="2550" w:hanging="425"/>
      </w:pPr>
    </w:lvl>
    <w:lvl w:ilvl="6">
      <w:start w:val="1"/>
      <w:numFmt w:val="lowerRoman"/>
      <w:pStyle w:val="7"/>
      <w:lvlText w:val="(%7)"/>
      <w:legacy w:legacy="1" w:legacySpace="0" w:legacyIndent="425"/>
      <w:lvlJc w:val="left"/>
      <w:pPr>
        <w:ind w:left="2975" w:hanging="425"/>
      </w:pPr>
    </w:lvl>
    <w:lvl w:ilvl="7">
      <w:start w:val="1"/>
      <w:numFmt w:val="lowerLetter"/>
      <w:pStyle w:val="8"/>
      <w:lvlText w:val="(%8)"/>
      <w:legacy w:legacy="1" w:legacySpace="0" w:legacyIndent="425"/>
      <w:lvlJc w:val="left"/>
      <w:pPr>
        <w:ind w:left="3400" w:hanging="425"/>
      </w:pPr>
    </w:lvl>
    <w:lvl w:ilvl="8">
      <w:start w:val="1"/>
      <w:numFmt w:val="lowerRoman"/>
      <w:pStyle w:val="9"/>
      <w:lvlText w:val="(%9)"/>
      <w:legacy w:legacy="1" w:legacySpace="0" w:legacyIndent="425"/>
      <w:lvlJc w:val="left"/>
      <w:pPr>
        <w:ind w:left="3825" w:hanging="425"/>
      </w:pPr>
    </w:lvl>
  </w:abstractNum>
  <w:abstractNum w:abstractNumId="1" w15:restartNumberingAfterBreak="0">
    <w:nsid w:val="0000000A"/>
    <w:multiLevelType w:val="singleLevel"/>
    <w:tmpl w:val="0000000A"/>
    <w:lvl w:ilvl="0">
      <w:start w:val="1"/>
      <w:numFmt w:val="decimal"/>
      <w:suff w:val="nothing"/>
      <w:lvlText w:val="%1、"/>
      <w:lvlJc w:val="left"/>
    </w:lvl>
  </w:abstractNum>
  <w:abstractNum w:abstractNumId="2" w15:restartNumberingAfterBreak="0">
    <w:nsid w:val="6CB11B67"/>
    <w:multiLevelType w:val="hybridMultilevel"/>
    <w:tmpl w:val="8BC445F6"/>
    <w:lvl w:ilvl="0" w:tplc="DD0492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64747"/>
    <w:rsid w:val="00096280"/>
    <w:rsid w:val="00112F4A"/>
    <w:rsid w:val="002765E5"/>
    <w:rsid w:val="002B67D6"/>
    <w:rsid w:val="002C45CA"/>
    <w:rsid w:val="002E2134"/>
    <w:rsid w:val="00323B43"/>
    <w:rsid w:val="00331816"/>
    <w:rsid w:val="00357BD4"/>
    <w:rsid w:val="00363941"/>
    <w:rsid w:val="0039104A"/>
    <w:rsid w:val="003A48A0"/>
    <w:rsid w:val="003D37D8"/>
    <w:rsid w:val="003E606C"/>
    <w:rsid w:val="003F4D51"/>
    <w:rsid w:val="00422DB5"/>
    <w:rsid w:val="00426133"/>
    <w:rsid w:val="004358AB"/>
    <w:rsid w:val="00480887"/>
    <w:rsid w:val="004C55D1"/>
    <w:rsid w:val="004D5553"/>
    <w:rsid w:val="00562FF1"/>
    <w:rsid w:val="005A0298"/>
    <w:rsid w:val="0060628F"/>
    <w:rsid w:val="00632C5C"/>
    <w:rsid w:val="006B5D0E"/>
    <w:rsid w:val="00722FE3"/>
    <w:rsid w:val="007A05D8"/>
    <w:rsid w:val="008035E3"/>
    <w:rsid w:val="00857061"/>
    <w:rsid w:val="0086157B"/>
    <w:rsid w:val="008B7726"/>
    <w:rsid w:val="008E661D"/>
    <w:rsid w:val="009749B6"/>
    <w:rsid w:val="00A476EC"/>
    <w:rsid w:val="00A6108F"/>
    <w:rsid w:val="00AC5F9A"/>
    <w:rsid w:val="00B0783E"/>
    <w:rsid w:val="00B40CBB"/>
    <w:rsid w:val="00B40DE4"/>
    <w:rsid w:val="00B42202"/>
    <w:rsid w:val="00B97C7A"/>
    <w:rsid w:val="00BD76BA"/>
    <w:rsid w:val="00BE4818"/>
    <w:rsid w:val="00C0260E"/>
    <w:rsid w:val="00C06722"/>
    <w:rsid w:val="00C840F6"/>
    <w:rsid w:val="00C86516"/>
    <w:rsid w:val="00CB5CE9"/>
    <w:rsid w:val="00CD6C5C"/>
    <w:rsid w:val="00D06117"/>
    <w:rsid w:val="00D2320E"/>
    <w:rsid w:val="00D31D50"/>
    <w:rsid w:val="00D461B5"/>
    <w:rsid w:val="00D55CB0"/>
    <w:rsid w:val="00D77DC2"/>
    <w:rsid w:val="00D96F5D"/>
    <w:rsid w:val="00E748C3"/>
    <w:rsid w:val="00EE7230"/>
    <w:rsid w:val="00F506EB"/>
    <w:rsid w:val="00F52246"/>
    <w:rsid w:val="00FA6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D6DC"/>
  <w15:docId w15:val="{9944DA3C-C4CA-45B9-B2C0-3515145D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0"/>
    <w:qFormat/>
    <w:rsid w:val="00B40DE4"/>
    <w:pPr>
      <w:keepNext/>
      <w:keepLines/>
      <w:widowControl w:val="0"/>
      <w:numPr>
        <w:numId w:val="1"/>
      </w:numPr>
      <w:snapToGrid/>
      <w:spacing w:before="160" w:after="160" w:line="160" w:lineRule="atLeast"/>
      <w:jc w:val="both"/>
      <w:textAlignment w:val="baseline"/>
      <w:outlineLvl w:val="0"/>
    </w:pPr>
    <w:rPr>
      <w:rFonts w:ascii="黑体" w:eastAsia="黑体" w:hAnsi="Calibri" w:cs="Times New Roman"/>
      <w:kern w:val="44"/>
      <w:sz w:val="32"/>
      <w:szCs w:val="20"/>
    </w:rPr>
  </w:style>
  <w:style w:type="paragraph" w:styleId="2">
    <w:name w:val="heading 2"/>
    <w:basedOn w:val="a"/>
    <w:next w:val="a"/>
    <w:link w:val="20"/>
    <w:qFormat/>
    <w:rsid w:val="00B40DE4"/>
    <w:pPr>
      <w:keepNext/>
      <w:keepLines/>
      <w:widowControl w:val="0"/>
      <w:numPr>
        <w:ilvl w:val="1"/>
        <w:numId w:val="1"/>
      </w:numPr>
      <w:tabs>
        <w:tab w:val="left" w:pos="0"/>
        <w:tab w:val="left" w:pos="360"/>
      </w:tabs>
      <w:snapToGrid/>
      <w:spacing w:before="160" w:after="160" w:line="160" w:lineRule="atLeast"/>
      <w:ind w:left="851" w:hanging="284"/>
      <w:jc w:val="both"/>
      <w:textAlignment w:val="baseline"/>
      <w:outlineLvl w:val="1"/>
    </w:pPr>
    <w:rPr>
      <w:rFonts w:ascii="黑体" w:eastAsia="黑体" w:hAnsi="Calibri" w:cs="Times New Roman"/>
      <w:sz w:val="28"/>
      <w:szCs w:val="20"/>
    </w:rPr>
  </w:style>
  <w:style w:type="paragraph" w:styleId="3">
    <w:name w:val="heading 3"/>
    <w:basedOn w:val="a"/>
    <w:next w:val="a"/>
    <w:link w:val="30"/>
    <w:qFormat/>
    <w:rsid w:val="00B40DE4"/>
    <w:pPr>
      <w:keepNext/>
      <w:keepLines/>
      <w:widowControl w:val="0"/>
      <w:numPr>
        <w:ilvl w:val="2"/>
        <w:numId w:val="1"/>
      </w:numPr>
      <w:tabs>
        <w:tab w:val="left" w:pos="360"/>
      </w:tabs>
      <w:snapToGrid/>
      <w:spacing w:before="160" w:after="160" w:line="160" w:lineRule="atLeast"/>
      <w:ind w:hanging="284"/>
      <w:jc w:val="both"/>
      <w:textAlignment w:val="baseline"/>
      <w:outlineLvl w:val="2"/>
    </w:pPr>
    <w:rPr>
      <w:rFonts w:ascii="黑体" w:eastAsia="黑体" w:hAnsi="Calibri" w:cs="Times New Roman"/>
      <w:sz w:val="28"/>
      <w:szCs w:val="20"/>
    </w:rPr>
  </w:style>
  <w:style w:type="paragraph" w:styleId="4">
    <w:name w:val="heading 4"/>
    <w:basedOn w:val="a"/>
    <w:next w:val="a"/>
    <w:link w:val="40"/>
    <w:qFormat/>
    <w:rsid w:val="00B40DE4"/>
    <w:pPr>
      <w:keepNext/>
      <w:keepLines/>
      <w:widowControl w:val="0"/>
      <w:numPr>
        <w:ilvl w:val="3"/>
        <w:numId w:val="1"/>
      </w:numPr>
      <w:tabs>
        <w:tab w:val="left" w:pos="0"/>
        <w:tab w:val="left" w:pos="360"/>
      </w:tabs>
      <w:snapToGrid/>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
    <w:next w:val="a"/>
    <w:link w:val="50"/>
    <w:qFormat/>
    <w:rsid w:val="00B40DE4"/>
    <w:pPr>
      <w:keepNext/>
      <w:keepLines/>
      <w:widowControl w:val="0"/>
      <w:numPr>
        <w:ilvl w:val="4"/>
        <w:numId w:val="1"/>
      </w:numPr>
      <w:tabs>
        <w:tab w:val="left" w:pos="0"/>
        <w:tab w:val="left" w:pos="360"/>
      </w:tabs>
      <w:snapToGrid/>
      <w:spacing w:before="280" w:after="290" w:line="376" w:lineRule="atLeast"/>
      <w:jc w:val="both"/>
      <w:textAlignment w:val="baseline"/>
      <w:outlineLvl w:val="4"/>
    </w:pPr>
    <w:rPr>
      <w:rFonts w:ascii="Times New Roman" w:eastAsia="宋体" w:hAnsi="Times New Roman" w:cs="Times New Roman"/>
      <w:b/>
      <w:sz w:val="28"/>
      <w:szCs w:val="20"/>
    </w:rPr>
  </w:style>
  <w:style w:type="paragraph" w:styleId="6">
    <w:name w:val="heading 6"/>
    <w:basedOn w:val="a"/>
    <w:next w:val="a"/>
    <w:link w:val="60"/>
    <w:qFormat/>
    <w:rsid w:val="00B40DE4"/>
    <w:pPr>
      <w:keepNext/>
      <w:keepLines/>
      <w:widowControl w:val="0"/>
      <w:numPr>
        <w:ilvl w:val="5"/>
        <w:numId w:val="1"/>
      </w:numPr>
      <w:tabs>
        <w:tab w:val="left" w:pos="0"/>
        <w:tab w:val="left" w:pos="360"/>
      </w:tabs>
      <w:snapToGrid/>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
    <w:next w:val="a"/>
    <w:link w:val="70"/>
    <w:qFormat/>
    <w:rsid w:val="00B40DE4"/>
    <w:pPr>
      <w:keepNext/>
      <w:keepLines/>
      <w:widowControl w:val="0"/>
      <w:numPr>
        <w:ilvl w:val="6"/>
        <w:numId w:val="1"/>
      </w:numPr>
      <w:tabs>
        <w:tab w:val="left" w:pos="0"/>
        <w:tab w:val="left" w:pos="360"/>
      </w:tabs>
      <w:snapToGrid/>
      <w:spacing w:before="240" w:after="64" w:line="320" w:lineRule="atLeast"/>
      <w:jc w:val="both"/>
      <w:textAlignment w:val="baseline"/>
      <w:outlineLvl w:val="6"/>
    </w:pPr>
    <w:rPr>
      <w:rFonts w:ascii="Times New Roman" w:eastAsia="宋体" w:hAnsi="Times New Roman" w:cs="Times New Roman"/>
      <w:b/>
      <w:sz w:val="24"/>
      <w:szCs w:val="20"/>
    </w:rPr>
  </w:style>
  <w:style w:type="paragraph" w:styleId="8">
    <w:name w:val="heading 8"/>
    <w:basedOn w:val="a"/>
    <w:next w:val="a"/>
    <w:link w:val="80"/>
    <w:qFormat/>
    <w:rsid w:val="00B40DE4"/>
    <w:pPr>
      <w:keepNext/>
      <w:keepLines/>
      <w:widowControl w:val="0"/>
      <w:numPr>
        <w:ilvl w:val="7"/>
        <w:numId w:val="1"/>
      </w:numPr>
      <w:tabs>
        <w:tab w:val="left" w:pos="0"/>
        <w:tab w:val="left" w:pos="360"/>
      </w:tabs>
      <w:snapToGrid/>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
    <w:next w:val="a"/>
    <w:link w:val="90"/>
    <w:qFormat/>
    <w:rsid w:val="00B40DE4"/>
    <w:pPr>
      <w:keepNext/>
      <w:keepLines/>
      <w:widowControl w:val="0"/>
      <w:numPr>
        <w:ilvl w:val="8"/>
        <w:numId w:val="1"/>
      </w:numPr>
      <w:tabs>
        <w:tab w:val="left" w:pos="0"/>
        <w:tab w:val="left" w:pos="360"/>
      </w:tabs>
      <w:snapToGrid/>
      <w:spacing w:before="240" w:after="64" w:line="320" w:lineRule="atLeast"/>
      <w:jc w:val="both"/>
      <w:textAlignment w:val="baseline"/>
      <w:outlineLvl w:val="8"/>
    </w:pPr>
    <w:rPr>
      <w:rFonts w:ascii="Arial" w:eastAsia="黑体" w:hAnsi="Arial"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722FE3"/>
    <w:pPr>
      <w:adjustRightInd/>
      <w:snapToGrid/>
      <w:spacing w:before="100" w:beforeAutospacing="1" w:after="100" w:afterAutospacing="1"/>
    </w:pPr>
    <w:rPr>
      <w:rFonts w:ascii="宋体" w:eastAsia="宋体" w:hAnsi="宋体" w:cs="宋体"/>
      <w:sz w:val="24"/>
      <w:szCs w:val="24"/>
    </w:rPr>
  </w:style>
  <w:style w:type="character" w:customStyle="1" w:styleId="a4">
    <w:name w:val="正文文本缩进 字符"/>
    <w:basedOn w:val="a0"/>
    <w:link w:val="a3"/>
    <w:uiPriority w:val="99"/>
    <w:semiHidden/>
    <w:rsid w:val="00722FE3"/>
    <w:rPr>
      <w:rFonts w:ascii="宋体" w:eastAsia="宋体" w:hAnsi="宋体" w:cs="宋体"/>
      <w:sz w:val="24"/>
      <w:szCs w:val="24"/>
    </w:rPr>
  </w:style>
  <w:style w:type="paragraph" w:customStyle="1" w:styleId="msobodytextindent0">
    <w:name w:val="msobodytextindent"/>
    <w:basedOn w:val="a"/>
    <w:rsid w:val="00722FE3"/>
    <w:pPr>
      <w:adjustRightInd/>
      <w:snapToGrid/>
      <w:spacing w:before="100" w:beforeAutospacing="1" w:after="100" w:afterAutospacing="1"/>
    </w:pPr>
    <w:rPr>
      <w:rFonts w:ascii="宋体" w:eastAsia="宋体" w:hAnsi="宋体" w:cs="宋体"/>
      <w:sz w:val="24"/>
      <w:szCs w:val="24"/>
    </w:rPr>
  </w:style>
  <w:style w:type="paragraph" w:styleId="a5">
    <w:name w:val="header"/>
    <w:basedOn w:val="a"/>
    <w:link w:val="a6"/>
    <w:uiPriority w:val="99"/>
    <w:unhideWhenUsed/>
    <w:rsid w:val="00EE7230"/>
    <w:pPr>
      <w:pBdr>
        <w:bottom w:val="single" w:sz="6" w:space="1" w:color="auto"/>
      </w:pBdr>
      <w:tabs>
        <w:tab w:val="center" w:pos="4153"/>
        <w:tab w:val="right" w:pos="8306"/>
      </w:tabs>
      <w:jc w:val="center"/>
    </w:pPr>
    <w:rPr>
      <w:sz w:val="18"/>
      <w:szCs w:val="18"/>
    </w:rPr>
  </w:style>
  <w:style w:type="character" w:customStyle="1" w:styleId="a6">
    <w:name w:val="页眉 字符"/>
    <w:basedOn w:val="a0"/>
    <w:link w:val="a5"/>
    <w:uiPriority w:val="99"/>
    <w:rsid w:val="00EE7230"/>
    <w:rPr>
      <w:rFonts w:ascii="Tahoma" w:hAnsi="Tahoma"/>
      <w:sz w:val="18"/>
      <w:szCs w:val="18"/>
    </w:rPr>
  </w:style>
  <w:style w:type="paragraph" w:styleId="a7">
    <w:name w:val="footer"/>
    <w:basedOn w:val="a"/>
    <w:link w:val="a8"/>
    <w:uiPriority w:val="99"/>
    <w:unhideWhenUsed/>
    <w:rsid w:val="00EE7230"/>
    <w:pPr>
      <w:tabs>
        <w:tab w:val="center" w:pos="4153"/>
        <w:tab w:val="right" w:pos="8306"/>
      </w:tabs>
    </w:pPr>
    <w:rPr>
      <w:sz w:val="18"/>
      <w:szCs w:val="18"/>
    </w:rPr>
  </w:style>
  <w:style w:type="character" w:customStyle="1" w:styleId="a8">
    <w:name w:val="页脚 字符"/>
    <w:basedOn w:val="a0"/>
    <w:link w:val="a7"/>
    <w:uiPriority w:val="99"/>
    <w:rsid w:val="00EE7230"/>
    <w:rPr>
      <w:rFonts w:ascii="Tahoma" w:hAnsi="Tahoma"/>
      <w:sz w:val="18"/>
      <w:szCs w:val="18"/>
    </w:rPr>
  </w:style>
  <w:style w:type="paragraph" w:styleId="a9">
    <w:name w:val="No Spacing"/>
    <w:link w:val="aa"/>
    <w:uiPriority w:val="1"/>
    <w:qFormat/>
    <w:rsid w:val="00EE7230"/>
    <w:pPr>
      <w:spacing w:after="0" w:line="240" w:lineRule="auto"/>
    </w:pPr>
    <w:rPr>
      <w:rFonts w:eastAsiaTheme="minorEastAsia"/>
    </w:rPr>
  </w:style>
  <w:style w:type="character" w:customStyle="1" w:styleId="aa">
    <w:name w:val="无间隔 字符"/>
    <w:basedOn w:val="a0"/>
    <w:link w:val="a9"/>
    <w:uiPriority w:val="1"/>
    <w:rsid w:val="00EE7230"/>
    <w:rPr>
      <w:rFonts w:eastAsiaTheme="minorEastAsia"/>
    </w:rPr>
  </w:style>
  <w:style w:type="paragraph" w:styleId="ab">
    <w:name w:val="List Paragraph"/>
    <w:basedOn w:val="a"/>
    <w:uiPriority w:val="34"/>
    <w:qFormat/>
    <w:rsid w:val="00480887"/>
    <w:pPr>
      <w:ind w:firstLineChars="200" w:firstLine="420"/>
    </w:pPr>
  </w:style>
  <w:style w:type="character" w:customStyle="1" w:styleId="10">
    <w:name w:val="标题 1 字符"/>
    <w:basedOn w:val="a0"/>
    <w:link w:val="1"/>
    <w:rsid w:val="00B40DE4"/>
    <w:rPr>
      <w:rFonts w:ascii="黑体" w:eastAsia="黑体" w:hAnsi="Calibri" w:cs="Times New Roman"/>
      <w:kern w:val="44"/>
      <w:sz w:val="32"/>
      <w:szCs w:val="20"/>
    </w:rPr>
  </w:style>
  <w:style w:type="character" w:customStyle="1" w:styleId="20">
    <w:name w:val="标题 2 字符"/>
    <w:basedOn w:val="a0"/>
    <w:link w:val="2"/>
    <w:rsid w:val="00B40DE4"/>
    <w:rPr>
      <w:rFonts w:ascii="黑体" w:eastAsia="黑体" w:hAnsi="Calibri" w:cs="Times New Roman"/>
      <w:sz w:val="28"/>
      <w:szCs w:val="20"/>
    </w:rPr>
  </w:style>
  <w:style w:type="character" w:customStyle="1" w:styleId="30">
    <w:name w:val="标题 3 字符"/>
    <w:basedOn w:val="a0"/>
    <w:link w:val="3"/>
    <w:rsid w:val="00B40DE4"/>
    <w:rPr>
      <w:rFonts w:ascii="黑体" w:eastAsia="黑体" w:hAnsi="Calibri" w:cs="Times New Roman"/>
      <w:sz w:val="28"/>
      <w:szCs w:val="20"/>
    </w:rPr>
  </w:style>
  <w:style w:type="character" w:customStyle="1" w:styleId="40">
    <w:name w:val="标题 4 字符"/>
    <w:basedOn w:val="a0"/>
    <w:link w:val="4"/>
    <w:rsid w:val="00B40DE4"/>
    <w:rPr>
      <w:rFonts w:ascii="Arial" w:eastAsia="黑体" w:hAnsi="Arial" w:cs="Times New Roman"/>
      <w:b/>
      <w:sz w:val="28"/>
      <w:szCs w:val="20"/>
    </w:rPr>
  </w:style>
  <w:style w:type="character" w:customStyle="1" w:styleId="50">
    <w:name w:val="标题 5 字符"/>
    <w:basedOn w:val="a0"/>
    <w:link w:val="5"/>
    <w:rsid w:val="00B40DE4"/>
    <w:rPr>
      <w:rFonts w:ascii="Times New Roman" w:eastAsia="宋体" w:hAnsi="Times New Roman" w:cs="Times New Roman"/>
      <w:b/>
      <w:sz w:val="28"/>
      <w:szCs w:val="20"/>
    </w:rPr>
  </w:style>
  <w:style w:type="character" w:customStyle="1" w:styleId="60">
    <w:name w:val="标题 6 字符"/>
    <w:basedOn w:val="a0"/>
    <w:link w:val="6"/>
    <w:rsid w:val="00B40DE4"/>
    <w:rPr>
      <w:rFonts w:ascii="Arial" w:eastAsia="黑体" w:hAnsi="Arial" w:cs="Times New Roman"/>
      <w:b/>
      <w:sz w:val="24"/>
      <w:szCs w:val="20"/>
    </w:rPr>
  </w:style>
  <w:style w:type="character" w:customStyle="1" w:styleId="70">
    <w:name w:val="标题 7 字符"/>
    <w:basedOn w:val="a0"/>
    <w:link w:val="7"/>
    <w:rsid w:val="00B40DE4"/>
    <w:rPr>
      <w:rFonts w:ascii="Times New Roman" w:eastAsia="宋体" w:hAnsi="Times New Roman" w:cs="Times New Roman"/>
      <w:b/>
      <w:sz w:val="24"/>
      <w:szCs w:val="20"/>
    </w:rPr>
  </w:style>
  <w:style w:type="character" w:customStyle="1" w:styleId="80">
    <w:name w:val="标题 8 字符"/>
    <w:basedOn w:val="a0"/>
    <w:link w:val="8"/>
    <w:rsid w:val="00B40DE4"/>
    <w:rPr>
      <w:rFonts w:ascii="Arial" w:eastAsia="黑体" w:hAnsi="Arial" w:cs="Times New Roman"/>
      <w:sz w:val="24"/>
      <w:szCs w:val="20"/>
    </w:rPr>
  </w:style>
  <w:style w:type="character" w:customStyle="1" w:styleId="90">
    <w:name w:val="标题 9 字符"/>
    <w:basedOn w:val="a0"/>
    <w:link w:val="9"/>
    <w:rsid w:val="00B40DE4"/>
    <w:rPr>
      <w:rFonts w:ascii="Arial" w:eastAsia="黑体" w:hAnsi="Arial" w:cs="Times New Roman"/>
      <w:sz w:val="21"/>
      <w:szCs w:val="20"/>
    </w:rPr>
  </w:style>
  <w:style w:type="paragraph" w:styleId="ac">
    <w:name w:val="Body Text"/>
    <w:basedOn w:val="a"/>
    <w:link w:val="ad"/>
    <w:uiPriority w:val="99"/>
    <w:semiHidden/>
    <w:unhideWhenUsed/>
    <w:rsid w:val="00D461B5"/>
    <w:pPr>
      <w:spacing w:after="120"/>
    </w:pPr>
  </w:style>
  <w:style w:type="character" w:customStyle="1" w:styleId="ad">
    <w:name w:val="正文文本 字符"/>
    <w:basedOn w:val="a0"/>
    <w:link w:val="ac"/>
    <w:uiPriority w:val="99"/>
    <w:semiHidden/>
    <w:rsid w:val="00D461B5"/>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028470">
      <w:bodyDiv w:val="1"/>
      <w:marLeft w:val="0"/>
      <w:marRight w:val="0"/>
      <w:marTop w:val="0"/>
      <w:marBottom w:val="0"/>
      <w:divBdr>
        <w:top w:val="none" w:sz="0" w:space="0" w:color="auto"/>
        <w:left w:val="none" w:sz="0" w:space="0" w:color="auto"/>
        <w:bottom w:val="none" w:sz="0" w:space="0" w:color="auto"/>
        <w:right w:val="none" w:sz="0" w:space="0" w:color="auto"/>
      </w:divBdr>
    </w:div>
    <w:div w:id="532228659">
      <w:bodyDiv w:val="1"/>
      <w:marLeft w:val="0"/>
      <w:marRight w:val="0"/>
      <w:marTop w:val="0"/>
      <w:marBottom w:val="0"/>
      <w:divBdr>
        <w:top w:val="none" w:sz="0" w:space="0" w:color="auto"/>
        <w:left w:val="none" w:sz="0" w:space="0" w:color="auto"/>
        <w:bottom w:val="none" w:sz="0" w:space="0" w:color="auto"/>
        <w:right w:val="none" w:sz="0" w:space="0" w:color="auto"/>
      </w:divBdr>
    </w:div>
    <w:div w:id="1395084574">
      <w:bodyDiv w:val="1"/>
      <w:marLeft w:val="0"/>
      <w:marRight w:val="0"/>
      <w:marTop w:val="0"/>
      <w:marBottom w:val="0"/>
      <w:divBdr>
        <w:top w:val="none" w:sz="0" w:space="0" w:color="auto"/>
        <w:left w:val="none" w:sz="0" w:space="0" w:color="auto"/>
        <w:bottom w:val="none" w:sz="0" w:space="0" w:color="auto"/>
        <w:right w:val="none" w:sz="0" w:space="0" w:color="auto"/>
      </w:divBdr>
    </w:div>
    <w:div w:id="1520240094">
      <w:bodyDiv w:val="1"/>
      <w:marLeft w:val="0"/>
      <w:marRight w:val="0"/>
      <w:marTop w:val="0"/>
      <w:marBottom w:val="0"/>
      <w:divBdr>
        <w:top w:val="none" w:sz="0" w:space="0" w:color="auto"/>
        <w:left w:val="none" w:sz="0" w:space="0" w:color="auto"/>
        <w:bottom w:val="none" w:sz="0" w:space="0" w:color="auto"/>
        <w:right w:val="none" w:sz="0" w:space="0" w:color="auto"/>
      </w:divBdr>
    </w:div>
    <w:div w:id="1560170347">
      <w:bodyDiv w:val="1"/>
      <w:marLeft w:val="0"/>
      <w:marRight w:val="0"/>
      <w:marTop w:val="0"/>
      <w:marBottom w:val="0"/>
      <w:divBdr>
        <w:top w:val="none" w:sz="0" w:space="0" w:color="auto"/>
        <w:left w:val="none" w:sz="0" w:space="0" w:color="auto"/>
        <w:bottom w:val="none" w:sz="0" w:space="0" w:color="auto"/>
        <w:right w:val="none" w:sz="0" w:space="0" w:color="auto"/>
      </w:divBdr>
    </w:div>
    <w:div w:id="190410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1836</Words>
  <Characters>10466</Characters>
  <Application>Microsoft Office Word</Application>
  <DocSecurity>0</DocSecurity>
  <Lines>87</Lines>
  <Paragraphs>24</Paragraphs>
  <ScaleCrop>false</ScaleCrop>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2021-01-20T03:40:00Z</dcterms:created>
  <dcterms:modified xsi:type="dcterms:W3CDTF">2021-01-21T02:03:00Z</dcterms:modified>
</cp:coreProperties>
</file>