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C253F6B" w14:textId="77777777" w:rsidR="00E62A33" w:rsidRPr="0086554C" w:rsidRDefault="00E62A33" w:rsidP="0086554C">
      <w:pPr>
        <w:spacing w:line="360" w:lineRule="auto"/>
        <w:jc w:val="center"/>
        <w:rPr>
          <w:rFonts w:ascii="宋体" w:hAnsi="宋体" w:hint="eastAsia"/>
          <w:szCs w:val="24"/>
        </w:rPr>
      </w:pPr>
    </w:p>
    <w:p w14:paraId="5BFEB23A" w14:textId="77777777" w:rsidR="00E62A33" w:rsidRPr="0086554C" w:rsidRDefault="00E62A33" w:rsidP="0086554C">
      <w:pPr>
        <w:spacing w:line="360" w:lineRule="auto"/>
        <w:jc w:val="center"/>
        <w:rPr>
          <w:rFonts w:ascii="宋体" w:hAnsi="宋体"/>
          <w:szCs w:val="24"/>
        </w:rPr>
      </w:pPr>
    </w:p>
    <w:p w14:paraId="55084A6A" w14:textId="77777777" w:rsidR="00E62A33" w:rsidRPr="0086554C" w:rsidRDefault="00E62A33" w:rsidP="0086554C">
      <w:pPr>
        <w:spacing w:line="360" w:lineRule="auto"/>
        <w:jc w:val="center"/>
        <w:rPr>
          <w:rFonts w:ascii="宋体" w:hAnsi="宋体"/>
          <w:szCs w:val="24"/>
        </w:rPr>
      </w:pPr>
    </w:p>
    <w:p w14:paraId="3A1B9B33" w14:textId="77777777" w:rsidR="00E62A33" w:rsidRPr="0086554C" w:rsidRDefault="00E62A33" w:rsidP="0086554C">
      <w:pPr>
        <w:spacing w:line="360" w:lineRule="auto"/>
        <w:jc w:val="center"/>
        <w:rPr>
          <w:rFonts w:ascii="宋体" w:hAnsi="宋体"/>
          <w:szCs w:val="24"/>
        </w:rPr>
      </w:pPr>
    </w:p>
    <w:p w14:paraId="501DD36F" w14:textId="77777777" w:rsidR="00E62A33" w:rsidRPr="0086554C" w:rsidRDefault="007A446C" w:rsidP="0086554C">
      <w:pPr>
        <w:spacing w:line="360" w:lineRule="auto"/>
        <w:jc w:val="center"/>
        <w:rPr>
          <w:rFonts w:ascii="宋体" w:hAnsi="宋体"/>
          <w:sz w:val="36"/>
          <w:szCs w:val="36"/>
        </w:rPr>
      </w:pPr>
      <w:r w:rsidRPr="0086554C">
        <w:rPr>
          <w:rFonts w:ascii="宋体" w:hAnsi="宋体" w:hint="eastAsia"/>
          <w:sz w:val="36"/>
          <w:szCs w:val="36"/>
        </w:rPr>
        <w:t>开元壹号项目一期（60#地块）、二期（61#）楼顶亮化大字施工工程合同</w:t>
      </w:r>
    </w:p>
    <w:p w14:paraId="23453659" w14:textId="77777777" w:rsidR="00E62A33" w:rsidRPr="0086554C" w:rsidRDefault="00E62A33" w:rsidP="0086554C">
      <w:pPr>
        <w:spacing w:line="360" w:lineRule="auto"/>
        <w:ind w:leftChars="50" w:left="120" w:rightChars="50" w:right="120" w:firstLineChars="200" w:firstLine="482"/>
        <w:jc w:val="left"/>
        <w:rPr>
          <w:rFonts w:ascii="宋体" w:hAnsi="宋体" w:cs="宋体"/>
          <w:b/>
          <w:szCs w:val="24"/>
        </w:rPr>
      </w:pPr>
    </w:p>
    <w:p w14:paraId="3142B2D3" w14:textId="77777777" w:rsidR="00E62A33" w:rsidRPr="0086554C" w:rsidRDefault="00E62A33" w:rsidP="0086554C">
      <w:pPr>
        <w:spacing w:line="360" w:lineRule="auto"/>
        <w:ind w:leftChars="50" w:left="120" w:rightChars="50" w:right="120" w:firstLineChars="200" w:firstLine="482"/>
        <w:jc w:val="left"/>
        <w:rPr>
          <w:rFonts w:ascii="宋体" w:hAnsi="宋体" w:cs="宋体"/>
          <w:b/>
          <w:szCs w:val="24"/>
        </w:rPr>
      </w:pPr>
    </w:p>
    <w:p w14:paraId="66D30EDC" w14:textId="77777777" w:rsidR="00E62A33" w:rsidRPr="0086554C" w:rsidRDefault="00E62A33" w:rsidP="0086554C">
      <w:pPr>
        <w:spacing w:line="360" w:lineRule="auto"/>
        <w:ind w:leftChars="50" w:left="120" w:rightChars="50" w:right="120" w:firstLineChars="200" w:firstLine="482"/>
        <w:jc w:val="left"/>
        <w:rPr>
          <w:rFonts w:ascii="宋体" w:hAnsi="宋体" w:cs="宋体"/>
          <w:b/>
          <w:szCs w:val="24"/>
        </w:rPr>
      </w:pPr>
    </w:p>
    <w:p w14:paraId="49EDEF54" w14:textId="77777777" w:rsidR="00E62A33" w:rsidRPr="0086554C" w:rsidRDefault="00E62A33" w:rsidP="0086554C">
      <w:pPr>
        <w:spacing w:line="360" w:lineRule="auto"/>
        <w:ind w:leftChars="50" w:left="120" w:rightChars="50" w:right="120" w:firstLineChars="200" w:firstLine="482"/>
        <w:jc w:val="left"/>
        <w:rPr>
          <w:rFonts w:ascii="宋体" w:hAnsi="宋体" w:cs="宋体"/>
          <w:b/>
          <w:szCs w:val="24"/>
        </w:rPr>
      </w:pPr>
    </w:p>
    <w:p w14:paraId="48034873" w14:textId="77777777" w:rsidR="00E62A33" w:rsidRPr="0086554C" w:rsidRDefault="00E62A33" w:rsidP="0086554C">
      <w:pPr>
        <w:spacing w:line="360" w:lineRule="auto"/>
        <w:ind w:leftChars="50" w:left="120" w:rightChars="50" w:right="120" w:firstLineChars="200" w:firstLine="482"/>
        <w:jc w:val="left"/>
        <w:rPr>
          <w:rFonts w:ascii="宋体" w:hAnsi="宋体" w:cs="宋体"/>
          <w:b/>
          <w:szCs w:val="24"/>
        </w:rPr>
      </w:pPr>
    </w:p>
    <w:p w14:paraId="40FF42F0" w14:textId="77777777" w:rsidR="00E62A33" w:rsidRPr="0086554C" w:rsidRDefault="00E62A33" w:rsidP="0086554C">
      <w:pPr>
        <w:spacing w:line="360" w:lineRule="auto"/>
        <w:ind w:leftChars="50" w:left="120" w:rightChars="50" w:right="120" w:firstLineChars="200" w:firstLine="482"/>
        <w:jc w:val="left"/>
        <w:rPr>
          <w:rFonts w:ascii="宋体" w:hAnsi="宋体" w:cs="宋体"/>
          <w:b/>
          <w:szCs w:val="24"/>
        </w:rPr>
      </w:pPr>
    </w:p>
    <w:p w14:paraId="1BB7BEE4" w14:textId="77777777" w:rsidR="00E62A33" w:rsidRPr="0086554C" w:rsidRDefault="00E62A33" w:rsidP="0086554C">
      <w:pPr>
        <w:spacing w:line="360" w:lineRule="auto"/>
        <w:ind w:leftChars="50" w:left="120" w:rightChars="50" w:right="120" w:firstLineChars="200" w:firstLine="482"/>
        <w:jc w:val="left"/>
        <w:rPr>
          <w:rFonts w:ascii="宋体" w:hAnsi="宋体" w:cs="宋体"/>
          <w:b/>
          <w:szCs w:val="24"/>
        </w:rPr>
      </w:pPr>
    </w:p>
    <w:p w14:paraId="7322F22A" w14:textId="77777777" w:rsidR="00E62A33" w:rsidRPr="0086554C" w:rsidRDefault="00E62A33" w:rsidP="0086554C">
      <w:pPr>
        <w:spacing w:line="360" w:lineRule="auto"/>
        <w:ind w:leftChars="50" w:left="120" w:rightChars="50" w:right="120" w:firstLineChars="200" w:firstLine="482"/>
        <w:jc w:val="left"/>
        <w:rPr>
          <w:rFonts w:ascii="宋体" w:hAnsi="宋体" w:cs="宋体"/>
          <w:b/>
          <w:szCs w:val="24"/>
        </w:rPr>
      </w:pPr>
    </w:p>
    <w:p w14:paraId="1EB11E16" w14:textId="77777777" w:rsidR="00E62A33" w:rsidRPr="0086554C" w:rsidRDefault="00E62A33" w:rsidP="0086554C">
      <w:pPr>
        <w:spacing w:line="360" w:lineRule="auto"/>
        <w:ind w:leftChars="50" w:left="120" w:rightChars="50" w:right="120" w:firstLineChars="200" w:firstLine="482"/>
        <w:jc w:val="left"/>
        <w:rPr>
          <w:rFonts w:ascii="宋体" w:hAnsi="宋体" w:cs="宋体"/>
          <w:b/>
          <w:szCs w:val="24"/>
        </w:rPr>
      </w:pPr>
    </w:p>
    <w:p w14:paraId="0BDBE9F8" w14:textId="77777777" w:rsidR="00E62A33" w:rsidRPr="0086554C" w:rsidRDefault="00E62A33" w:rsidP="0086554C">
      <w:pPr>
        <w:spacing w:line="360" w:lineRule="auto"/>
        <w:ind w:leftChars="50" w:left="120" w:rightChars="50" w:right="120" w:firstLineChars="200" w:firstLine="482"/>
        <w:jc w:val="left"/>
        <w:rPr>
          <w:rFonts w:ascii="宋体" w:hAnsi="宋体" w:cs="宋体"/>
          <w:b/>
          <w:szCs w:val="24"/>
        </w:rPr>
      </w:pPr>
    </w:p>
    <w:p w14:paraId="0EAB7682" w14:textId="77777777" w:rsidR="00E62A33" w:rsidRPr="0086554C" w:rsidRDefault="00E62A33" w:rsidP="0086554C">
      <w:pPr>
        <w:spacing w:line="360" w:lineRule="auto"/>
        <w:ind w:leftChars="50" w:left="120" w:rightChars="50" w:right="120" w:firstLineChars="200" w:firstLine="482"/>
        <w:jc w:val="left"/>
        <w:rPr>
          <w:rFonts w:ascii="宋体" w:hAnsi="宋体" w:cs="宋体"/>
          <w:b/>
          <w:szCs w:val="24"/>
        </w:rPr>
      </w:pPr>
    </w:p>
    <w:p w14:paraId="62EE2188" w14:textId="77777777" w:rsidR="00E62A33" w:rsidRPr="0086554C" w:rsidRDefault="00E62A33" w:rsidP="0086554C">
      <w:pPr>
        <w:spacing w:line="360" w:lineRule="auto"/>
        <w:ind w:leftChars="50" w:left="120" w:rightChars="50" w:right="120" w:firstLineChars="200" w:firstLine="482"/>
        <w:jc w:val="left"/>
        <w:rPr>
          <w:rFonts w:ascii="宋体" w:hAnsi="宋体" w:cs="宋体"/>
          <w:b/>
          <w:szCs w:val="24"/>
        </w:rPr>
      </w:pPr>
    </w:p>
    <w:p w14:paraId="6489431C" w14:textId="77777777" w:rsidR="00E62A33" w:rsidRPr="0086554C" w:rsidRDefault="007A446C" w:rsidP="0086554C">
      <w:pPr>
        <w:widowControl/>
        <w:spacing w:line="360" w:lineRule="auto"/>
        <w:ind w:firstLineChars="147" w:firstLine="441"/>
        <w:jc w:val="left"/>
        <w:rPr>
          <w:rFonts w:ascii="宋体" w:hAnsi="宋体" w:cs="宋体"/>
          <w:sz w:val="30"/>
          <w:szCs w:val="30"/>
        </w:rPr>
      </w:pPr>
      <w:r w:rsidRPr="0086554C">
        <w:rPr>
          <w:rFonts w:ascii="宋体" w:hAnsi="宋体" w:cs="宋体" w:hint="eastAsia"/>
          <w:sz w:val="30"/>
          <w:szCs w:val="30"/>
        </w:rPr>
        <w:t xml:space="preserve">    </w:t>
      </w:r>
      <w:r w:rsidRPr="0086554C">
        <w:rPr>
          <w:rFonts w:ascii="宋体" w:hAnsi="宋体" w:cs="宋体"/>
          <w:sz w:val="30"/>
          <w:szCs w:val="30"/>
        </w:rPr>
        <w:t xml:space="preserve">    </w:t>
      </w:r>
      <w:r w:rsidRPr="0086554C">
        <w:rPr>
          <w:rFonts w:ascii="宋体" w:hAnsi="宋体" w:cs="宋体" w:hint="eastAsia"/>
          <w:sz w:val="30"/>
          <w:szCs w:val="30"/>
        </w:rPr>
        <w:t xml:space="preserve"> 成本代码：4.13.3</w:t>
      </w:r>
    </w:p>
    <w:p w14:paraId="00E067CF" w14:textId="77777777" w:rsidR="00E62A33" w:rsidRPr="0086554C" w:rsidRDefault="007A446C" w:rsidP="0086554C">
      <w:pPr>
        <w:widowControl/>
        <w:spacing w:line="360" w:lineRule="auto"/>
        <w:ind w:firstLineChars="147" w:firstLine="441"/>
        <w:jc w:val="left"/>
        <w:rPr>
          <w:rFonts w:ascii="宋体" w:hAnsi="宋体" w:cs="宋体"/>
          <w:sz w:val="30"/>
          <w:szCs w:val="30"/>
        </w:rPr>
      </w:pPr>
      <w:r w:rsidRPr="0086554C">
        <w:rPr>
          <w:rFonts w:ascii="宋体" w:hAnsi="宋体" w:cs="宋体" w:hint="eastAsia"/>
          <w:sz w:val="30"/>
          <w:szCs w:val="30"/>
        </w:rPr>
        <w:t xml:space="preserve">     </w:t>
      </w:r>
      <w:r w:rsidRPr="0086554C">
        <w:rPr>
          <w:rFonts w:ascii="宋体" w:hAnsi="宋体" w:cs="宋体"/>
          <w:sz w:val="30"/>
          <w:szCs w:val="30"/>
        </w:rPr>
        <w:t xml:space="preserve">    </w:t>
      </w:r>
      <w:r w:rsidRPr="0086554C">
        <w:rPr>
          <w:rFonts w:ascii="宋体" w:hAnsi="宋体" w:cs="宋体" w:hint="eastAsia"/>
          <w:sz w:val="30"/>
          <w:szCs w:val="30"/>
        </w:rPr>
        <w:t>合同编号：KYYH.61A-JA-167</w:t>
      </w:r>
    </w:p>
    <w:p w14:paraId="3BFB337C" w14:textId="77777777" w:rsidR="00E62A33" w:rsidRPr="0086554C" w:rsidRDefault="007A446C" w:rsidP="0086554C">
      <w:pPr>
        <w:widowControl/>
        <w:spacing w:line="360" w:lineRule="auto"/>
        <w:ind w:firstLineChars="147" w:firstLine="441"/>
        <w:jc w:val="left"/>
        <w:rPr>
          <w:rFonts w:ascii="宋体" w:hAnsi="宋体" w:cs="宋体"/>
          <w:sz w:val="30"/>
          <w:szCs w:val="30"/>
        </w:rPr>
      </w:pPr>
      <w:r w:rsidRPr="0086554C">
        <w:rPr>
          <w:rFonts w:ascii="宋体" w:hAnsi="宋体" w:cs="宋体" w:hint="eastAsia"/>
          <w:sz w:val="30"/>
          <w:szCs w:val="30"/>
        </w:rPr>
        <w:t xml:space="preserve">     </w:t>
      </w:r>
      <w:r w:rsidRPr="0086554C">
        <w:rPr>
          <w:rFonts w:ascii="宋体" w:hAnsi="宋体" w:cs="宋体"/>
          <w:sz w:val="30"/>
          <w:szCs w:val="30"/>
        </w:rPr>
        <w:t xml:space="preserve">    </w:t>
      </w:r>
      <w:r w:rsidRPr="0086554C">
        <w:rPr>
          <w:rFonts w:ascii="宋体" w:hAnsi="宋体" w:cs="宋体" w:hint="eastAsia"/>
          <w:sz w:val="30"/>
          <w:szCs w:val="30"/>
        </w:rPr>
        <w:t>甲方:洛阳</w:t>
      </w:r>
      <w:proofErr w:type="gramStart"/>
      <w:r w:rsidRPr="0086554C">
        <w:rPr>
          <w:rFonts w:ascii="宋体" w:hAnsi="宋体" w:cs="宋体" w:hint="eastAsia"/>
          <w:sz w:val="30"/>
          <w:szCs w:val="30"/>
        </w:rPr>
        <w:t>浩</w:t>
      </w:r>
      <w:proofErr w:type="gramEnd"/>
      <w:r w:rsidRPr="0086554C">
        <w:rPr>
          <w:rFonts w:ascii="宋体" w:hAnsi="宋体" w:cs="宋体" w:hint="eastAsia"/>
          <w:sz w:val="30"/>
          <w:szCs w:val="30"/>
        </w:rPr>
        <w:t>德</w:t>
      </w:r>
      <w:proofErr w:type="gramStart"/>
      <w:r w:rsidRPr="0086554C">
        <w:rPr>
          <w:rFonts w:ascii="宋体" w:hAnsi="宋体" w:cs="宋体" w:hint="eastAsia"/>
          <w:sz w:val="30"/>
          <w:szCs w:val="30"/>
        </w:rPr>
        <w:t>鑫</w:t>
      </w:r>
      <w:proofErr w:type="gramEnd"/>
      <w:r w:rsidRPr="0086554C">
        <w:rPr>
          <w:rFonts w:ascii="宋体" w:hAnsi="宋体" w:cs="宋体" w:hint="eastAsia"/>
          <w:sz w:val="30"/>
          <w:szCs w:val="30"/>
        </w:rPr>
        <w:t>置地有限公司</w:t>
      </w:r>
    </w:p>
    <w:p w14:paraId="2EF2FA3C" w14:textId="77777777" w:rsidR="00E62A33" w:rsidRPr="0086554C" w:rsidRDefault="007A446C" w:rsidP="0086554C">
      <w:pPr>
        <w:widowControl/>
        <w:spacing w:line="360" w:lineRule="auto"/>
        <w:ind w:firstLineChars="147" w:firstLine="441"/>
        <w:jc w:val="left"/>
        <w:rPr>
          <w:rFonts w:ascii="宋体" w:hAnsi="宋体" w:cs="宋体"/>
          <w:sz w:val="30"/>
          <w:szCs w:val="30"/>
        </w:rPr>
      </w:pPr>
      <w:r w:rsidRPr="0086554C">
        <w:rPr>
          <w:rFonts w:ascii="宋体" w:hAnsi="宋体" w:cs="宋体" w:hint="eastAsia"/>
          <w:sz w:val="30"/>
          <w:szCs w:val="30"/>
        </w:rPr>
        <w:t xml:space="preserve">     </w:t>
      </w:r>
      <w:r w:rsidRPr="0086554C">
        <w:rPr>
          <w:rFonts w:ascii="宋体" w:hAnsi="宋体" w:cs="宋体"/>
          <w:sz w:val="30"/>
          <w:szCs w:val="30"/>
        </w:rPr>
        <w:t xml:space="preserve">    </w:t>
      </w:r>
      <w:r w:rsidRPr="0086554C">
        <w:rPr>
          <w:rFonts w:ascii="宋体" w:hAnsi="宋体" w:cs="宋体" w:hint="eastAsia"/>
          <w:sz w:val="30"/>
          <w:szCs w:val="30"/>
        </w:rPr>
        <w:t>乙方: 洛阳宏润照明工程有限公司</w:t>
      </w:r>
    </w:p>
    <w:p w14:paraId="3A769B1A" w14:textId="77777777" w:rsidR="00E62A33" w:rsidRPr="0086554C" w:rsidRDefault="007A446C" w:rsidP="0086554C">
      <w:pPr>
        <w:pStyle w:val="11"/>
        <w:spacing w:line="360" w:lineRule="auto"/>
        <w:ind w:firstLineChars="600" w:firstLine="1800"/>
        <w:rPr>
          <w:rFonts w:hAnsi="宋体"/>
          <w:b w:val="0"/>
          <w:bCs/>
          <w:sz w:val="30"/>
          <w:szCs w:val="30"/>
        </w:rPr>
      </w:pPr>
      <w:r w:rsidRPr="0086554C">
        <w:rPr>
          <w:rFonts w:hAnsi="宋体" w:hint="eastAsia"/>
          <w:b w:val="0"/>
          <w:bCs/>
          <w:sz w:val="30"/>
          <w:szCs w:val="30"/>
        </w:rPr>
        <w:t>签订时间：2</w:t>
      </w:r>
      <w:r w:rsidRPr="0086554C">
        <w:rPr>
          <w:rFonts w:hAnsi="宋体"/>
          <w:b w:val="0"/>
          <w:bCs/>
          <w:sz w:val="30"/>
          <w:szCs w:val="30"/>
        </w:rPr>
        <w:t>021</w:t>
      </w:r>
      <w:r w:rsidRPr="0086554C">
        <w:rPr>
          <w:rFonts w:hAnsi="宋体" w:hint="eastAsia"/>
          <w:b w:val="0"/>
          <w:bCs/>
          <w:sz w:val="30"/>
          <w:szCs w:val="30"/>
        </w:rPr>
        <w:t>年1月</w:t>
      </w:r>
    </w:p>
    <w:p w14:paraId="7328FCF9" w14:textId="77777777" w:rsidR="00E62A33" w:rsidRPr="0086554C" w:rsidRDefault="00E62A33" w:rsidP="0086554C">
      <w:pPr>
        <w:widowControl/>
        <w:spacing w:line="360" w:lineRule="auto"/>
        <w:jc w:val="left"/>
        <w:rPr>
          <w:rFonts w:ascii="宋体" w:hAnsi="宋体" w:cs="宋体"/>
          <w:szCs w:val="24"/>
        </w:rPr>
      </w:pPr>
    </w:p>
    <w:p w14:paraId="067DD612" w14:textId="77777777" w:rsidR="00E62A33" w:rsidRPr="0086554C" w:rsidRDefault="007A446C" w:rsidP="0086554C">
      <w:pPr>
        <w:widowControl/>
        <w:spacing w:line="360" w:lineRule="auto"/>
        <w:jc w:val="center"/>
        <w:rPr>
          <w:rFonts w:ascii="宋体" w:hAnsi="宋体" w:cs="宋体"/>
          <w:b/>
          <w:bCs/>
          <w:szCs w:val="24"/>
        </w:rPr>
      </w:pPr>
      <w:r w:rsidRPr="0086554C">
        <w:rPr>
          <w:rFonts w:ascii="宋体" w:hAnsi="宋体" w:cs="宋体"/>
          <w:szCs w:val="24"/>
        </w:rPr>
        <w:br w:type="page"/>
      </w:r>
      <w:r w:rsidRPr="0086554C">
        <w:rPr>
          <w:rFonts w:ascii="宋体" w:hAnsi="宋体" w:cs="宋体" w:hint="eastAsia"/>
          <w:b/>
          <w:bCs/>
          <w:szCs w:val="24"/>
        </w:rPr>
        <w:lastRenderedPageBreak/>
        <w:t>开元壹号项目一期（60#地块）、二期（61#）楼顶亮化大字施工工程合同</w:t>
      </w:r>
    </w:p>
    <w:p w14:paraId="248A1C86" w14:textId="77777777" w:rsidR="00E62A33" w:rsidRPr="0086554C" w:rsidRDefault="007A446C" w:rsidP="0086554C">
      <w:pPr>
        <w:widowControl/>
        <w:spacing w:line="360" w:lineRule="auto"/>
        <w:jc w:val="left"/>
        <w:rPr>
          <w:rFonts w:ascii="宋体" w:hAnsi="宋体" w:cs="宋体"/>
          <w:szCs w:val="24"/>
        </w:rPr>
      </w:pPr>
      <w:r w:rsidRPr="0086554C">
        <w:rPr>
          <w:rFonts w:ascii="宋体" w:hAnsi="宋体" w:cs="宋体" w:hint="eastAsia"/>
          <w:szCs w:val="24"/>
        </w:rPr>
        <w:t>甲方（全称）：洛阳</w:t>
      </w:r>
      <w:proofErr w:type="gramStart"/>
      <w:r w:rsidRPr="0086554C">
        <w:rPr>
          <w:rFonts w:ascii="宋体" w:hAnsi="宋体" w:cs="宋体" w:hint="eastAsia"/>
          <w:szCs w:val="24"/>
        </w:rPr>
        <w:t>浩</w:t>
      </w:r>
      <w:proofErr w:type="gramEnd"/>
      <w:r w:rsidRPr="0086554C">
        <w:rPr>
          <w:rFonts w:ascii="宋体" w:hAnsi="宋体" w:cs="宋体" w:hint="eastAsia"/>
          <w:szCs w:val="24"/>
        </w:rPr>
        <w:t>德</w:t>
      </w:r>
      <w:proofErr w:type="gramStart"/>
      <w:r w:rsidRPr="0086554C">
        <w:rPr>
          <w:rFonts w:ascii="宋体" w:hAnsi="宋体" w:cs="宋体" w:hint="eastAsia"/>
          <w:szCs w:val="24"/>
        </w:rPr>
        <w:t>鑫</w:t>
      </w:r>
      <w:proofErr w:type="gramEnd"/>
      <w:r w:rsidRPr="0086554C">
        <w:rPr>
          <w:rFonts w:ascii="宋体" w:hAnsi="宋体" w:cs="宋体" w:hint="eastAsia"/>
          <w:szCs w:val="24"/>
        </w:rPr>
        <w:t>置地有限公司</w:t>
      </w:r>
    </w:p>
    <w:p w14:paraId="61750C0E" w14:textId="77777777" w:rsidR="00E62A33" w:rsidRPr="0086554C" w:rsidRDefault="007A446C" w:rsidP="0086554C">
      <w:pPr>
        <w:widowControl/>
        <w:spacing w:line="360" w:lineRule="auto"/>
        <w:jc w:val="left"/>
        <w:rPr>
          <w:rFonts w:ascii="宋体" w:hAnsi="宋体" w:cs="宋体"/>
          <w:szCs w:val="24"/>
        </w:rPr>
      </w:pPr>
      <w:r w:rsidRPr="0086554C">
        <w:rPr>
          <w:rFonts w:ascii="宋体" w:hAnsi="宋体" w:cs="宋体" w:hint="eastAsia"/>
          <w:szCs w:val="24"/>
        </w:rPr>
        <w:t>乙方（全称）：洛阳宏润照明工程有限公司</w:t>
      </w:r>
    </w:p>
    <w:p w14:paraId="625C6AF2" w14:textId="77777777" w:rsidR="00E62A33" w:rsidRPr="0086554C" w:rsidRDefault="007A446C" w:rsidP="0086554C">
      <w:pPr>
        <w:widowControl/>
        <w:spacing w:line="360" w:lineRule="auto"/>
        <w:jc w:val="left"/>
        <w:rPr>
          <w:rFonts w:ascii="宋体" w:hAnsi="宋体" w:cs="宋体"/>
          <w:szCs w:val="24"/>
        </w:rPr>
      </w:pPr>
      <w:r w:rsidRPr="00C54B0A">
        <w:rPr>
          <w:rFonts w:ascii="宋体" w:hAnsi="宋体" w:cs="宋体" w:hint="eastAsia"/>
          <w:szCs w:val="24"/>
        </w:rPr>
        <w:t>依照《中华人民共和国合同法》、《中华人民共和国建筑法》及其他有关法律、行政法</w:t>
      </w:r>
      <w:r w:rsidRPr="0086554C">
        <w:rPr>
          <w:rFonts w:ascii="宋体" w:hAnsi="宋体" w:cs="宋体" w:hint="eastAsia"/>
          <w:szCs w:val="24"/>
        </w:rPr>
        <w:t>规，遵循平等、自愿、公平和诚实信用的原则，双方就本开元壹号项目一期（60#地块）、二期（61#地块）楼顶亮化大字施工工程，工程施工事项协商一致，订立本合同。</w:t>
      </w:r>
    </w:p>
    <w:p w14:paraId="0E7FBB68" w14:textId="77777777" w:rsidR="00E62A33" w:rsidRPr="0086554C" w:rsidRDefault="007A446C" w:rsidP="0086554C">
      <w:pPr>
        <w:widowControl/>
        <w:spacing w:line="360" w:lineRule="auto"/>
        <w:jc w:val="left"/>
        <w:rPr>
          <w:rFonts w:ascii="宋体" w:hAnsi="宋体" w:cs="宋体"/>
          <w:szCs w:val="24"/>
        </w:rPr>
      </w:pPr>
      <w:r w:rsidRPr="0086554C">
        <w:rPr>
          <w:rFonts w:ascii="宋体" w:hAnsi="宋体" w:cs="宋体" w:hint="eastAsia"/>
          <w:szCs w:val="24"/>
        </w:rPr>
        <w:t>一、工程概况</w:t>
      </w:r>
    </w:p>
    <w:p w14:paraId="55453110" w14:textId="77777777" w:rsidR="00E62A33" w:rsidRPr="0086554C" w:rsidRDefault="007A446C" w:rsidP="0086554C">
      <w:pPr>
        <w:widowControl/>
        <w:spacing w:line="360" w:lineRule="auto"/>
        <w:jc w:val="left"/>
        <w:rPr>
          <w:rFonts w:ascii="宋体" w:hAnsi="宋体" w:cs="宋体"/>
          <w:szCs w:val="24"/>
        </w:rPr>
      </w:pPr>
      <w:r w:rsidRPr="0086554C">
        <w:rPr>
          <w:rFonts w:ascii="宋体" w:hAnsi="宋体" w:cs="宋体" w:hint="eastAsia"/>
          <w:szCs w:val="24"/>
        </w:rPr>
        <w:t>工程名称：开元壹号项目一期（60#地块）、二期（61#地块）楼顶亮化大字施工工程；</w:t>
      </w:r>
    </w:p>
    <w:p w14:paraId="5A781A10" w14:textId="77777777" w:rsidR="00E62A33" w:rsidRPr="0086554C" w:rsidRDefault="007A446C" w:rsidP="0086554C">
      <w:pPr>
        <w:widowControl/>
        <w:spacing w:line="360" w:lineRule="auto"/>
        <w:jc w:val="left"/>
        <w:rPr>
          <w:rFonts w:ascii="宋体" w:hAnsi="宋体" w:cs="宋体"/>
          <w:szCs w:val="24"/>
        </w:rPr>
      </w:pPr>
      <w:r w:rsidRPr="0086554C">
        <w:rPr>
          <w:rFonts w:ascii="宋体" w:hAnsi="宋体" w:cs="宋体" w:hint="eastAsia"/>
          <w:szCs w:val="24"/>
        </w:rPr>
        <w:t>工程地点：一期（60#地块）位于开元大道与长厦门街交叉口东南，二期（61#地块）位于开元大道</w:t>
      </w:r>
      <w:proofErr w:type="gramStart"/>
      <w:r w:rsidRPr="0086554C">
        <w:rPr>
          <w:rFonts w:ascii="宋体" w:hAnsi="宋体" w:cs="宋体" w:hint="eastAsia"/>
          <w:szCs w:val="24"/>
        </w:rPr>
        <w:t>与新伊大街</w:t>
      </w:r>
      <w:proofErr w:type="gramEnd"/>
      <w:r w:rsidRPr="0086554C">
        <w:rPr>
          <w:rFonts w:ascii="宋体" w:hAnsi="宋体" w:cs="宋体" w:hint="eastAsia"/>
          <w:szCs w:val="24"/>
        </w:rPr>
        <w:t>交叉口东南。</w:t>
      </w:r>
    </w:p>
    <w:p w14:paraId="4C8CBD31" w14:textId="77777777" w:rsidR="00E62A33" w:rsidRPr="0086554C" w:rsidRDefault="007A446C" w:rsidP="0086554C">
      <w:pPr>
        <w:widowControl/>
        <w:spacing w:line="360" w:lineRule="auto"/>
        <w:jc w:val="left"/>
        <w:rPr>
          <w:rFonts w:ascii="宋体" w:hAnsi="宋体" w:cs="宋体"/>
          <w:szCs w:val="24"/>
        </w:rPr>
      </w:pPr>
      <w:r w:rsidRPr="0086554C">
        <w:rPr>
          <w:rFonts w:ascii="宋体" w:hAnsi="宋体" w:cs="宋体" w:hint="eastAsia"/>
          <w:szCs w:val="24"/>
        </w:rPr>
        <w:t>二、工程承包范围</w:t>
      </w:r>
    </w:p>
    <w:p w14:paraId="4E42D16C" w14:textId="77777777" w:rsidR="00E62A33" w:rsidRPr="0086554C" w:rsidRDefault="007A446C" w:rsidP="0086554C">
      <w:pPr>
        <w:widowControl/>
        <w:spacing w:line="360" w:lineRule="auto"/>
        <w:jc w:val="left"/>
        <w:rPr>
          <w:rFonts w:ascii="宋体" w:hAnsi="宋体" w:cs="宋体"/>
          <w:szCs w:val="24"/>
        </w:rPr>
      </w:pPr>
      <w:r w:rsidRPr="0086554C">
        <w:rPr>
          <w:rFonts w:ascii="宋体" w:hAnsi="宋体" w:cs="宋体" w:hint="eastAsia"/>
          <w:szCs w:val="24"/>
        </w:rPr>
        <w:t>1、施工图纸范围内的一切工程内容。</w:t>
      </w:r>
    </w:p>
    <w:p w14:paraId="74690727" w14:textId="77777777" w:rsidR="00E62A33" w:rsidRPr="0086554C" w:rsidRDefault="007A446C" w:rsidP="0086554C">
      <w:pPr>
        <w:widowControl/>
        <w:spacing w:line="360" w:lineRule="auto"/>
        <w:jc w:val="left"/>
        <w:rPr>
          <w:rFonts w:ascii="宋体" w:hAnsi="宋体" w:cs="宋体"/>
          <w:szCs w:val="24"/>
        </w:rPr>
      </w:pPr>
      <w:r w:rsidRPr="0086554C">
        <w:rPr>
          <w:rFonts w:ascii="宋体" w:hAnsi="宋体" w:cs="宋体" w:hint="eastAsia"/>
          <w:szCs w:val="24"/>
        </w:rPr>
        <w:t>（1）6</w:t>
      </w:r>
      <w:r w:rsidRPr="0086554C">
        <w:rPr>
          <w:rFonts w:ascii="宋体" w:hAnsi="宋体" w:cs="宋体"/>
          <w:szCs w:val="24"/>
        </w:rPr>
        <w:t>0</w:t>
      </w:r>
      <w:r w:rsidRPr="0086554C">
        <w:rPr>
          <w:rFonts w:ascii="宋体" w:hAnsi="宋体" w:cs="宋体" w:hint="eastAsia"/>
          <w:szCs w:val="24"/>
        </w:rPr>
        <w:t>#、6</w:t>
      </w:r>
      <w:r w:rsidRPr="0086554C">
        <w:rPr>
          <w:rFonts w:ascii="宋体" w:hAnsi="宋体" w:cs="宋体"/>
          <w:szCs w:val="24"/>
        </w:rPr>
        <w:t>1</w:t>
      </w:r>
      <w:r w:rsidRPr="0086554C">
        <w:rPr>
          <w:rFonts w:ascii="宋体" w:hAnsi="宋体" w:cs="宋体" w:hint="eastAsia"/>
          <w:szCs w:val="24"/>
        </w:rPr>
        <w:t>#地块楼顶大字及4#、5#、12#、15#号楼体亮化效果图及施工图深化。图纸深化需要满足</w:t>
      </w:r>
      <w:proofErr w:type="gramStart"/>
      <w:r w:rsidR="00BB04D3">
        <w:rPr>
          <w:rFonts w:ascii="宋体" w:hAnsi="宋体" w:cs="宋体" w:hint="eastAsia"/>
          <w:szCs w:val="24"/>
        </w:rPr>
        <w:t>安全</w:t>
      </w:r>
      <w:r w:rsidRPr="00BB04D3">
        <w:rPr>
          <w:rFonts w:ascii="宋体" w:hAnsi="宋体" w:cs="宋体" w:hint="eastAsia"/>
          <w:szCs w:val="24"/>
          <w:u w:val="single"/>
        </w:rPr>
        <w:t>国家</w:t>
      </w:r>
      <w:proofErr w:type="gramEnd"/>
      <w:r w:rsidRPr="00BB04D3">
        <w:rPr>
          <w:rFonts w:ascii="宋体" w:hAnsi="宋体" w:cs="宋体" w:hint="eastAsia"/>
          <w:szCs w:val="24"/>
          <w:u w:val="single"/>
        </w:rPr>
        <w:t>及地方规范</w:t>
      </w:r>
      <w:r w:rsidRPr="0086554C">
        <w:rPr>
          <w:rFonts w:ascii="宋体" w:hAnsi="宋体" w:cs="宋体" w:hint="eastAsia"/>
          <w:szCs w:val="24"/>
        </w:rPr>
        <w:t>要求。</w:t>
      </w:r>
    </w:p>
    <w:p w14:paraId="7C446B16" w14:textId="77777777" w:rsidR="00E62A33" w:rsidRPr="0086554C" w:rsidRDefault="007A446C" w:rsidP="0086554C">
      <w:pPr>
        <w:widowControl/>
        <w:spacing w:line="360" w:lineRule="auto"/>
        <w:jc w:val="left"/>
        <w:rPr>
          <w:rFonts w:ascii="宋体" w:hAnsi="宋体" w:cs="宋体"/>
          <w:szCs w:val="24"/>
        </w:rPr>
      </w:pPr>
      <w:r w:rsidRPr="0086554C">
        <w:rPr>
          <w:rFonts w:ascii="宋体" w:hAnsi="宋体" w:cs="宋体" w:hint="eastAsia"/>
          <w:szCs w:val="24"/>
        </w:rPr>
        <w:t>（</w:t>
      </w:r>
      <w:r w:rsidRPr="0086554C">
        <w:rPr>
          <w:rFonts w:ascii="宋体" w:hAnsi="宋体" w:cs="宋体"/>
          <w:szCs w:val="24"/>
        </w:rPr>
        <w:t>2</w:t>
      </w:r>
      <w:r w:rsidRPr="0086554C">
        <w:rPr>
          <w:rFonts w:ascii="宋体" w:hAnsi="宋体" w:cs="宋体" w:hint="eastAsia"/>
          <w:szCs w:val="24"/>
        </w:rPr>
        <w:t>）图纸范围内各楼栋照明系统的布管、穿线、灯具、支架等材料的购置及安装；</w:t>
      </w:r>
    </w:p>
    <w:p w14:paraId="67CD1803" w14:textId="77777777" w:rsidR="00E62A33" w:rsidRPr="0086554C" w:rsidRDefault="007A446C" w:rsidP="0086554C">
      <w:pPr>
        <w:widowControl/>
        <w:spacing w:line="360" w:lineRule="auto"/>
        <w:jc w:val="left"/>
        <w:rPr>
          <w:rFonts w:ascii="宋体" w:hAnsi="宋体" w:cs="宋体"/>
          <w:szCs w:val="24"/>
        </w:rPr>
      </w:pPr>
      <w:r w:rsidRPr="0086554C">
        <w:rPr>
          <w:rFonts w:ascii="宋体" w:hAnsi="宋体" w:cs="宋体" w:hint="eastAsia"/>
          <w:szCs w:val="24"/>
        </w:rPr>
        <w:t>（2）图纸范围内各楼栋照明系统的配电控制设备的采购及安装；</w:t>
      </w:r>
    </w:p>
    <w:p w14:paraId="421F1005" w14:textId="6D15B358" w:rsidR="00E62A33" w:rsidRPr="0086554C" w:rsidRDefault="007A446C" w:rsidP="0086554C">
      <w:pPr>
        <w:widowControl/>
        <w:spacing w:line="360" w:lineRule="auto"/>
        <w:jc w:val="left"/>
        <w:rPr>
          <w:rFonts w:ascii="宋体" w:hAnsi="宋体" w:cs="宋体"/>
          <w:szCs w:val="24"/>
        </w:rPr>
      </w:pPr>
      <w:r w:rsidRPr="0086554C">
        <w:rPr>
          <w:rFonts w:ascii="宋体" w:hAnsi="宋体" w:cs="宋体" w:hint="eastAsia"/>
          <w:szCs w:val="24"/>
        </w:rPr>
        <w:t>（3）承包各系统的一切安装工程的施工、调试；</w:t>
      </w:r>
    </w:p>
    <w:p w14:paraId="3B1A598F" w14:textId="77777777" w:rsidR="00E62A33" w:rsidRPr="0086554C" w:rsidRDefault="007A446C" w:rsidP="0086554C">
      <w:pPr>
        <w:widowControl/>
        <w:spacing w:line="360" w:lineRule="auto"/>
        <w:jc w:val="left"/>
        <w:rPr>
          <w:rFonts w:ascii="宋体" w:hAnsi="宋体" w:cs="宋体"/>
          <w:szCs w:val="24"/>
        </w:rPr>
      </w:pPr>
      <w:r w:rsidRPr="0086554C">
        <w:rPr>
          <w:rFonts w:ascii="宋体" w:hAnsi="宋体" w:cs="宋体" w:hint="eastAsia"/>
          <w:szCs w:val="24"/>
        </w:rPr>
        <w:t>施工内容包含以下几部分：</w:t>
      </w:r>
    </w:p>
    <w:p w14:paraId="7CEAA241" w14:textId="77777777" w:rsidR="00E62A33" w:rsidRPr="0086554C" w:rsidRDefault="007A446C" w:rsidP="0086554C">
      <w:pPr>
        <w:widowControl/>
        <w:spacing w:line="360" w:lineRule="auto"/>
        <w:jc w:val="left"/>
        <w:rPr>
          <w:rFonts w:ascii="宋体" w:hAnsi="宋体" w:cs="宋体"/>
          <w:szCs w:val="24"/>
        </w:rPr>
      </w:pPr>
      <w:r w:rsidRPr="0086554C">
        <w:rPr>
          <w:rFonts w:ascii="宋体" w:hAnsi="宋体" w:cs="宋体" w:hint="eastAsia"/>
          <w:szCs w:val="24"/>
        </w:rPr>
        <w:t>（1）图纸范围内各楼宇的顶层线条照明灯具、支架的采购及布线、安装；</w:t>
      </w:r>
    </w:p>
    <w:p w14:paraId="505F999D" w14:textId="77777777" w:rsidR="00E62A33" w:rsidRPr="0086554C" w:rsidRDefault="007A446C" w:rsidP="0086554C">
      <w:pPr>
        <w:widowControl/>
        <w:spacing w:line="360" w:lineRule="auto"/>
        <w:jc w:val="left"/>
        <w:rPr>
          <w:rFonts w:ascii="宋体" w:hAnsi="宋体" w:cs="宋体"/>
          <w:szCs w:val="24"/>
        </w:rPr>
      </w:pPr>
      <w:r w:rsidRPr="0086554C">
        <w:rPr>
          <w:rFonts w:ascii="宋体" w:hAnsi="宋体" w:cs="宋体" w:hint="eastAsia"/>
          <w:szCs w:val="24"/>
        </w:rPr>
        <w:t>（</w:t>
      </w:r>
      <w:r w:rsidRPr="0086554C">
        <w:rPr>
          <w:rFonts w:ascii="宋体" w:hAnsi="宋体" w:cs="宋体"/>
          <w:szCs w:val="24"/>
        </w:rPr>
        <w:t>2</w:t>
      </w:r>
      <w:r w:rsidRPr="0086554C">
        <w:rPr>
          <w:rFonts w:ascii="宋体" w:hAnsi="宋体" w:cs="宋体" w:hint="eastAsia"/>
          <w:szCs w:val="24"/>
        </w:rPr>
        <w:t>）以上各照明系统中的分时控制系统的安装、调试，实现各照明系统设定时间自动点亮、熄灭功能。</w:t>
      </w:r>
    </w:p>
    <w:p w14:paraId="7E94FB91" w14:textId="77777777" w:rsidR="00E62A33" w:rsidRPr="0086554C" w:rsidRDefault="007A446C" w:rsidP="0086554C">
      <w:pPr>
        <w:widowControl/>
        <w:spacing w:line="360" w:lineRule="auto"/>
        <w:jc w:val="left"/>
        <w:rPr>
          <w:rFonts w:ascii="宋体" w:hAnsi="宋体" w:cs="宋体"/>
          <w:szCs w:val="24"/>
        </w:rPr>
      </w:pPr>
      <w:r w:rsidRPr="0086554C">
        <w:rPr>
          <w:rFonts w:ascii="宋体" w:hAnsi="宋体" w:cs="宋体" w:hint="eastAsia"/>
          <w:szCs w:val="24"/>
        </w:rPr>
        <w:t>（</w:t>
      </w:r>
      <w:r w:rsidRPr="0086554C">
        <w:rPr>
          <w:rFonts w:ascii="宋体" w:hAnsi="宋体" w:cs="宋体"/>
          <w:szCs w:val="24"/>
        </w:rPr>
        <w:t>3</w:t>
      </w:r>
      <w:r w:rsidRPr="0086554C">
        <w:rPr>
          <w:rFonts w:ascii="宋体" w:hAnsi="宋体" w:cs="宋体" w:hint="eastAsia"/>
          <w:szCs w:val="24"/>
        </w:rPr>
        <w:t>）甲方提供各单元屋顶处电源箱，电源箱出线及以后所有工程内容均由乙方负责采购及施工。</w:t>
      </w:r>
    </w:p>
    <w:p w14:paraId="3483DA38" w14:textId="77777777" w:rsidR="00E62A33" w:rsidRPr="0086554C" w:rsidRDefault="007A446C" w:rsidP="0086554C">
      <w:pPr>
        <w:widowControl/>
        <w:spacing w:line="360" w:lineRule="auto"/>
        <w:jc w:val="left"/>
        <w:rPr>
          <w:rFonts w:ascii="宋体" w:hAnsi="宋体" w:cs="宋体"/>
          <w:szCs w:val="24"/>
        </w:rPr>
      </w:pPr>
      <w:r w:rsidRPr="0086554C">
        <w:rPr>
          <w:rFonts w:ascii="宋体" w:hAnsi="宋体" w:cs="宋体" w:hint="eastAsia"/>
          <w:szCs w:val="24"/>
        </w:rPr>
        <w:t>以上内容安装位置见效果图及</w:t>
      </w:r>
      <w:proofErr w:type="gramStart"/>
      <w:r w:rsidRPr="0086554C">
        <w:rPr>
          <w:rFonts w:ascii="宋体" w:hAnsi="宋体" w:cs="宋体" w:hint="eastAsia"/>
          <w:szCs w:val="24"/>
        </w:rPr>
        <w:t>自行深化</w:t>
      </w:r>
      <w:proofErr w:type="gramEnd"/>
      <w:r w:rsidRPr="0086554C">
        <w:rPr>
          <w:rFonts w:ascii="宋体" w:hAnsi="宋体" w:cs="宋体" w:hint="eastAsia"/>
          <w:szCs w:val="24"/>
        </w:rPr>
        <w:t>的施工图。</w:t>
      </w:r>
    </w:p>
    <w:p w14:paraId="41576997" w14:textId="77777777" w:rsidR="00E62A33" w:rsidRPr="0086554C" w:rsidRDefault="007A446C" w:rsidP="0086554C">
      <w:pPr>
        <w:widowControl/>
        <w:spacing w:line="360" w:lineRule="auto"/>
        <w:jc w:val="left"/>
        <w:rPr>
          <w:rFonts w:ascii="宋体" w:hAnsi="宋体" w:cs="宋体"/>
          <w:szCs w:val="24"/>
        </w:rPr>
      </w:pPr>
      <w:r w:rsidRPr="0086554C">
        <w:rPr>
          <w:rFonts w:ascii="宋体" w:hAnsi="宋体" w:cs="宋体" w:hint="eastAsia"/>
          <w:szCs w:val="24"/>
        </w:rPr>
        <w:t>三、承包方式：</w:t>
      </w:r>
    </w:p>
    <w:p w14:paraId="517A9820" w14:textId="13F907C9" w:rsidR="00E62A33" w:rsidRPr="0086554C" w:rsidRDefault="007A446C" w:rsidP="0086554C">
      <w:pPr>
        <w:widowControl/>
        <w:spacing w:line="360" w:lineRule="auto"/>
        <w:jc w:val="left"/>
        <w:rPr>
          <w:rFonts w:ascii="宋体" w:hAnsi="宋体" w:cs="宋体"/>
          <w:szCs w:val="24"/>
        </w:rPr>
      </w:pPr>
      <w:r w:rsidRPr="0086554C">
        <w:rPr>
          <w:rFonts w:ascii="宋体" w:hAnsi="宋体" w:cs="宋体" w:hint="eastAsia"/>
          <w:szCs w:val="24"/>
        </w:rPr>
        <w:t>固定总价，包工包料、包质量、包工期、包施工图深化设计、包安全、直至交付使用。</w:t>
      </w:r>
    </w:p>
    <w:p w14:paraId="672AEE65" w14:textId="77777777" w:rsidR="00E62A33" w:rsidRPr="0086554C" w:rsidRDefault="007A446C" w:rsidP="0086554C">
      <w:pPr>
        <w:widowControl/>
        <w:spacing w:line="360" w:lineRule="auto"/>
        <w:jc w:val="left"/>
        <w:rPr>
          <w:rFonts w:ascii="宋体" w:hAnsi="宋体" w:cs="宋体"/>
          <w:szCs w:val="24"/>
        </w:rPr>
      </w:pPr>
      <w:r w:rsidRPr="0086554C">
        <w:rPr>
          <w:rFonts w:ascii="宋体" w:hAnsi="宋体" w:cs="宋体" w:hint="eastAsia"/>
          <w:szCs w:val="24"/>
        </w:rPr>
        <w:t>四、工期要求：</w:t>
      </w:r>
    </w:p>
    <w:p w14:paraId="750892AC" w14:textId="77777777" w:rsidR="00E62A33" w:rsidRPr="0086554C" w:rsidRDefault="007A446C" w:rsidP="0086554C">
      <w:pPr>
        <w:widowControl/>
        <w:spacing w:line="360" w:lineRule="auto"/>
        <w:jc w:val="left"/>
        <w:rPr>
          <w:rFonts w:ascii="宋体" w:hAnsi="宋体" w:cs="宋体"/>
          <w:szCs w:val="24"/>
        </w:rPr>
      </w:pPr>
      <w:r w:rsidRPr="0086554C">
        <w:rPr>
          <w:rFonts w:ascii="宋体" w:hAnsi="宋体" w:cs="宋体" w:hint="eastAsia"/>
          <w:szCs w:val="24"/>
        </w:rPr>
        <w:t xml:space="preserve">具备施工条件，接甲方书面通知 3日历天后进场，施工周期为 </w:t>
      </w:r>
      <w:r w:rsidRPr="0086554C">
        <w:rPr>
          <w:rFonts w:ascii="宋体" w:hAnsi="宋体" w:cs="宋体"/>
          <w:szCs w:val="24"/>
        </w:rPr>
        <w:t>30</w:t>
      </w:r>
      <w:r w:rsidRPr="0086554C">
        <w:rPr>
          <w:rFonts w:ascii="宋体" w:hAnsi="宋体" w:cs="宋体" w:hint="eastAsia"/>
          <w:szCs w:val="24"/>
        </w:rPr>
        <w:t>日历天。</w:t>
      </w:r>
    </w:p>
    <w:p w14:paraId="64EFC598" w14:textId="77777777" w:rsidR="00E62A33" w:rsidRPr="0086554C" w:rsidRDefault="007A446C" w:rsidP="0086554C">
      <w:pPr>
        <w:widowControl/>
        <w:spacing w:line="360" w:lineRule="auto"/>
        <w:jc w:val="left"/>
        <w:rPr>
          <w:rFonts w:ascii="宋体" w:hAnsi="宋体" w:cs="宋体"/>
          <w:szCs w:val="24"/>
        </w:rPr>
      </w:pPr>
      <w:r w:rsidRPr="0086554C">
        <w:rPr>
          <w:rFonts w:ascii="宋体" w:hAnsi="宋体" w:cs="宋体" w:hint="eastAsia"/>
          <w:szCs w:val="24"/>
        </w:rPr>
        <w:t>五、合同承包方式及价格</w:t>
      </w:r>
    </w:p>
    <w:p w14:paraId="5D7C54D3" w14:textId="77777777" w:rsidR="00E62A33" w:rsidRPr="0086554C" w:rsidRDefault="007A446C" w:rsidP="0086554C">
      <w:pPr>
        <w:widowControl/>
        <w:spacing w:line="360" w:lineRule="auto"/>
        <w:jc w:val="left"/>
        <w:rPr>
          <w:rFonts w:ascii="宋体" w:hAnsi="宋体" w:cs="宋体"/>
          <w:szCs w:val="24"/>
        </w:rPr>
      </w:pPr>
      <w:r w:rsidRPr="0086554C">
        <w:rPr>
          <w:rFonts w:ascii="宋体" w:hAnsi="宋体" w:cs="宋体" w:hint="eastAsia"/>
          <w:szCs w:val="24"/>
        </w:rPr>
        <w:lastRenderedPageBreak/>
        <w:t>1、合同承包方式：采用固定总价形式承包</w:t>
      </w:r>
    </w:p>
    <w:p w14:paraId="05CEFF1E" w14:textId="77777777" w:rsidR="00E62A33" w:rsidRPr="0086554C" w:rsidRDefault="007A446C" w:rsidP="0086554C">
      <w:pPr>
        <w:widowControl/>
        <w:spacing w:line="360" w:lineRule="auto"/>
        <w:jc w:val="left"/>
        <w:rPr>
          <w:rFonts w:ascii="宋体" w:hAnsi="宋体" w:cs="宋体"/>
          <w:szCs w:val="24"/>
        </w:rPr>
      </w:pPr>
      <w:r w:rsidRPr="0086554C">
        <w:rPr>
          <w:rFonts w:ascii="宋体" w:hAnsi="宋体" w:cs="宋体" w:hint="eastAsia"/>
          <w:szCs w:val="24"/>
        </w:rPr>
        <w:t>2、 合同价格：</w:t>
      </w:r>
    </w:p>
    <w:p w14:paraId="711DDAEB" w14:textId="27EFB85A" w:rsidR="00E62A33" w:rsidRPr="00EB3F4A" w:rsidRDefault="007A446C" w:rsidP="0086554C">
      <w:pPr>
        <w:widowControl/>
        <w:spacing w:line="360" w:lineRule="auto"/>
        <w:jc w:val="left"/>
        <w:rPr>
          <w:rFonts w:ascii="宋体" w:hAnsi="宋体" w:cs="宋体"/>
          <w:szCs w:val="24"/>
        </w:rPr>
      </w:pPr>
      <w:r w:rsidRPr="0086554C">
        <w:rPr>
          <w:rFonts w:ascii="宋体" w:hAnsi="宋体" w:cs="宋体" w:hint="eastAsia"/>
          <w:szCs w:val="24"/>
        </w:rPr>
        <w:t>2.1本工程含税固定总价为大写：人民币</w:t>
      </w:r>
      <w:proofErr w:type="gramStart"/>
      <w:r w:rsidRPr="0086554C">
        <w:rPr>
          <w:rFonts w:ascii="宋体" w:hAnsi="宋体" w:cs="宋体" w:hint="eastAsia"/>
          <w:szCs w:val="24"/>
        </w:rPr>
        <w:t>叁拾陆万捌仟捌佰叁拾肆</w:t>
      </w:r>
      <w:proofErr w:type="gramEnd"/>
      <w:r w:rsidRPr="0086554C">
        <w:rPr>
          <w:rFonts w:ascii="宋体" w:hAnsi="宋体" w:cs="宋体" w:hint="eastAsia"/>
          <w:szCs w:val="24"/>
        </w:rPr>
        <w:t>元玖角整</w:t>
      </w:r>
      <w:r w:rsidRPr="00EB3F4A">
        <w:rPr>
          <w:rFonts w:ascii="宋体" w:hAnsi="宋体" w:cs="宋体" w:hint="eastAsia"/>
          <w:szCs w:val="24"/>
        </w:rPr>
        <w:t>（￥368834.90元）。其中，不含税金额为【358092.14】元，增值税率为【</w:t>
      </w:r>
      <w:r w:rsidR="008C3AEB" w:rsidRPr="00EB3F4A">
        <w:rPr>
          <w:rFonts w:ascii="宋体" w:hAnsi="宋体" w:cs="宋体"/>
          <w:szCs w:val="24"/>
        </w:rPr>
        <w:t>3</w:t>
      </w:r>
      <w:r w:rsidRPr="00EB3F4A">
        <w:rPr>
          <w:rFonts w:ascii="宋体" w:hAnsi="宋体" w:cs="宋体" w:hint="eastAsia"/>
          <w:szCs w:val="24"/>
        </w:rPr>
        <w:t>】%，税款为【10742.76】元。</w:t>
      </w:r>
    </w:p>
    <w:p w14:paraId="21644BFB" w14:textId="1904065C" w:rsidR="00E62A33" w:rsidRPr="0086554C" w:rsidRDefault="007A446C" w:rsidP="0086554C">
      <w:pPr>
        <w:widowControl/>
        <w:spacing w:line="360" w:lineRule="auto"/>
        <w:jc w:val="left"/>
        <w:rPr>
          <w:rFonts w:ascii="宋体" w:hAnsi="宋体" w:cs="宋体"/>
          <w:szCs w:val="24"/>
        </w:rPr>
      </w:pPr>
      <w:r w:rsidRPr="0086554C">
        <w:rPr>
          <w:rFonts w:ascii="宋体" w:hAnsi="宋体" w:cs="宋体" w:hint="eastAsia"/>
          <w:szCs w:val="24"/>
        </w:rPr>
        <w:t>2.2固定合同总价中已包括但不限于承包范围内照明工程设备和材料（灯具、电缆、电线、辅材、照明配电箱等）的购置、安装、调试、检测、质保期内的系统维护费和保修期内所需的备品备件、免费对甲方技术人员的培训等费用。注：固定总价中已包含楼顶电井内电源箱至灯具照明配电箱的电缆。</w:t>
      </w:r>
    </w:p>
    <w:p w14:paraId="1FC39129" w14:textId="7AD833B0" w:rsidR="00E62A33" w:rsidRPr="0086554C" w:rsidRDefault="007A446C" w:rsidP="0086554C">
      <w:pPr>
        <w:widowControl/>
        <w:spacing w:line="360" w:lineRule="auto"/>
        <w:jc w:val="left"/>
        <w:rPr>
          <w:rFonts w:ascii="宋体" w:hAnsi="宋体" w:cs="宋体"/>
          <w:szCs w:val="24"/>
        </w:rPr>
      </w:pPr>
      <w:r w:rsidRPr="0086554C">
        <w:rPr>
          <w:rFonts w:ascii="宋体" w:hAnsi="宋体" w:cs="宋体" w:hint="eastAsia"/>
          <w:szCs w:val="24"/>
        </w:rPr>
        <w:t>2.3固定合同总价中已包括但不限于完成承包范围内所有照明工程的人工费、材料费、机械费、管理费、利润、税金、措施费、</w:t>
      </w:r>
      <w:proofErr w:type="gramStart"/>
      <w:r w:rsidRPr="0086554C">
        <w:rPr>
          <w:rFonts w:ascii="宋体" w:hAnsi="宋体" w:cs="宋体" w:hint="eastAsia"/>
          <w:szCs w:val="24"/>
        </w:rPr>
        <w:t>规</w:t>
      </w:r>
      <w:proofErr w:type="gramEnd"/>
      <w:r w:rsidRPr="0086554C">
        <w:rPr>
          <w:rFonts w:ascii="宋体" w:hAnsi="宋体" w:cs="宋体" w:hint="eastAsia"/>
          <w:szCs w:val="24"/>
        </w:rPr>
        <w:t>费（专项费用）、风险费用、疫情增加费、图纸深化设计费用、出图费用（3套蓝图+3套效果图）等与之相关的所有费用。</w:t>
      </w:r>
    </w:p>
    <w:p w14:paraId="2CA4957B" w14:textId="77777777" w:rsidR="00E62A33" w:rsidRPr="0086554C" w:rsidRDefault="007A446C" w:rsidP="0086554C">
      <w:pPr>
        <w:widowControl/>
        <w:spacing w:line="360" w:lineRule="auto"/>
        <w:jc w:val="left"/>
        <w:rPr>
          <w:rFonts w:ascii="宋体" w:hAnsi="宋体" w:cs="宋体"/>
          <w:szCs w:val="24"/>
        </w:rPr>
      </w:pPr>
      <w:r w:rsidRPr="0086554C">
        <w:rPr>
          <w:rFonts w:ascii="宋体" w:hAnsi="宋体" w:cs="宋体" w:hint="eastAsia"/>
          <w:szCs w:val="24"/>
        </w:rPr>
        <w:t>六、施工技术及体系要求</w:t>
      </w:r>
    </w:p>
    <w:p w14:paraId="41076361" w14:textId="77777777" w:rsidR="00E62A33" w:rsidRPr="0086554C" w:rsidRDefault="007A446C" w:rsidP="0086554C">
      <w:pPr>
        <w:widowControl/>
        <w:spacing w:line="360" w:lineRule="auto"/>
        <w:jc w:val="left"/>
        <w:rPr>
          <w:rFonts w:ascii="宋体" w:hAnsi="宋体" w:cs="宋体"/>
          <w:szCs w:val="24"/>
        </w:rPr>
      </w:pPr>
      <w:r w:rsidRPr="0086554C">
        <w:rPr>
          <w:rFonts w:ascii="宋体" w:hAnsi="宋体" w:cs="宋体" w:hint="eastAsia"/>
          <w:szCs w:val="24"/>
        </w:rPr>
        <w:t>1、 技术标准</w:t>
      </w:r>
    </w:p>
    <w:p w14:paraId="537C55F5" w14:textId="77777777" w:rsidR="00E62A33" w:rsidRPr="0086554C" w:rsidRDefault="007A446C" w:rsidP="0086554C">
      <w:pPr>
        <w:widowControl/>
        <w:spacing w:line="360" w:lineRule="auto"/>
        <w:jc w:val="left"/>
        <w:rPr>
          <w:rFonts w:ascii="宋体" w:hAnsi="宋体" w:cs="宋体"/>
          <w:szCs w:val="24"/>
        </w:rPr>
      </w:pPr>
      <w:r w:rsidRPr="0086554C">
        <w:rPr>
          <w:rFonts w:ascii="宋体" w:hAnsi="宋体" w:cs="宋体" w:hint="eastAsia"/>
          <w:szCs w:val="24"/>
        </w:rPr>
        <w:t>1.1本次工程内容执行国家现行相关工程建设法律、法规、强制性标准及相关技术规范</w:t>
      </w:r>
    </w:p>
    <w:p w14:paraId="63FA6A0C" w14:textId="77777777" w:rsidR="00E62A33" w:rsidRPr="00C45A22" w:rsidRDefault="007A446C" w:rsidP="0086554C">
      <w:pPr>
        <w:widowControl/>
        <w:spacing w:line="360" w:lineRule="auto"/>
        <w:jc w:val="left"/>
        <w:rPr>
          <w:rFonts w:ascii="宋体" w:hAnsi="宋体" w:cs="宋体"/>
          <w:szCs w:val="24"/>
        </w:rPr>
      </w:pPr>
      <w:r w:rsidRPr="00C45A22">
        <w:rPr>
          <w:rFonts w:ascii="宋体" w:hAnsi="宋体" w:cs="宋体" w:hint="eastAsia"/>
          <w:szCs w:val="24"/>
        </w:rPr>
        <w:t>（1）《建筑工程施工质量验收统一标准》GB50300-2013</w:t>
      </w:r>
    </w:p>
    <w:p w14:paraId="18C34A98" w14:textId="77777777" w:rsidR="00E62A33" w:rsidRPr="00C45A22" w:rsidRDefault="007A446C" w:rsidP="0086554C">
      <w:pPr>
        <w:widowControl/>
        <w:spacing w:line="360" w:lineRule="auto"/>
        <w:jc w:val="left"/>
        <w:rPr>
          <w:rFonts w:ascii="宋体" w:hAnsi="宋体" w:cs="宋体"/>
          <w:szCs w:val="24"/>
        </w:rPr>
      </w:pPr>
      <w:r w:rsidRPr="00C45A22">
        <w:rPr>
          <w:rFonts w:ascii="宋体" w:hAnsi="宋体" w:cs="宋体" w:hint="eastAsia"/>
          <w:szCs w:val="24"/>
        </w:rPr>
        <w:t>（2）《建筑电气照明装置施工与验收规范》GB 50617-2010</w:t>
      </w:r>
    </w:p>
    <w:p w14:paraId="171162D7" w14:textId="77777777" w:rsidR="00E62A33" w:rsidRPr="00C45A22" w:rsidRDefault="007A446C" w:rsidP="0086554C">
      <w:pPr>
        <w:widowControl/>
        <w:spacing w:line="360" w:lineRule="auto"/>
        <w:jc w:val="left"/>
        <w:rPr>
          <w:rFonts w:ascii="宋体" w:hAnsi="宋体" w:cs="宋体"/>
          <w:szCs w:val="24"/>
        </w:rPr>
      </w:pPr>
      <w:r w:rsidRPr="00C45A22">
        <w:rPr>
          <w:rFonts w:ascii="宋体" w:hAnsi="宋体" w:cs="宋体" w:hint="eastAsia"/>
          <w:szCs w:val="24"/>
        </w:rPr>
        <w:t>（3）《城市道路照明工程施工及验收规程》CJJ 89—2016</w:t>
      </w:r>
    </w:p>
    <w:p w14:paraId="11099FBC" w14:textId="77777777" w:rsidR="00E62A33" w:rsidRPr="00C45A22" w:rsidRDefault="007A446C" w:rsidP="0086554C">
      <w:pPr>
        <w:widowControl/>
        <w:spacing w:line="360" w:lineRule="auto"/>
        <w:jc w:val="left"/>
        <w:rPr>
          <w:rFonts w:ascii="宋体" w:hAnsi="宋体" w:cs="宋体"/>
          <w:szCs w:val="24"/>
        </w:rPr>
      </w:pPr>
      <w:r w:rsidRPr="00C45A22">
        <w:rPr>
          <w:rFonts w:ascii="宋体" w:hAnsi="宋体" w:cs="宋体" w:hint="eastAsia"/>
          <w:szCs w:val="24"/>
        </w:rPr>
        <w:t>（4）与本工程有关的技术规范和验收标准</w:t>
      </w:r>
    </w:p>
    <w:p w14:paraId="3941A9AB" w14:textId="77777777" w:rsidR="00E62A33" w:rsidRPr="00C45A22" w:rsidRDefault="007A446C" w:rsidP="0086554C">
      <w:pPr>
        <w:widowControl/>
        <w:spacing w:line="360" w:lineRule="auto"/>
        <w:jc w:val="left"/>
        <w:rPr>
          <w:rFonts w:ascii="宋体" w:hAnsi="宋体" w:cs="宋体"/>
          <w:szCs w:val="24"/>
        </w:rPr>
      </w:pPr>
      <w:r w:rsidRPr="00C45A22">
        <w:rPr>
          <w:rFonts w:ascii="宋体" w:hAnsi="宋体" w:cs="宋体" w:hint="eastAsia"/>
          <w:szCs w:val="24"/>
        </w:rPr>
        <w:t>1.2其它施工及验收规范、质量检验评定标准：</w:t>
      </w:r>
    </w:p>
    <w:p w14:paraId="2716CBB5" w14:textId="77777777" w:rsidR="00E62A33" w:rsidRPr="00C45A22" w:rsidRDefault="007A446C" w:rsidP="0086554C">
      <w:pPr>
        <w:widowControl/>
        <w:spacing w:line="360" w:lineRule="auto"/>
        <w:jc w:val="left"/>
        <w:rPr>
          <w:rFonts w:ascii="宋体" w:hAnsi="宋体" w:cs="宋体"/>
          <w:szCs w:val="24"/>
        </w:rPr>
      </w:pPr>
      <w:r w:rsidRPr="00C45A22">
        <w:rPr>
          <w:rFonts w:ascii="宋体" w:hAnsi="宋体" w:cs="宋体" w:hint="eastAsia"/>
          <w:szCs w:val="24"/>
        </w:rPr>
        <w:t>（1）《建筑施工高处作业安全技术规范》JGJ 80－2016</w:t>
      </w:r>
    </w:p>
    <w:p w14:paraId="30919647" w14:textId="77777777" w:rsidR="00E62A33" w:rsidRPr="00C45A22" w:rsidRDefault="007A446C" w:rsidP="0086554C">
      <w:pPr>
        <w:widowControl/>
        <w:spacing w:line="360" w:lineRule="auto"/>
        <w:jc w:val="left"/>
        <w:rPr>
          <w:rFonts w:ascii="宋体" w:hAnsi="宋体" w:cs="宋体"/>
          <w:szCs w:val="24"/>
        </w:rPr>
      </w:pPr>
      <w:r w:rsidRPr="00C45A22">
        <w:rPr>
          <w:rFonts w:ascii="宋体" w:hAnsi="宋体" w:cs="宋体" w:hint="eastAsia"/>
          <w:szCs w:val="24"/>
        </w:rPr>
        <w:t>（2）《建筑电气工程施工质量验收规范》GB50303—2015</w:t>
      </w:r>
    </w:p>
    <w:p w14:paraId="5C3EEC1F" w14:textId="77777777" w:rsidR="00E62A33" w:rsidRPr="0086554C" w:rsidRDefault="007A446C" w:rsidP="0086554C">
      <w:pPr>
        <w:widowControl/>
        <w:spacing w:line="360" w:lineRule="auto"/>
        <w:jc w:val="left"/>
        <w:rPr>
          <w:rFonts w:ascii="宋体" w:hAnsi="宋体" w:cs="宋体"/>
          <w:szCs w:val="24"/>
        </w:rPr>
      </w:pPr>
      <w:r w:rsidRPr="0086554C">
        <w:rPr>
          <w:rFonts w:ascii="宋体" w:hAnsi="宋体" w:cs="宋体" w:hint="eastAsia"/>
          <w:szCs w:val="24"/>
        </w:rPr>
        <w:t>说明：1、以上引用标准，如果已有更新标准，则执行新标准。</w:t>
      </w:r>
    </w:p>
    <w:p w14:paraId="74F5424A" w14:textId="77777777" w:rsidR="00E62A33" w:rsidRPr="0086554C" w:rsidRDefault="007A446C" w:rsidP="0086554C">
      <w:pPr>
        <w:widowControl/>
        <w:spacing w:line="360" w:lineRule="auto"/>
        <w:jc w:val="left"/>
        <w:rPr>
          <w:rFonts w:ascii="宋体" w:hAnsi="宋体" w:cs="宋体"/>
          <w:szCs w:val="24"/>
        </w:rPr>
      </w:pPr>
      <w:r w:rsidRPr="0086554C">
        <w:rPr>
          <w:rFonts w:ascii="宋体" w:hAnsi="宋体" w:cs="宋体" w:hint="eastAsia"/>
          <w:szCs w:val="24"/>
        </w:rPr>
        <w:t>1.3以上只列出一些主要规范、标准，本项目涉及的有关内容按相应规范、标准执行；</w:t>
      </w:r>
    </w:p>
    <w:p w14:paraId="7FFD19B3" w14:textId="77777777" w:rsidR="00E62A33" w:rsidRPr="00C45A22" w:rsidRDefault="007A446C" w:rsidP="0086554C">
      <w:pPr>
        <w:widowControl/>
        <w:spacing w:line="360" w:lineRule="auto"/>
        <w:jc w:val="left"/>
        <w:rPr>
          <w:rFonts w:ascii="宋体" w:hAnsi="宋体" w:cs="宋体"/>
          <w:szCs w:val="24"/>
        </w:rPr>
      </w:pPr>
      <w:r w:rsidRPr="0086554C">
        <w:rPr>
          <w:rFonts w:ascii="宋体" w:hAnsi="宋体" w:cs="宋体" w:hint="eastAsia"/>
          <w:szCs w:val="24"/>
        </w:rPr>
        <w:t>1.4以上所列的主要技术标准和规范，如未能达到国际或国内最新标准时，乙方应在</w:t>
      </w:r>
      <w:r w:rsidRPr="00C45A22">
        <w:rPr>
          <w:rFonts w:ascii="宋体" w:hAnsi="宋体" w:cs="宋体" w:hint="eastAsia"/>
          <w:szCs w:val="24"/>
        </w:rPr>
        <w:t>设计、施工及选用设备和材料时按最近的国际或国内标准执行，并提供采用的国际或国内标准、规范和所应用的最新版本的有关技术依据资料。</w:t>
      </w:r>
    </w:p>
    <w:p w14:paraId="2BCFDBF1" w14:textId="77777777" w:rsidR="00E62A33" w:rsidRPr="0086554C" w:rsidRDefault="007A446C" w:rsidP="0086554C">
      <w:pPr>
        <w:widowControl/>
        <w:spacing w:line="360" w:lineRule="auto"/>
        <w:jc w:val="left"/>
        <w:rPr>
          <w:rFonts w:ascii="宋体" w:hAnsi="宋体" w:cs="宋体"/>
          <w:szCs w:val="24"/>
        </w:rPr>
      </w:pPr>
      <w:r w:rsidRPr="0086554C">
        <w:rPr>
          <w:rFonts w:ascii="宋体" w:hAnsi="宋体" w:cs="宋体" w:hint="eastAsia"/>
          <w:szCs w:val="24"/>
        </w:rPr>
        <w:t xml:space="preserve">2、技术要求 </w:t>
      </w:r>
    </w:p>
    <w:p w14:paraId="60358663" w14:textId="77777777" w:rsidR="00E62A33" w:rsidRPr="0086554C" w:rsidRDefault="007A446C" w:rsidP="0086554C">
      <w:pPr>
        <w:widowControl/>
        <w:spacing w:line="360" w:lineRule="auto"/>
        <w:jc w:val="left"/>
        <w:rPr>
          <w:rFonts w:ascii="宋体" w:hAnsi="宋体" w:cs="宋体"/>
          <w:szCs w:val="24"/>
        </w:rPr>
      </w:pPr>
      <w:r w:rsidRPr="0086554C">
        <w:rPr>
          <w:rFonts w:ascii="宋体" w:hAnsi="宋体" w:cs="宋体" w:hint="eastAsia"/>
          <w:szCs w:val="24"/>
        </w:rPr>
        <w:lastRenderedPageBreak/>
        <w:t>2.1夜景照明根据设计效果</w:t>
      </w:r>
      <w:proofErr w:type="gramStart"/>
      <w:r w:rsidRPr="0086554C">
        <w:rPr>
          <w:rFonts w:ascii="宋体" w:hAnsi="宋体" w:cs="宋体" w:hint="eastAsia"/>
          <w:szCs w:val="24"/>
        </w:rPr>
        <w:t>图达到</w:t>
      </w:r>
      <w:proofErr w:type="gramEnd"/>
      <w:r w:rsidRPr="0086554C">
        <w:rPr>
          <w:rFonts w:ascii="宋体" w:hAnsi="宋体" w:cs="宋体" w:hint="eastAsia"/>
          <w:szCs w:val="24"/>
        </w:rPr>
        <w:t>其效果。</w:t>
      </w:r>
    </w:p>
    <w:p w14:paraId="00717C01" w14:textId="77777777" w:rsidR="00E62A33" w:rsidRPr="0086554C" w:rsidRDefault="007A446C" w:rsidP="0086554C">
      <w:pPr>
        <w:widowControl/>
        <w:spacing w:line="360" w:lineRule="auto"/>
        <w:jc w:val="left"/>
        <w:rPr>
          <w:rFonts w:ascii="宋体" w:hAnsi="宋体" w:cs="宋体"/>
          <w:szCs w:val="24"/>
        </w:rPr>
      </w:pPr>
      <w:r w:rsidRPr="0086554C">
        <w:rPr>
          <w:rFonts w:ascii="宋体" w:hAnsi="宋体" w:cs="宋体" w:hint="eastAsia"/>
          <w:szCs w:val="24"/>
        </w:rPr>
        <w:t>2.2照明灯具的选择，应结合建筑外立面、景观设计的风格特点，通过设计合理的构造处理，选择适合的照明标准，使用节能的光源和灯具，精心设计制定照明方案和控制系统，节省造价及节约能源。灯具应考虑日间效果。</w:t>
      </w:r>
    </w:p>
    <w:p w14:paraId="1CAEE564" w14:textId="77777777" w:rsidR="00E62A33" w:rsidRPr="0086554C" w:rsidRDefault="007A446C" w:rsidP="0086554C">
      <w:pPr>
        <w:widowControl/>
        <w:spacing w:line="360" w:lineRule="auto"/>
        <w:jc w:val="left"/>
        <w:rPr>
          <w:rFonts w:ascii="宋体" w:hAnsi="宋体" w:cs="宋体"/>
          <w:szCs w:val="24"/>
        </w:rPr>
      </w:pPr>
      <w:r w:rsidRPr="0086554C">
        <w:rPr>
          <w:rFonts w:ascii="宋体" w:hAnsi="宋体" w:cs="宋体" w:hint="eastAsia"/>
          <w:szCs w:val="24"/>
        </w:rPr>
        <w:t>2.3灯光深化设计中所使用的照明设备，特别是电气设备和控制系统应是技术成熟、安全可靠的产品，并便于维修管理，注意节能。</w:t>
      </w:r>
    </w:p>
    <w:p w14:paraId="7CA2FB8D" w14:textId="77777777" w:rsidR="00E62A33" w:rsidRPr="0086554C" w:rsidRDefault="007A446C" w:rsidP="0086554C">
      <w:pPr>
        <w:widowControl/>
        <w:spacing w:line="360" w:lineRule="auto"/>
        <w:jc w:val="left"/>
        <w:rPr>
          <w:rFonts w:ascii="宋体" w:hAnsi="宋体" w:cs="宋体"/>
          <w:szCs w:val="24"/>
        </w:rPr>
      </w:pPr>
      <w:r w:rsidRPr="0086554C">
        <w:rPr>
          <w:rFonts w:ascii="宋体" w:hAnsi="宋体" w:cs="宋体" w:hint="eastAsia"/>
          <w:szCs w:val="24"/>
        </w:rPr>
        <w:t>2.4夜景照明必须真实反映实际照明效果。</w:t>
      </w:r>
    </w:p>
    <w:p w14:paraId="13994DD8" w14:textId="77777777" w:rsidR="00E62A33" w:rsidRPr="00C45A22" w:rsidRDefault="007A446C" w:rsidP="0086554C">
      <w:pPr>
        <w:widowControl/>
        <w:spacing w:line="360" w:lineRule="auto"/>
        <w:jc w:val="left"/>
        <w:rPr>
          <w:rFonts w:ascii="宋体" w:hAnsi="宋体" w:cs="宋体"/>
          <w:szCs w:val="24"/>
        </w:rPr>
      </w:pPr>
      <w:r w:rsidRPr="00C45A22">
        <w:rPr>
          <w:rFonts w:ascii="宋体" w:hAnsi="宋体" w:cs="宋体" w:hint="eastAsia"/>
          <w:szCs w:val="24"/>
        </w:rPr>
        <w:t>2.5灯具的安装及综合布线钻孔不得破坏外墙饰面层及保温层，钻孔位置不得布置在外墙保温板接缝处，保证固定牢固可靠。应合理布局灯具尺寸，不得出现断带节点。不得破坏檐口结构造型。</w:t>
      </w:r>
    </w:p>
    <w:p w14:paraId="7B4C0BD7" w14:textId="77777777" w:rsidR="00E62A33" w:rsidRPr="0086554C" w:rsidRDefault="007A446C" w:rsidP="0086554C">
      <w:pPr>
        <w:widowControl/>
        <w:spacing w:line="360" w:lineRule="auto"/>
        <w:jc w:val="left"/>
        <w:rPr>
          <w:rFonts w:ascii="宋体" w:hAnsi="宋体" w:cs="宋体"/>
          <w:szCs w:val="24"/>
        </w:rPr>
      </w:pPr>
      <w:r w:rsidRPr="0086554C">
        <w:rPr>
          <w:rFonts w:ascii="宋体" w:hAnsi="宋体" w:cs="宋体" w:hint="eastAsia"/>
          <w:szCs w:val="24"/>
        </w:rPr>
        <w:t xml:space="preserve">2.6乙方在施工过程中应考虑不同保温材料所使用锚固及钻孔方式不同，外墙不得因钻孔出现保温板按压塌陷现象。 </w:t>
      </w:r>
    </w:p>
    <w:p w14:paraId="2F6F3609" w14:textId="77777777" w:rsidR="00E62A33" w:rsidRPr="0086554C" w:rsidRDefault="007A446C" w:rsidP="0086554C">
      <w:pPr>
        <w:widowControl/>
        <w:spacing w:line="360" w:lineRule="auto"/>
        <w:jc w:val="left"/>
        <w:rPr>
          <w:rFonts w:ascii="宋体" w:hAnsi="宋体" w:cs="宋体"/>
          <w:szCs w:val="24"/>
        </w:rPr>
      </w:pPr>
      <w:r w:rsidRPr="0086554C">
        <w:rPr>
          <w:rFonts w:ascii="宋体" w:hAnsi="宋体" w:cs="宋体" w:hint="eastAsia"/>
          <w:szCs w:val="24"/>
        </w:rPr>
        <w:t>2.7照明系统控制柜布置于各楼栋屋顶电梯机房内。电梯间内强电箱至照明控制柜接线（含线材）含在施工范围内。接线前乙方应确认强电箱供电荷载是否满足电梯与照明同时供电。</w:t>
      </w:r>
    </w:p>
    <w:p w14:paraId="5878C5B8" w14:textId="77777777" w:rsidR="00E62A33" w:rsidRPr="0086554C" w:rsidRDefault="007A446C" w:rsidP="0086554C">
      <w:pPr>
        <w:widowControl/>
        <w:spacing w:line="360" w:lineRule="auto"/>
        <w:jc w:val="left"/>
        <w:rPr>
          <w:rFonts w:ascii="宋体" w:hAnsi="宋体" w:cs="宋体"/>
          <w:szCs w:val="24"/>
        </w:rPr>
      </w:pPr>
      <w:r w:rsidRPr="0086554C">
        <w:rPr>
          <w:rFonts w:ascii="宋体" w:hAnsi="宋体" w:cs="宋体" w:hint="eastAsia"/>
          <w:szCs w:val="24"/>
        </w:rPr>
        <w:t>2.8工程中的布线、灯具安装、灯具本身（分线盒、电源盒）都应具备防水功能。</w:t>
      </w:r>
    </w:p>
    <w:p w14:paraId="2C460481" w14:textId="77777777" w:rsidR="00E62A33" w:rsidRPr="0086554C" w:rsidRDefault="007A446C" w:rsidP="0086554C">
      <w:pPr>
        <w:widowControl/>
        <w:spacing w:line="360" w:lineRule="auto"/>
        <w:jc w:val="left"/>
        <w:rPr>
          <w:rFonts w:ascii="宋体" w:hAnsi="宋体" w:cs="宋体"/>
          <w:szCs w:val="24"/>
        </w:rPr>
      </w:pPr>
      <w:r w:rsidRPr="0086554C">
        <w:rPr>
          <w:rFonts w:ascii="宋体" w:hAnsi="宋体" w:cs="宋体" w:hint="eastAsia"/>
          <w:szCs w:val="24"/>
        </w:rPr>
        <w:t>3、材料选型：</w:t>
      </w:r>
    </w:p>
    <w:p w14:paraId="1527887B" w14:textId="77777777" w:rsidR="00E62A33" w:rsidRPr="0086554C" w:rsidRDefault="007A446C" w:rsidP="0086554C">
      <w:pPr>
        <w:widowControl/>
        <w:spacing w:line="360" w:lineRule="auto"/>
        <w:jc w:val="left"/>
        <w:rPr>
          <w:rFonts w:ascii="宋体" w:hAnsi="宋体" w:cs="宋体"/>
          <w:szCs w:val="24"/>
        </w:rPr>
      </w:pPr>
      <w:r w:rsidRPr="0086554C">
        <w:rPr>
          <w:rFonts w:ascii="宋体" w:hAnsi="宋体" w:cs="宋体" w:hint="eastAsia"/>
          <w:szCs w:val="24"/>
        </w:rPr>
        <w:t xml:space="preserve">3.1本次工程材料选型合同后附件《开元壹号项目一期（60#地块）、二期（61#地块）楼顶亮化大字施工工程报价清单》。  </w:t>
      </w:r>
    </w:p>
    <w:p w14:paraId="28AB9254" w14:textId="77777777" w:rsidR="00E62A33" w:rsidRPr="00C45A22" w:rsidRDefault="007A446C" w:rsidP="0086554C">
      <w:pPr>
        <w:widowControl/>
        <w:spacing w:line="360" w:lineRule="auto"/>
        <w:jc w:val="left"/>
        <w:rPr>
          <w:rFonts w:ascii="宋体" w:hAnsi="宋体" w:cs="宋体"/>
          <w:szCs w:val="24"/>
        </w:rPr>
      </w:pPr>
      <w:r w:rsidRPr="00C45A22">
        <w:rPr>
          <w:rFonts w:ascii="宋体" w:hAnsi="宋体" w:cs="宋体" w:hint="eastAsia"/>
          <w:szCs w:val="24"/>
        </w:rPr>
        <w:t>七、质量要求及验收</w:t>
      </w:r>
    </w:p>
    <w:p w14:paraId="59196A78" w14:textId="77777777" w:rsidR="00E62A33" w:rsidRPr="00C45A22" w:rsidRDefault="007A446C" w:rsidP="0086554C">
      <w:pPr>
        <w:widowControl/>
        <w:snapToGrid w:val="0"/>
        <w:spacing w:line="360" w:lineRule="auto"/>
        <w:ind w:firstLineChars="200" w:firstLine="480"/>
        <w:jc w:val="left"/>
        <w:rPr>
          <w:rFonts w:ascii="宋体" w:hAnsi="宋体" w:cs="宋体"/>
          <w:szCs w:val="24"/>
        </w:rPr>
      </w:pPr>
      <w:r w:rsidRPr="00C45A22">
        <w:rPr>
          <w:rFonts w:ascii="宋体" w:hAnsi="宋体" w:cs="宋体" w:hint="eastAsia"/>
          <w:szCs w:val="24"/>
        </w:rPr>
        <w:t>1、工程质量达到合格标准。</w:t>
      </w:r>
    </w:p>
    <w:p w14:paraId="3F166226" w14:textId="77777777" w:rsidR="00E62A33" w:rsidRPr="00C45A22" w:rsidRDefault="007A446C" w:rsidP="0086554C">
      <w:pPr>
        <w:widowControl/>
        <w:snapToGrid w:val="0"/>
        <w:spacing w:line="360" w:lineRule="auto"/>
        <w:ind w:firstLineChars="200" w:firstLine="480"/>
        <w:jc w:val="left"/>
        <w:rPr>
          <w:rFonts w:ascii="宋体" w:hAnsi="宋体" w:cs="宋体"/>
          <w:szCs w:val="24"/>
        </w:rPr>
      </w:pPr>
      <w:r w:rsidRPr="00C45A22">
        <w:rPr>
          <w:rFonts w:ascii="宋体" w:hAnsi="宋体" w:cs="宋体" w:hint="eastAsia"/>
          <w:szCs w:val="24"/>
        </w:rPr>
        <w:t>2、适用标准、规范：国家、河南省现行的电器安装工程相关施工验收规范、标准。</w:t>
      </w:r>
    </w:p>
    <w:p w14:paraId="58C01C80" w14:textId="77777777" w:rsidR="00E62A33" w:rsidRPr="00C45A22" w:rsidRDefault="007A446C" w:rsidP="0086554C">
      <w:pPr>
        <w:widowControl/>
        <w:snapToGrid w:val="0"/>
        <w:spacing w:line="360" w:lineRule="auto"/>
        <w:ind w:firstLineChars="200" w:firstLine="480"/>
        <w:jc w:val="left"/>
        <w:rPr>
          <w:rFonts w:ascii="宋体" w:hAnsi="宋体" w:cs="宋体"/>
          <w:szCs w:val="24"/>
        </w:rPr>
      </w:pPr>
      <w:r w:rsidRPr="00C45A22">
        <w:rPr>
          <w:rFonts w:ascii="宋体" w:hAnsi="宋体" w:cs="宋体" w:hint="eastAsia"/>
          <w:szCs w:val="24"/>
        </w:rPr>
        <w:t>3、本工程要求一次验收合格率100%，同时满足图纸设计和甲方的要求。因乙方原因导致工程质量达不到工程质量目标，乙方应无条件返工直至达到合格标准，并承担由此造成的一切损失。同时，甲方不予工期顺延。</w:t>
      </w:r>
    </w:p>
    <w:p w14:paraId="5D124C64" w14:textId="77777777" w:rsidR="00E62A33" w:rsidRPr="00C45A22" w:rsidRDefault="007A446C" w:rsidP="0086554C">
      <w:pPr>
        <w:widowControl/>
        <w:snapToGrid w:val="0"/>
        <w:spacing w:line="360" w:lineRule="auto"/>
        <w:ind w:firstLineChars="200" w:firstLine="480"/>
        <w:jc w:val="left"/>
        <w:rPr>
          <w:rFonts w:ascii="宋体" w:hAnsi="宋体" w:cs="宋体"/>
          <w:szCs w:val="24"/>
        </w:rPr>
      </w:pPr>
      <w:r w:rsidRPr="00C45A22">
        <w:rPr>
          <w:rFonts w:ascii="宋体" w:hAnsi="宋体" w:cs="宋体" w:hint="eastAsia"/>
          <w:szCs w:val="24"/>
        </w:rPr>
        <w:t>4、施工中，凡出现质量不合格的分部分项工程经甲方及政府相关部门提出进行返工的，乙方必须认真执行，并承担由此发生的全部费用，乙方并不能因此而获得工期顺延。</w:t>
      </w:r>
    </w:p>
    <w:p w14:paraId="220975C4" w14:textId="77777777" w:rsidR="00E62A33" w:rsidRPr="00C45A22" w:rsidRDefault="007A446C" w:rsidP="0086554C">
      <w:pPr>
        <w:widowControl/>
        <w:snapToGrid w:val="0"/>
        <w:spacing w:line="360" w:lineRule="auto"/>
        <w:ind w:firstLineChars="200" w:firstLine="480"/>
        <w:jc w:val="left"/>
        <w:rPr>
          <w:rFonts w:ascii="宋体" w:hAnsi="宋体" w:cs="宋体"/>
          <w:szCs w:val="24"/>
        </w:rPr>
      </w:pPr>
      <w:r w:rsidRPr="00C45A22">
        <w:rPr>
          <w:rFonts w:ascii="宋体" w:hAnsi="宋体" w:cs="宋体" w:hint="eastAsia"/>
          <w:szCs w:val="24"/>
        </w:rPr>
        <w:lastRenderedPageBreak/>
        <w:t>5、施工期间，乙方必须认真执行甲方对工程施工的管理要求。如乙方不能认真完成相关的管理要求，甲方将根据情况对乙方下发《整改通知书》，乙方在接到《整改通知书》后须按要求整改，否则，甲方将继续下达《整改通知书》。同一事项从第二次下达《整改通知书》后，</w:t>
      </w:r>
      <w:proofErr w:type="gramStart"/>
      <w:r w:rsidRPr="00C45A22">
        <w:rPr>
          <w:rFonts w:ascii="宋体" w:hAnsi="宋体" w:cs="宋体" w:hint="eastAsia"/>
          <w:szCs w:val="24"/>
        </w:rPr>
        <w:t>每同一</w:t>
      </w:r>
      <w:proofErr w:type="gramEnd"/>
      <w:r w:rsidRPr="00C45A22">
        <w:rPr>
          <w:rFonts w:ascii="宋体" w:hAnsi="宋体" w:cs="宋体" w:hint="eastAsia"/>
          <w:szCs w:val="24"/>
        </w:rPr>
        <w:t>事项再下发一次《整改通知书》乙方应补偿甲方500元。</w:t>
      </w:r>
    </w:p>
    <w:p w14:paraId="3AD1CA63" w14:textId="77777777" w:rsidR="00E62A33" w:rsidRPr="0086554C" w:rsidRDefault="007A446C" w:rsidP="0086554C">
      <w:pPr>
        <w:widowControl/>
        <w:snapToGrid w:val="0"/>
        <w:spacing w:line="360" w:lineRule="auto"/>
        <w:ind w:firstLineChars="200" w:firstLine="480"/>
        <w:jc w:val="left"/>
        <w:rPr>
          <w:rFonts w:ascii="宋体" w:hAnsi="宋体" w:cs="宋体"/>
          <w:szCs w:val="24"/>
        </w:rPr>
      </w:pPr>
      <w:r w:rsidRPr="0086554C">
        <w:rPr>
          <w:rFonts w:ascii="宋体" w:hAnsi="宋体" w:cs="宋体" w:hint="eastAsia"/>
          <w:szCs w:val="24"/>
        </w:rPr>
        <w:t>7、分项工程安装完毕，乙方应通过自查自检，认为合格后，通知甲方验收，验收合格后，甲方应及时给予办理验收签字手续。</w:t>
      </w:r>
    </w:p>
    <w:p w14:paraId="1D4E182D" w14:textId="77777777" w:rsidR="00E62A33" w:rsidRPr="0086554C" w:rsidRDefault="007A446C" w:rsidP="0086554C">
      <w:pPr>
        <w:widowControl/>
        <w:snapToGrid w:val="0"/>
        <w:spacing w:line="360" w:lineRule="auto"/>
        <w:ind w:firstLineChars="200" w:firstLine="480"/>
        <w:jc w:val="left"/>
        <w:rPr>
          <w:rFonts w:ascii="宋体" w:hAnsi="宋体" w:cs="宋体"/>
          <w:szCs w:val="24"/>
        </w:rPr>
      </w:pPr>
      <w:r w:rsidRPr="0086554C">
        <w:rPr>
          <w:rFonts w:ascii="宋体" w:hAnsi="宋体" w:cs="宋体" w:hint="eastAsia"/>
          <w:szCs w:val="24"/>
        </w:rPr>
        <w:t>8、工程竣工后，乙方通过自检、自查，并进行调试、开通、试运行正常后，认为具备条件时，向甲方及总包单位提交竣工验收报告和完整的竣工资料（含竣工图、变更资料、验收报告、产品使用说明书、测试报告等）一式叁份。</w:t>
      </w:r>
    </w:p>
    <w:p w14:paraId="6758C652" w14:textId="4B961657" w:rsidR="00E62A33" w:rsidRPr="0086554C" w:rsidRDefault="007A446C" w:rsidP="0086554C">
      <w:pPr>
        <w:widowControl/>
        <w:snapToGrid w:val="0"/>
        <w:spacing w:line="360" w:lineRule="auto"/>
        <w:ind w:firstLineChars="200" w:firstLine="480"/>
        <w:jc w:val="left"/>
        <w:rPr>
          <w:rFonts w:ascii="宋体" w:hAnsi="宋体" w:cs="宋体"/>
          <w:szCs w:val="24"/>
        </w:rPr>
      </w:pPr>
      <w:r w:rsidRPr="00C45A22">
        <w:rPr>
          <w:rFonts w:ascii="宋体" w:hAnsi="宋体" w:cs="宋体" w:hint="eastAsia"/>
          <w:szCs w:val="24"/>
        </w:rPr>
        <w:t>对于验收中存在的施工问题承包方应无条件进行整改，涉及不同标段相连接的施工问题，承包方应主动进行协调并解决问题。</w:t>
      </w:r>
    </w:p>
    <w:p w14:paraId="53BD25DC" w14:textId="77777777" w:rsidR="00E62A33" w:rsidRPr="0086554C" w:rsidRDefault="007A446C" w:rsidP="0086554C">
      <w:pPr>
        <w:widowControl/>
        <w:spacing w:line="360" w:lineRule="auto"/>
        <w:jc w:val="left"/>
        <w:rPr>
          <w:rFonts w:ascii="宋体" w:hAnsi="宋体" w:cs="宋体"/>
          <w:szCs w:val="24"/>
        </w:rPr>
      </w:pPr>
      <w:r w:rsidRPr="0086554C">
        <w:rPr>
          <w:rFonts w:ascii="宋体" w:hAnsi="宋体" w:cs="宋体" w:hint="eastAsia"/>
          <w:szCs w:val="24"/>
        </w:rPr>
        <w:t>八、竣工结算：</w:t>
      </w:r>
    </w:p>
    <w:p w14:paraId="1A623C3F" w14:textId="77777777" w:rsidR="00E62A33" w:rsidRPr="0086554C" w:rsidRDefault="007A446C" w:rsidP="0086554C">
      <w:pPr>
        <w:widowControl/>
        <w:spacing w:line="360" w:lineRule="auto"/>
        <w:jc w:val="left"/>
        <w:rPr>
          <w:rFonts w:ascii="宋体" w:hAnsi="宋体" w:cs="宋体"/>
          <w:szCs w:val="24"/>
        </w:rPr>
      </w:pPr>
      <w:r w:rsidRPr="0086554C">
        <w:rPr>
          <w:rFonts w:ascii="宋体" w:hAnsi="宋体" w:cs="宋体" w:hint="eastAsia"/>
          <w:szCs w:val="24"/>
        </w:rPr>
        <w:t>结算价款＝固定合同总价±变更、签证造价－其他应扣费用。</w:t>
      </w:r>
    </w:p>
    <w:p w14:paraId="45ADEFC3" w14:textId="77777777" w:rsidR="00E62A33" w:rsidRPr="0086554C" w:rsidRDefault="007A446C" w:rsidP="0086554C">
      <w:pPr>
        <w:widowControl/>
        <w:snapToGrid w:val="0"/>
        <w:spacing w:line="360" w:lineRule="auto"/>
        <w:ind w:firstLineChars="200" w:firstLine="480"/>
        <w:jc w:val="left"/>
        <w:rPr>
          <w:rFonts w:ascii="宋体" w:hAnsi="宋体" w:cs="宋体"/>
          <w:szCs w:val="24"/>
        </w:rPr>
      </w:pPr>
      <w:r w:rsidRPr="0086554C">
        <w:rPr>
          <w:rFonts w:ascii="宋体" w:hAnsi="宋体" w:cs="宋体" w:hint="eastAsia"/>
          <w:szCs w:val="24"/>
        </w:rPr>
        <w:t>1、结算依据：甲方审核签认的施工图纸、甲方认可的变更签证、施工合同、补充协议、招标、投标文件。</w:t>
      </w:r>
    </w:p>
    <w:p w14:paraId="3CD3F27E" w14:textId="77777777" w:rsidR="00E62A33" w:rsidRPr="0086554C" w:rsidRDefault="007A446C" w:rsidP="0086554C">
      <w:pPr>
        <w:widowControl/>
        <w:snapToGrid w:val="0"/>
        <w:spacing w:line="360" w:lineRule="auto"/>
        <w:ind w:firstLineChars="200" w:firstLine="480"/>
        <w:jc w:val="left"/>
        <w:rPr>
          <w:rFonts w:ascii="宋体" w:hAnsi="宋体" w:cs="宋体"/>
          <w:szCs w:val="24"/>
        </w:rPr>
      </w:pPr>
      <w:r w:rsidRPr="0086554C">
        <w:rPr>
          <w:rFonts w:ascii="宋体" w:hAnsi="宋体" w:cs="宋体" w:hint="eastAsia"/>
          <w:szCs w:val="24"/>
        </w:rPr>
        <w:t xml:space="preserve">2、结算价款：除因承包范围调整（工程量增减、灯具选型更换）、设计变更、签证引起的工程量、费用允许增减外，其余均不调整。                        </w:t>
      </w:r>
    </w:p>
    <w:p w14:paraId="2A0A9FC5" w14:textId="57E3DC80" w:rsidR="00E62A33" w:rsidRPr="0086554C" w:rsidRDefault="007A446C" w:rsidP="0086554C">
      <w:pPr>
        <w:widowControl/>
        <w:snapToGrid w:val="0"/>
        <w:spacing w:line="360" w:lineRule="auto"/>
        <w:ind w:firstLineChars="200" w:firstLine="480"/>
        <w:jc w:val="left"/>
        <w:rPr>
          <w:rFonts w:ascii="宋体" w:hAnsi="宋体" w:cs="宋体"/>
          <w:szCs w:val="24"/>
        </w:rPr>
      </w:pPr>
      <w:r w:rsidRPr="0086554C">
        <w:rPr>
          <w:rFonts w:ascii="宋体" w:hAnsi="宋体" w:cs="宋体" w:hint="eastAsia"/>
          <w:szCs w:val="24"/>
        </w:rPr>
        <w:t>3、办理竣工验收、合格证、等由乙方自行承担。</w:t>
      </w:r>
    </w:p>
    <w:p w14:paraId="74A013CB" w14:textId="77777777" w:rsidR="00E62A33" w:rsidRPr="0086554C" w:rsidRDefault="007A446C" w:rsidP="0086554C">
      <w:pPr>
        <w:widowControl/>
        <w:snapToGrid w:val="0"/>
        <w:spacing w:line="360" w:lineRule="auto"/>
        <w:ind w:firstLineChars="200" w:firstLine="480"/>
        <w:jc w:val="left"/>
        <w:rPr>
          <w:rFonts w:ascii="宋体" w:hAnsi="宋体" w:cs="宋体"/>
          <w:szCs w:val="24"/>
        </w:rPr>
      </w:pPr>
      <w:r w:rsidRPr="0086554C">
        <w:rPr>
          <w:rFonts w:ascii="宋体" w:hAnsi="宋体" w:cs="宋体" w:hint="eastAsia"/>
          <w:szCs w:val="24"/>
        </w:rPr>
        <w:t>4、乙方报送结算书应诚实准确，若</w:t>
      </w:r>
      <w:proofErr w:type="gramStart"/>
      <w:r w:rsidRPr="0086554C">
        <w:rPr>
          <w:rFonts w:ascii="宋体" w:hAnsi="宋体" w:cs="宋体" w:hint="eastAsia"/>
          <w:szCs w:val="24"/>
        </w:rPr>
        <w:t>最</w:t>
      </w:r>
      <w:proofErr w:type="gramEnd"/>
      <w:r w:rsidRPr="0086554C">
        <w:rPr>
          <w:rFonts w:ascii="宋体" w:hAnsi="宋体" w:cs="宋体" w:hint="eastAsia"/>
          <w:szCs w:val="24"/>
        </w:rPr>
        <w:t>终审减额超过结算金额的5%，则需要乙方向甲方支付超出部分费用的3%作为扣款，在结算报告中一次扣除。</w:t>
      </w:r>
    </w:p>
    <w:p w14:paraId="3C243AAC" w14:textId="77777777" w:rsidR="00E62A33" w:rsidRPr="0086554C" w:rsidRDefault="007A446C" w:rsidP="0086554C">
      <w:pPr>
        <w:widowControl/>
        <w:spacing w:line="360" w:lineRule="auto"/>
        <w:jc w:val="left"/>
        <w:rPr>
          <w:rFonts w:ascii="宋体" w:hAnsi="宋体" w:cs="宋体"/>
          <w:szCs w:val="24"/>
        </w:rPr>
      </w:pPr>
      <w:r w:rsidRPr="0086554C">
        <w:rPr>
          <w:rFonts w:ascii="宋体" w:hAnsi="宋体" w:cs="宋体" w:hint="eastAsia"/>
          <w:szCs w:val="24"/>
        </w:rPr>
        <w:t xml:space="preserve">九、工程价款支付 </w:t>
      </w:r>
    </w:p>
    <w:p w14:paraId="54EBAFED" w14:textId="77777777" w:rsidR="00E62A33" w:rsidRPr="0086554C" w:rsidRDefault="007A446C" w:rsidP="0086554C">
      <w:pPr>
        <w:spacing w:line="360" w:lineRule="auto"/>
        <w:jc w:val="left"/>
        <w:rPr>
          <w:rFonts w:ascii="宋体" w:hAnsi="宋体"/>
          <w:szCs w:val="24"/>
        </w:rPr>
      </w:pPr>
      <w:r w:rsidRPr="0086554C">
        <w:rPr>
          <w:rFonts w:ascii="宋体" w:hAnsi="宋体" w:hint="eastAsia"/>
          <w:szCs w:val="24"/>
        </w:rPr>
        <w:t>分地块施工，分地块付款：</w:t>
      </w:r>
    </w:p>
    <w:p w14:paraId="70C8EFF6" w14:textId="77777777" w:rsidR="00E62A33" w:rsidRPr="0086554C" w:rsidRDefault="007A446C" w:rsidP="0086554C">
      <w:pPr>
        <w:snapToGrid w:val="0"/>
        <w:spacing w:line="360" w:lineRule="auto"/>
        <w:ind w:firstLineChars="200" w:firstLine="480"/>
        <w:jc w:val="left"/>
        <w:rPr>
          <w:rFonts w:ascii="宋体" w:hAnsi="宋体"/>
          <w:szCs w:val="24"/>
        </w:rPr>
      </w:pPr>
      <w:r w:rsidRPr="0086554C">
        <w:rPr>
          <w:rFonts w:ascii="宋体" w:hAnsi="宋体"/>
          <w:szCs w:val="24"/>
        </w:rPr>
        <w:t>1、材料</w:t>
      </w:r>
      <w:r w:rsidRPr="0086554C">
        <w:rPr>
          <w:rFonts w:ascii="宋体" w:hAnsi="宋体" w:hint="eastAsia"/>
          <w:szCs w:val="24"/>
        </w:rPr>
        <w:t>全部到场后，支付至合同总价的50%；</w:t>
      </w:r>
    </w:p>
    <w:p w14:paraId="67AA9A8A" w14:textId="77777777" w:rsidR="00E62A33" w:rsidRPr="0086554C" w:rsidRDefault="007A446C" w:rsidP="0086554C">
      <w:pPr>
        <w:snapToGrid w:val="0"/>
        <w:spacing w:line="360" w:lineRule="auto"/>
        <w:ind w:firstLineChars="200" w:firstLine="480"/>
        <w:jc w:val="left"/>
        <w:rPr>
          <w:rFonts w:ascii="宋体" w:hAnsi="宋体"/>
          <w:szCs w:val="24"/>
        </w:rPr>
      </w:pPr>
      <w:r w:rsidRPr="0086554C">
        <w:rPr>
          <w:rFonts w:ascii="宋体" w:hAnsi="宋体" w:hint="eastAsia"/>
          <w:szCs w:val="24"/>
        </w:rPr>
        <w:t>2、乙方配合甲方结算完毕，支付至结算金额95%。留取5%质保金，质保期两年。</w:t>
      </w:r>
    </w:p>
    <w:p w14:paraId="16F788CF" w14:textId="77777777" w:rsidR="00E62A33" w:rsidRPr="0086554C" w:rsidRDefault="007A446C" w:rsidP="0086554C">
      <w:pPr>
        <w:snapToGrid w:val="0"/>
        <w:spacing w:line="360" w:lineRule="auto"/>
        <w:ind w:firstLineChars="200" w:firstLine="480"/>
        <w:jc w:val="left"/>
        <w:rPr>
          <w:rFonts w:ascii="宋体" w:hAnsi="宋体"/>
          <w:szCs w:val="24"/>
        </w:rPr>
      </w:pPr>
      <w:r w:rsidRPr="0086554C">
        <w:rPr>
          <w:rFonts w:ascii="宋体" w:hAnsi="宋体" w:hint="eastAsia"/>
          <w:szCs w:val="24"/>
        </w:rPr>
        <w:t>3、乙方在领取每一次款项时须提供相应等额有效的增值税专用发票，该工程发票的金额为含材料款在内的工程总价。</w:t>
      </w:r>
    </w:p>
    <w:p w14:paraId="31483D86" w14:textId="77777777" w:rsidR="00E62A33" w:rsidRPr="0086554C" w:rsidRDefault="007A446C" w:rsidP="0086554C">
      <w:pPr>
        <w:snapToGrid w:val="0"/>
        <w:spacing w:line="360" w:lineRule="auto"/>
        <w:ind w:firstLineChars="200" w:firstLine="480"/>
        <w:jc w:val="left"/>
        <w:rPr>
          <w:rFonts w:ascii="宋体" w:hAnsi="宋体"/>
          <w:szCs w:val="24"/>
        </w:rPr>
      </w:pPr>
      <w:r w:rsidRPr="0086554C">
        <w:rPr>
          <w:rFonts w:ascii="宋体" w:hAnsi="宋体" w:hint="eastAsia"/>
          <w:szCs w:val="24"/>
        </w:rPr>
        <w:t>4、每次付款前，乙方应按甲方要求出具合法有效的增值税【专用】发票。乙方应在开票之后【5】</w:t>
      </w:r>
      <w:proofErr w:type="gramStart"/>
      <w:r w:rsidRPr="0086554C">
        <w:rPr>
          <w:rFonts w:ascii="宋体" w:hAnsi="宋体" w:hint="eastAsia"/>
          <w:szCs w:val="24"/>
        </w:rPr>
        <w:t>个</w:t>
      </w:r>
      <w:proofErr w:type="gramEnd"/>
      <w:r w:rsidRPr="0086554C">
        <w:rPr>
          <w:rFonts w:ascii="宋体" w:hAnsi="宋体" w:hint="eastAsia"/>
          <w:szCs w:val="24"/>
        </w:rPr>
        <w:t>工作日内将发票送达甲方，甲方签收发票的日期为发票的送达日期。当甲方向乙方累计支付款项至本合同结算值的95％时，乙方须向甲方开具结算值100％</w:t>
      </w:r>
      <w:r w:rsidRPr="0086554C">
        <w:rPr>
          <w:rFonts w:ascii="宋体" w:hAnsi="宋体" w:hint="eastAsia"/>
          <w:szCs w:val="24"/>
        </w:rPr>
        <w:lastRenderedPageBreak/>
        <w:t>的合法有效的发票，否则甲方除扣留质保金外，有权拒绝支付最后一笔工程款。</w:t>
      </w:r>
    </w:p>
    <w:p w14:paraId="3B6D0CBB" w14:textId="77777777" w:rsidR="00E62A33" w:rsidRPr="0086554C" w:rsidRDefault="007A446C" w:rsidP="0086554C">
      <w:pPr>
        <w:widowControl/>
        <w:snapToGrid w:val="0"/>
        <w:spacing w:line="360" w:lineRule="auto"/>
        <w:ind w:firstLineChars="200" w:firstLine="480"/>
        <w:jc w:val="left"/>
        <w:rPr>
          <w:rFonts w:ascii="宋体" w:hAnsi="宋体" w:cs="宋体"/>
          <w:szCs w:val="24"/>
        </w:rPr>
      </w:pPr>
      <w:r w:rsidRPr="0086554C">
        <w:rPr>
          <w:rFonts w:ascii="宋体" w:hAnsi="宋体" w:cs="宋体"/>
          <w:szCs w:val="24"/>
        </w:rPr>
        <w:t>5</w:t>
      </w:r>
      <w:r w:rsidRPr="0086554C">
        <w:rPr>
          <w:rFonts w:ascii="宋体" w:hAnsi="宋体" w:cs="宋体" w:hint="eastAsia"/>
          <w:szCs w:val="24"/>
        </w:rPr>
        <w:t>、</w:t>
      </w:r>
      <w:bookmarkStart w:id="0" w:name="_Hlk57385908"/>
      <w:r w:rsidRPr="0086554C">
        <w:rPr>
          <w:rFonts w:ascii="宋体" w:hAnsi="宋体" w:cs="宋体" w:hint="eastAsia"/>
          <w:szCs w:val="24"/>
        </w:rPr>
        <w:t>对发票不合</w:t>
      </w:r>
      <w:proofErr w:type="gramStart"/>
      <w:r w:rsidRPr="0086554C">
        <w:rPr>
          <w:rFonts w:ascii="宋体" w:hAnsi="宋体" w:cs="宋体" w:hint="eastAsia"/>
          <w:szCs w:val="24"/>
        </w:rPr>
        <w:t>规</w:t>
      </w:r>
      <w:proofErr w:type="gramEnd"/>
      <w:r w:rsidRPr="0086554C">
        <w:rPr>
          <w:rFonts w:ascii="宋体" w:hAnsi="宋体" w:cs="宋体" w:hint="eastAsia"/>
          <w:szCs w:val="24"/>
        </w:rPr>
        <w:t>的约定：</w:t>
      </w:r>
      <w:r w:rsidRPr="0086554C">
        <w:rPr>
          <w:rFonts w:ascii="宋体" w:hAnsi="宋体" w:cs="宋体" w:hint="eastAsia"/>
          <w:szCs w:val="24"/>
        </w:rPr>
        <w:cr/>
      </w:r>
      <w:r w:rsidRPr="0086554C">
        <w:rPr>
          <w:rFonts w:ascii="宋体" w:hAnsi="宋体" w:cs="宋体"/>
          <w:szCs w:val="24"/>
        </w:rPr>
        <w:t>5</w:t>
      </w:r>
      <w:r w:rsidRPr="0086554C">
        <w:rPr>
          <w:rFonts w:ascii="宋体" w:hAnsi="宋体" w:cs="宋体" w:hint="eastAsia"/>
          <w:szCs w:val="24"/>
        </w:rPr>
        <w:t>.1乙方提供的发票为增值税专用发票的，因乙方迟延送达、开具错误等原因导致其提供的增值税专用发票没有通过税务部门认证，造成甲方不能抵扣的，甲方有权拒绝接收。</w:t>
      </w:r>
      <w:r w:rsidRPr="0086554C">
        <w:rPr>
          <w:rFonts w:ascii="宋体" w:hAnsi="宋体" w:cs="宋体" w:hint="eastAsia"/>
          <w:szCs w:val="24"/>
        </w:rPr>
        <w:cr/>
      </w:r>
      <w:r w:rsidRPr="0086554C">
        <w:rPr>
          <w:rFonts w:ascii="宋体" w:hAnsi="宋体" w:cs="宋体"/>
          <w:szCs w:val="24"/>
        </w:rPr>
        <w:t>5</w:t>
      </w:r>
      <w:r w:rsidRPr="0086554C">
        <w:rPr>
          <w:rFonts w:ascii="宋体" w:hAnsi="宋体" w:cs="宋体" w:hint="eastAsia"/>
          <w:szCs w:val="24"/>
        </w:rPr>
        <w:t>.2乙方开具虚假、作废等无效发票或者违反国家法律法规开具、提供发票的，乙方应自行承担相应法律责任，并应向甲方支付合同总价20%的违约金，乙方提供履约保证金的，甲方有权扣除乙方全部履约保证金，以上违约金或履约保证金不足以弥补甲方损失的，乙方应予赔偿；乙方重新开具的发票仍与合同约定不符的，乙方除按本项前述约定承担责任外，甲方拒绝接收；乙方无法开具发票的，乙方除按本项前述约定承担责任外，乙方应退还甲方已付款项，赔偿由此给甲方造成的全部损失，甲方有权终止合同。</w:t>
      </w:r>
      <w:r w:rsidRPr="0086554C">
        <w:rPr>
          <w:rFonts w:ascii="宋体" w:hAnsi="宋体" w:cs="宋体" w:hint="eastAsia"/>
          <w:szCs w:val="24"/>
        </w:rPr>
        <w:cr/>
      </w:r>
      <w:r w:rsidRPr="0086554C">
        <w:rPr>
          <w:rFonts w:ascii="宋体" w:hAnsi="宋体" w:cs="宋体"/>
          <w:szCs w:val="24"/>
        </w:rPr>
        <w:t>5</w:t>
      </w:r>
      <w:r w:rsidRPr="0086554C">
        <w:rPr>
          <w:rFonts w:ascii="宋体" w:hAnsi="宋体" w:cs="宋体" w:hint="eastAsia"/>
          <w:szCs w:val="24"/>
        </w:rPr>
        <w:t>.3合同在执行过程中，因国家税收政策调整，若增值税税率提高，在新增值税税率生效后发生的应税行为，乙方应对不含税金额进行相应下调，本合同含税总金额保持不变；若增值税税率降低，在新增值税税率生效后发生的应税行为，双方同意保持原合同不含税金额不变，并根据减少的增值税额相应降低合同含税总金额。</w:t>
      </w:r>
      <w:r w:rsidRPr="0086554C">
        <w:rPr>
          <w:rFonts w:ascii="宋体" w:hAnsi="宋体" w:cs="宋体" w:hint="eastAsia"/>
          <w:szCs w:val="24"/>
        </w:rPr>
        <w:cr/>
      </w:r>
      <w:proofErr w:type="gramStart"/>
      <w:r w:rsidRPr="0086554C">
        <w:rPr>
          <w:rFonts w:ascii="宋体" w:hAnsi="宋体" w:cs="宋体" w:hint="eastAsia"/>
          <w:szCs w:val="24"/>
        </w:rPr>
        <w:t>若非因</w:t>
      </w:r>
      <w:proofErr w:type="gramEnd"/>
      <w:r w:rsidRPr="0086554C">
        <w:rPr>
          <w:rFonts w:ascii="宋体" w:hAnsi="宋体" w:cs="宋体" w:hint="eastAsia"/>
          <w:szCs w:val="24"/>
        </w:rPr>
        <w:t>国家税收政策变动，乙方未按合同约定开具增值税专用发票或实际开具的增值税专用发票税率低于合同中约定税率的，乙方除应向甲方支付无法抵扣部分的税款金额外，乙方还应向甲方支付合同总价_20_%的违约金，违约金不足以弥补甲方损失的，乙方应予赔偿，甲方有权终止合同。</w:t>
      </w:r>
      <w:r w:rsidRPr="0086554C">
        <w:rPr>
          <w:rFonts w:ascii="宋体" w:hAnsi="宋体" w:cs="宋体" w:hint="eastAsia"/>
          <w:szCs w:val="24"/>
        </w:rPr>
        <w:cr/>
      </w:r>
      <w:r w:rsidRPr="0086554C">
        <w:rPr>
          <w:rFonts w:ascii="宋体" w:hAnsi="宋体" w:cs="宋体"/>
          <w:szCs w:val="24"/>
        </w:rPr>
        <w:t xml:space="preserve">6 </w:t>
      </w:r>
      <w:r w:rsidRPr="0086554C">
        <w:rPr>
          <w:rFonts w:ascii="宋体" w:hAnsi="宋体" w:cs="宋体" w:hint="eastAsia"/>
          <w:szCs w:val="24"/>
        </w:rPr>
        <w:t>其它税务风险的合同约定</w:t>
      </w:r>
      <w:r w:rsidRPr="0086554C">
        <w:rPr>
          <w:rFonts w:ascii="宋体" w:hAnsi="宋体" w:cs="宋体" w:hint="eastAsia"/>
          <w:szCs w:val="24"/>
        </w:rPr>
        <w:cr/>
      </w:r>
      <w:r w:rsidRPr="0086554C">
        <w:rPr>
          <w:rFonts w:ascii="宋体" w:hAnsi="宋体" w:cs="宋体"/>
          <w:szCs w:val="24"/>
        </w:rPr>
        <w:t>6</w:t>
      </w:r>
      <w:r w:rsidRPr="0086554C">
        <w:rPr>
          <w:rFonts w:ascii="宋体" w:hAnsi="宋体" w:cs="宋体" w:hint="eastAsia"/>
          <w:szCs w:val="24"/>
        </w:rPr>
        <w:t>.1如果甲方丢失增值税专用发票联和抵扣联，乙方应向甲方提供专用发票记账联复印件，并加盖乙方发票专用章。</w:t>
      </w:r>
      <w:r w:rsidRPr="0086554C">
        <w:rPr>
          <w:rFonts w:ascii="宋体" w:hAnsi="宋体" w:cs="宋体" w:hint="eastAsia"/>
          <w:szCs w:val="24"/>
        </w:rPr>
        <w:cr/>
      </w:r>
      <w:r w:rsidRPr="0086554C">
        <w:rPr>
          <w:rFonts w:ascii="宋体" w:hAnsi="宋体" w:cs="宋体"/>
          <w:szCs w:val="24"/>
        </w:rPr>
        <w:t>6</w:t>
      </w:r>
      <w:r w:rsidRPr="0086554C">
        <w:rPr>
          <w:rFonts w:ascii="宋体" w:hAnsi="宋体" w:cs="宋体" w:hint="eastAsia"/>
          <w:szCs w:val="24"/>
        </w:rPr>
        <w:t>.2如果获得开具的汇总专用发票，则乙方应提供其防伪税控系统开具的《销售货物或者提供应税劳务清单》，并加盖发票专用章。</w:t>
      </w:r>
      <w:bookmarkEnd w:id="0"/>
    </w:p>
    <w:p w14:paraId="618E2D9C" w14:textId="77777777" w:rsidR="00E62A33" w:rsidRPr="0086554C" w:rsidRDefault="007A446C" w:rsidP="0086554C">
      <w:pPr>
        <w:widowControl/>
        <w:snapToGrid w:val="0"/>
        <w:spacing w:line="360" w:lineRule="auto"/>
        <w:jc w:val="left"/>
        <w:rPr>
          <w:rFonts w:ascii="宋体" w:hAnsi="宋体" w:cs="宋体"/>
          <w:szCs w:val="24"/>
        </w:rPr>
      </w:pPr>
      <w:r w:rsidRPr="0086554C">
        <w:rPr>
          <w:rFonts w:ascii="宋体" w:hAnsi="宋体" w:cs="宋体" w:hint="eastAsia"/>
          <w:szCs w:val="24"/>
        </w:rPr>
        <w:t xml:space="preserve">十、双方责任与义务：  </w:t>
      </w:r>
    </w:p>
    <w:p w14:paraId="2678A50C" w14:textId="77777777" w:rsidR="00E62A33" w:rsidRPr="0086554C" w:rsidRDefault="007A446C" w:rsidP="0086554C">
      <w:pPr>
        <w:widowControl/>
        <w:snapToGrid w:val="0"/>
        <w:spacing w:line="360" w:lineRule="auto"/>
        <w:ind w:firstLineChars="200" w:firstLine="480"/>
        <w:jc w:val="left"/>
        <w:rPr>
          <w:rFonts w:ascii="宋体" w:hAnsi="宋体" w:cs="宋体"/>
          <w:szCs w:val="24"/>
        </w:rPr>
      </w:pPr>
      <w:r w:rsidRPr="0086554C">
        <w:rPr>
          <w:rFonts w:ascii="宋体" w:hAnsi="宋体" w:cs="宋体" w:hint="eastAsia"/>
          <w:szCs w:val="24"/>
        </w:rPr>
        <w:t>1、甲方的责任与义务</w:t>
      </w:r>
    </w:p>
    <w:p w14:paraId="7D607BFF" w14:textId="77777777" w:rsidR="00E62A33" w:rsidRPr="0086554C" w:rsidRDefault="007A446C" w:rsidP="0086554C">
      <w:pPr>
        <w:widowControl/>
        <w:snapToGrid w:val="0"/>
        <w:spacing w:line="360" w:lineRule="auto"/>
        <w:ind w:firstLineChars="200" w:firstLine="480"/>
        <w:jc w:val="left"/>
        <w:rPr>
          <w:rFonts w:ascii="宋体" w:hAnsi="宋体" w:cs="宋体"/>
          <w:szCs w:val="24"/>
        </w:rPr>
      </w:pPr>
      <w:r w:rsidRPr="0086554C">
        <w:rPr>
          <w:rFonts w:ascii="宋体" w:hAnsi="宋体" w:cs="宋体" w:hint="eastAsia"/>
          <w:szCs w:val="24"/>
        </w:rPr>
        <w:t>1.1负责向乙方提供施工图纸、设计变更等技术资料，以此作为乙方施工的依据。</w:t>
      </w:r>
    </w:p>
    <w:p w14:paraId="7981E024" w14:textId="77777777" w:rsidR="00E62A33" w:rsidRPr="0086554C" w:rsidRDefault="007A446C" w:rsidP="0086554C">
      <w:pPr>
        <w:widowControl/>
        <w:snapToGrid w:val="0"/>
        <w:spacing w:line="360" w:lineRule="auto"/>
        <w:ind w:firstLineChars="200" w:firstLine="480"/>
        <w:jc w:val="left"/>
        <w:rPr>
          <w:rFonts w:ascii="宋体" w:hAnsi="宋体" w:cs="宋体"/>
          <w:szCs w:val="24"/>
        </w:rPr>
      </w:pPr>
      <w:r w:rsidRPr="0086554C">
        <w:rPr>
          <w:rFonts w:ascii="宋体" w:hAnsi="宋体" w:cs="宋体" w:hint="eastAsia"/>
          <w:szCs w:val="24"/>
        </w:rPr>
        <w:lastRenderedPageBreak/>
        <w:t>甲方向乙方提供图纸日期和套数：甲方在开工前7天内向乙方提供施工图纸一式捌套。</w:t>
      </w:r>
    </w:p>
    <w:p w14:paraId="0680C4AF" w14:textId="77777777" w:rsidR="00E62A33" w:rsidRPr="0086554C" w:rsidRDefault="007A446C" w:rsidP="0086554C">
      <w:pPr>
        <w:widowControl/>
        <w:snapToGrid w:val="0"/>
        <w:spacing w:line="360" w:lineRule="auto"/>
        <w:ind w:firstLineChars="200" w:firstLine="480"/>
        <w:jc w:val="left"/>
        <w:rPr>
          <w:rFonts w:ascii="宋体" w:hAnsi="宋体" w:cs="宋体"/>
          <w:szCs w:val="24"/>
        </w:rPr>
      </w:pPr>
      <w:r w:rsidRPr="0086554C">
        <w:rPr>
          <w:rFonts w:ascii="宋体" w:hAnsi="宋体" w:cs="宋体" w:hint="eastAsia"/>
          <w:szCs w:val="24"/>
        </w:rPr>
        <w:t>1.2负责组织本照明工程的图纸会审。</w:t>
      </w:r>
    </w:p>
    <w:p w14:paraId="15062DF1" w14:textId="77777777" w:rsidR="00E62A33" w:rsidRPr="0086554C" w:rsidRDefault="007A446C" w:rsidP="0086554C">
      <w:pPr>
        <w:widowControl/>
        <w:snapToGrid w:val="0"/>
        <w:spacing w:line="360" w:lineRule="auto"/>
        <w:ind w:firstLineChars="200" w:firstLine="480"/>
        <w:jc w:val="left"/>
        <w:rPr>
          <w:rFonts w:ascii="宋体" w:hAnsi="宋体" w:cs="宋体"/>
          <w:szCs w:val="24"/>
        </w:rPr>
      </w:pPr>
      <w:r w:rsidRPr="0086554C">
        <w:rPr>
          <w:rFonts w:ascii="宋体" w:hAnsi="宋体" w:cs="宋体" w:hint="eastAsia"/>
          <w:szCs w:val="24"/>
        </w:rPr>
        <w:t>1.3甲方指派一名甲方代表，甲方代表 ：</w:t>
      </w:r>
      <w:proofErr w:type="gramStart"/>
      <w:r w:rsidR="00023892" w:rsidRPr="0086554C">
        <w:rPr>
          <w:rFonts w:ascii="宋体" w:hAnsi="宋体" w:cs="宋体" w:hint="eastAsia"/>
          <w:szCs w:val="24"/>
        </w:rPr>
        <w:t>毛克予</w:t>
      </w:r>
      <w:proofErr w:type="gramEnd"/>
      <w:r w:rsidRPr="0086554C">
        <w:rPr>
          <w:rFonts w:ascii="宋体" w:hAnsi="宋体" w:cs="宋体" w:hint="eastAsia"/>
          <w:szCs w:val="24"/>
        </w:rPr>
        <w:t xml:space="preserve">  电话：</w:t>
      </w:r>
      <w:r w:rsidR="00023892" w:rsidRPr="0086554C">
        <w:rPr>
          <w:rFonts w:ascii="宋体" w:hAnsi="宋体" w:cs="宋体"/>
          <w:szCs w:val="24"/>
        </w:rPr>
        <w:t>18103889699</w:t>
      </w:r>
      <w:r w:rsidRPr="0086554C">
        <w:rPr>
          <w:rFonts w:ascii="宋体" w:hAnsi="宋体" w:cs="宋体"/>
          <w:szCs w:val="24"/>
        </w:rPr>
        <w:t xml:space="preserve">  </w:t>
      </w:r>
      <w:r w:rsidRPr="0086554C">
        <w:rPr>
          <w:rFonts w:ascii="宋体" w:hAnsi="宋体" w:cs="宋体" w:hint="eastAsia"/>
          <w:szCs w:val="24"/>
        </w:rPr>
        <w:t xml:space="preserve"> ，职务：</w:t>
      </w:r>
      <w:r w:rsidR="00023892" w:rsidRPr="0086554C">
        <w:rPr>
          <w:rFonts w:ascii="宋体" w:hAnsi="宋体" w:cs="宋体" w:hint="eastAsia"/>
          <w:szCs w:val="24"/>
        </w:rPr>
        <w:t>工程负责人</w:t>
      </w:r>
      <w:r w:rsidRPr="0086554C">
        <w:rPr>
          <w:rFonts w:ascii="宋体" w:hAnsi="宋体" w:cs="宋体" w:hint="eastAsia"/>
          <w:szCs w:val="24"/>
        </w:rPr>
        <w:t xml:space="preserve"> 。负责本合同项目工程质量及进度的督查。</w:t>
      </w:r>
    </w:p>
    <w:p w14:paraId="291D2B27" w14:textId="77777777" w:rsidR="00E62A33" w:rsidRPr="0086554C" w:rsidRDefault="007A446C" w:rsidP="0086554C">
      <w:pPr>
        <w:widowControl/>
        <w:snapToGrid w:val="0"/>
        <w:spacing w:line="360" w:lineRule="auto"/>
        <w:ind w:firstLineChars="200" w:firstLine="480"/>
        <w:jc w:val="left"/>
        <w:rPr>
          <w:rFonts w:ascii="宋体" w:hAnsi="宋体" w:cs="宋体"/>
          <w:szCs w:val="24"/>
        </w:rPr>
      </w:pPr>
      <w:r w:rsidRPr="0086554C">
        <w:rPr>
          <w:rFonts w:ascii="宋体" w:hAnsi="宋体" w:cs="宋体" w:hint="eastAsia"/>
          <w:szCs w:val="24"/>
        </w:rPr>
        <w:t>1.4对乙方工程款的支付，如甲方原因延迟付款，由此造成的后果由甲方承担。</w:t>
      </w:r>
    </w:p>
    <w:p w14:paraId="5F0D3E46" w14:textId="77777777" w:rsidR="00E62A33" w:rsidRPr="0086554C" w:rsidRDefault="007A446C" w:rsidP="0086554C">
      <w:pPr>
        <w:widowControl/>
        <w:snapToGrid w:val="0"/>
        <w:spacing w:line="360" w:lineRule="auto"/>
        <w:ind w:firstLineChars="200" w:firstLine="480"/>
        <w:jc w:val="left"/>
        <w:rPr>
          <w:rFonts w:ascii="宋体" w:hAnsi="宋体" w:cs="宋体"/>
          <w:szCs w:val="24"/>
        </w:rPr>
      </w:pPr>
      <w:r w:rsidRPr="0086554C">
        <w:rPr>
          <w:rFonts w:ascii="宋体" w:hAnsi="宋体" w:cs="宋体" w:hint="eastAsia"/>
          <w:szCs w:val="24"/>
        </w:rPr>
        <w:t>1.5负责协调施工用水用电，为施工提供便利条件；费用乙方自理。</w:t>
      </w:r>
    </w:p>
    <w:p w14:paraId="1A1AEBBC" w14:textId="77777777" w:rsidR="00E62A33" w:rsidRPr="0086554C" w:rsidRDefault="007A446C" w:rsidP="0086554C">
      <w:pPr>
        <w:widowControl/>
        <w:snapToGrid w:val="0"/>
        <w:spacing w:line="360" w:lineRule="auto"/>
        <w:ind w:firstLineChars="200" w:firstLine="480"/>
        <w:jc w:val="left"/>
        <w:rPr>
          <w:rFonts w:ascii="宋体" w:hAnsi="宋体" w:cs="宋体"/>
          <w:szCs w:val="24"/>
        </w:rPr>
      </w:pPr>
      <w:r w:rsidRPr="0086554C">
        <w:rPr>
          <w:rFonts w:ascii="宋体" w:hAnsi="宋体" w:cs="宋体" w:hint="eastAsia"/>
          <w:szCs w:val="24"/>
        </w:rPr>
        <w:t>1.6协调解决乙方的办公场所、材料堆放场地等施工必备条件，费用乙方负担。</w:t>
      </w:r>
    </w:p>
    <w:p w14:paraId="15D238C8" w14:textId="77777777" w:rsidR="00E62A33" w:rsidRPr="0086554C" w:rsidRDefault="007A446C" w:rsidP="0086554C">
      <w:pPr>
        <w:widowControl/>
        <w:snapToGrid w:val="0"/>
        <w:spacing w:line="360" w:lineRule="auto"/>
        <w:ind w:firstLineChars="200" w:firstLine="480"/>
        <w:jc w:val="left"/>
        <w:rPr>
          <w:rFonts w:ascii="宋体" w:hAnsi="宋体" w:cs="宋体"/>
          <w:szCs w:val="24"/>
        </w:rPr>
      </w:pPr>
      <w:r w:rsidRPr="0086554C">
        <w:rPr>
          <w:rFonts w:ascii="宋体" w:hAnsi="宋体" w:cs="宋体" w:hint="eastAsia"/>
          <w:szCs w:val="24"/>
        </w:rPr>
        <w:t>1.7协调乙方与主体、装修施工单位的关系。</w:t>
      </w:r>
    </w:p>
    <w:p w14:paraId="3CD90DF3" w14:textId="77777777" w:rsidR="00E62A33" w:rsidRPr="0086554C" w:rsidRDefault="007A446C" w:rsidP="0086554C">
      <w:pPr>
        <w:widowControl/>
        <w:snapToGrid w:val="0"/>
        <w:spacing w:line="360" w:lineRule="auto"/>
        <w:ind w:firstLineChars="200" w:firstLine="480"/>
        <w:jc w:val="left"/>
        <w:rPr>
          <w:rFonts w:ascii="宋体" w:hAnsi="宋体" w:cs="宋体"/>
          <w:szCs w:val="24"/>
        </w:rPr>
      </w:pPr>
      <w:r w:rsidRPr="0086554C">
        <w:rPr>
          <w:rFonts w:ascii="宋体" w:hAnsi="宋体" w:cs="宋体" w:hint="eastAsia"/>
          <w:szCs w:val="24"/>
        </w:rPr>
        <w:t>1.8履行合同约定的义务。</w:t>
      </w:r>
    </w:p>
    <w:p w14:paraId="6DF8ED14" w14:textId="77777777" w:rsidR="00E62A33" w:rsidRPr="0086554C" w:rsidRDefault="007A446C" w:rsidP="0086554C">
      <w:pPr>
        <w:widowControl/>
        <w:snapToGrid w:val="0"/>
        <w:spacing w:line="360" w:lineRule="auto"/>
        <w:ind w:firstLineChars="200" w:firstLine="480"/>
        <w:jc w:val="left"/>
        <w:rPr>
          <w:rFonts w:ascii="宋体" w:hAnsi="宋体" w:cs="宋体"/>
          <w:szCs w:val="24"/>
        </w:rPr>
      </w:pPr>
      <w:r w:rsidRPr="0086554C">
        <w:rPr>
          <w:rFonts w:ascii="宋体" w:hAnsi="宋体" w:cs="宋体" w:hint="eastAsia"/>
          <w:szCs w:val="24"/>
        </w:rPr>
        <w:t>1.9甲方应做的其它工作：若发生，双方协商解决。</w:t>
      </w:r>
    </w:p>
    <w:p w14:paraId="01AC1540" w14:textId="77777777" w:rsidR="00E62A33" w:rsidRPr="0086554C" w:rsidRDefault="007A446C" w:rsidP="0086554C">
      <w:pPr>
        <w:widowControl/>
        <w:snapToGrid w:val="0"/>
        <w:spacing w:line="360" w:lineRule="auto"/>
        <w:ind w:firstLineChars="200" w:firstLine="480"/>
        <w:jc w:val="left"/>
        <w:rPr>
          <w:rFonts w:ascii="宋体" w:hAnsi="宋体" w:cs="宋体"/>
          <w:szCs w:val="24"/>
        </w:rPr>
      </w:pPr>
      <w:r w:rsidRPr="0086554C">
        <w:rPr>
          <w:rFonts w:ascii="宋体" w:hAnsi="宋体" w:cs="宋体" w:hint="eastAsia"/>
          <w:szCs w:val="24"/>
        </w:rPr>
        <w:t>2、乙方责任与义务：</w:t>
      </w:r>
    </w:p>
    <w:p w14:paraId="41B7EAD4" w14:textId="77777777" w:rsidR="00E62A33" w:rsidRPr="0086554C" w:rsidRDefault="007A446C" w:rsidP="0086554C">
      <w:pPr>
        <w:widowControl/>
        <w:snapToGrid w:val="0"/>
        <w:spacing w:line="360" w:lineRule="auto"/>
        <w:ind w:firstLineChars="200" w:firstLine="480"/>
        <w:jc w:val="left"/>
        <w:rPr>
          <w:rFonts w:ascii="宋体" w:hAnsi="宋体" w:cs="宋体"/>
          <w:szCs w:val="24"/>
        </w:rPr>
      </w:pPr>
      <w:r w:rsidRPr="00676D69">
        <w:rPr>
          <w:rFonts w:ascii="宋体" w:hAnsi="宋体" w:cs="宋体" w:hint="eastAsia"/>
          <w:szCs w:val="24"/>
        </w:rPr>
        <w:t>2.1指定一名乙方代表，负责本项目的组织、管理工作（主要技术负责人和项目经理常驻现场），乙方代表 ：</w:t>
      </w:r>
      <w:r w:rsidR="00CD67C2" w:rsidRPr="00676D69">
        <w:rPr>
          <w:rFonts w:ascii="宋体" w:hAnsi="宋体" w:cs="宋体" w:hint="eastAsia"/>
          <w:szCs w:val="24"/>
        </w:rPr>
        <w:t xml:space="preserve">周瑞   </w:t>
      </w:r>
      <w:r w:rsidRPr="00676D69">
        <w:rPr>
          <w:rFonts w:ascii="宋体" w:hAnsi="宋体" w:cs="宋体" w:hint="eastAsia"/>
          <w:szCs w:val="24"/>
        </w:rPr>
        <w:t>电话：</w:t>
      </w:r>
      <w:r w:rsidR="00CC0343" w:rsidRPr="00676D69">
        <w:rPr>
          <w:rFonts w:ascii="宋体" w:hAnsi="宋体" w:cs="宋体" w:hint="eastAsia"/>
          <w:szCs w:val="24"/>
        </w:rPr>
        <w:t>13523603262</w:t>
      </w:r>
      <w:r w:rsidRPr="00676D69">
        <w:rPr>
          <w:rFonts w:ascii="宋体" w:hAnsi="宋体" w:cs="宋体" w:hint="eastAsia"/>
          <w:szCs w:val="24"/>
        </w:rPr>
        <w:t>，职务：</w:t>
      </w:r>
      <w:r w:rsidR="00CC0343" w:rsidRPr="00676D69">
        <w:rPr>
          <w:rFonts w:ascii="宋体" w:hAnsi="宋体" w:cs="宋体" w:hint="eastAsia"/>
          <w:szCs w:val="24"/>
        </w:rPr>
        <w:t>领班</w:t>
      </w:r>
      <w:r w:rsidRPr="00676D69">
        <w:rPr>
          <w:rFonts w:ascii="宋体" w:hAnsi="宋体" w:cs="宋体" w:hint="eastAsia"/>
          <w:szCs w:val="24"/>
        </w:rPr>
        <w:t>，其余技术管理人员乙方须提交甲方认可。</w:t>
      </w:r>
    </w:p>
    <w:p w14:paraId="47B891CC" w14:textId="77777777" w:rsidR="00E62A33" w:rsidRPr="0086554C" w:rsidRDefault="007A446C" w:rsidP="0086554C">
      <w:pPr>
        <w:widowControl/>
        <w:snapToGrid w:val="0"/>
        <w:spacing w:line="360" w:lineRule="auto"/>
        <w:ind w:firstLineChars="200" w:firstLine="480"/>
        <w:jc w:val="left"/>
        <w:rPr>
          <w:rFonts w:ascii="宋体" w:hAnsi="宋体" w:cs="宋体"/>
          <w:szCs w:val="24"/>
        </w:rPr>
      </w:pPr>
      <w:r w:rsidRPr="0086554C">
        <w:rPr>
          <w:rFonts w:ascii="宋体" w:hAnsi="宋体" w:cs="宋体" w:hint="eastAsia"/>
          <w:szCs w:val="24"/>
        </w:rPr>
        <w:t>2.2组织施工人员和材料、机械设备进场。</w:t>
      </w:r>
    </w:p>
    <w:p w14:paraId="0EBE143B" w14:textId="77777777" w:rsidR="00E62A33" w:rsidRPr="0086554C" w:rsidRDefault="007A446C" w:rsidP="0086554C">
      <w:pPr>
        <w:widowControl/>
        <w:snapToGrid w:val="0"/>
        <w:spacing w:line="360" w:lineRule="auto"/>
        <w:ind w:firstLineChars="200" w:firstLine="480"/>
        <w:jc w:val="left"/>
        <w:rPr>
          <w:rFonts w:ascii="宋体" w:hAnsi="宋体" w:cs="宋体"/>
          <w:szCs w:val="24"/>
        </w:rPr>
      </w:pPr>
      <w:r w:rsidRPr="0086554C">
        <w:rPr>
          <w:rFonts w:ascii="宋体" w:hAnsi="宋体" w:cs="宋体" w:hint="eastAsia"/>
          <w:szCs w:val="24"/>
        </w:rPr>
        <w:t>2.3严格按照经甲方审核的文件及有关技术规范进行施工、保质、按期完成合同所要求的工作内容。</w:t>
      </w:r>
    </w:p>
    <w:p w14:paraId="2D1ADC19" w14:textId="77777777" w:rsidR="00E62A33" w:rsidRPr="0086554C" w:rsidRDefault="007A446C" w:rsidP="0086554C">
      <w:pPr>
        <w:widowControl/>
        <w:snapToGrid w:val="0"/>
        <w:spacing w:line="360" w:lineRule="auto"/>
        <w:ind w:firstLineChars="200" w:firstLine="480"/>
        <w:jc w:val="left"/>
        <w:rPr>
          <w:rFonts w:ascii="宋体" w:hAnsi="宋体" w:cs="宋体"/>
          <w:szCs w:val="24"/>
        </w:rPr>
      </w:pPr>
      <w:r w:rsidRPr="0086554C">
        <w:rPr>
          <w:rFonts w:ascii="宋体" w:hAnsi="宋体" w:cs="宋体" w:hint="eastAsia"/>
          <w:szCs w:val="24"/>
        </w:rPr>
        <w:t>2.4严格作好施工期间的一切劳动安全保护工作，施工过程中因乙方原因造成发生的事故，一切损失和责任均由乙方自行负责。</w:t>
      </w:r>
    </w:p>
    <w:p w14:paraId="7A7A7B8D" w14:textId="77777777" w:rsidR="00E62A33" w:rsidRPr="0086554C" w:rsidRDefault="007A446C" w:rsidP="0086554C">
      <w:pPr>
        <w:widowControl/>
        <w:snapToGrid w:val="0"/>
        <w:spacing w:line="360" w:lineRule="auto"/>
        <w:ind w:firstLineChars="200" w:firstLine="480"/>
        <w:jc w:val="left"/>
        <w:rPr>
          <w:rFonts w:ascii="宋体" w:hAnsi="宋体" w:cs="宋体"/>
          <w:szCs w:val="24"/>
        </w:rPr>
      </w:pPr>
      <w:r w:rsidRPr="0086554C">
        <w:rPr>
          <w:rFonts w:ascii="宋体" w:hAnsi="宋体" w:cs="宋体" w:hint="eastAsia"/>
          <w:szCs w:val="24"/>
        </w:rPr>
        <w:t>2.5接受甲方对工程质量和进度的监督和检查，根据甲方的意见，对不符合质量要求的部位认真进行整改，直至符合施工图纸和国家施工规范要求。</w:t>
      </w:r>
    </w:p>
    <w:p w14:paraId="47E2D392" w14:textId="77777777" w:rsidR="00E62A33" w:rsidRPr="0086554C" w:rsidRDefault="007A446C" w:rsidP="0086554C">
      <w:pPr>
        <w:widowControl/>
        <w:snapToGrid w:val="0"/>
        <w:spacing w:line="360" w:lineRule="auto"/>
        <w:ind w:firstLineChars="200" w:firstLine="480"/>
        <w:jc w:val="left"/>
        <w:rPr>
          <w:rFonts w:ascii="宋体" w:hAnsi="宋体" w:cs="宋体"/>
          <w:szCs w:val="24"/>
        </w:rPr>
      </w:pPr>
      <w:r w:rsidRPr="0086554C">
        <w:rPr>
          <w:rFonts w:ascii="宋体" w:hAnsi="宋体" w:cs="宋体" w:hint="eastAsia"/>
          <w:szCs w:val="24"/>
        </w:rPr>
        <w:t>2.6提供工程所用设备和材料的质保书、合格证、</w:t>
      </w:r>
      <w:r w:rsidRPr="00CC0343">
        <w:rPr>
          <w:rFonts w:ascii="宋体" w:hAnsi="宋体" w:cs="宋体" w:hint="eastAsia"/>
          <w:szCs w:val="24"/>
          <w:u w:val="single"/>
        </w:rPr>
        <w:t>3C认证</w:t>
      </w:r>
      <w:r w:rsidRPr="0086554C">
        <w:rPr>
          <w:rFonts w:ascii="宋体" w:hAnsi="宋体" w:cs="宋体" w:hint="eastAsia"/>
          <w:szCs w:val="24"/>
        </w:rPr>
        <w:t>等相关资料。</w:t>
      </w:r>
    </w:p>
    <w:p w14:paraId="74ADEABB" w14:textId="77777777" w:rsidR="00E62A33" w:rsidRPr="0086554C" w:rsidRDefault="007A446C" w:rsidP="0086554C">
      <w:pPr>
        <w:widowControl/>
        <w:snapToGrid w:val="0"/>
        <w:spacing w:line="360" w:lineRule="auto"/>
        <w:ind w:firstLineChars="200" w:firstLine="480"/>
        <w:jc w:val="left"/>
        <w:rPr>
          <w:rFonts w:ascii="宋体" w:hAnsi="宋体" w:cs="宋体"/>
          <w:szCs w:val="24"/>
        </w:rPr>
      </w:pPr>
      <w:r w:rsidRPr="0086554C">
        <w:rPr>
          <w:rFonts w:ascii="宋体" w:hAnsi="宋体" w:cs="宋体" w:hint="eastAsia"/>
          <w:szCs w:val="24"/>
        </w:rPr>
        <w:t>2.8提供竣工图纸、竣工资料叁套，电子版壹套。</w:t>
      </w:r>
    </w:p>
    <w:p w14:paraId="4F130823" w14:textId="77777777" w:rsidR="00E62A33" w:rsidRPr="0086554C" w:rsidRDefault="007A446C" w:rsidP="0086554C">
      <w:pPr>
        <w:widowControl/>
        <w:snapToGrid w:val="0"/>
        <w:spacing w:line="360" w:lineRule="auto"/>
        <w:ind w:firstLineChars="200" w:firstLine="480"/>
        <w:jc w:val="left"/>
        <w:rPr>
          <w:rFonts w:ascii="宋体" w:hAnsi="宋体" w:cs="宋体"/>
          <w:szCs w:val="24"/>
        </w:rPr>
      </w:pPr>
      <w:r w:rsidRPr="0086554C">
        <w:rPr>
          <w:rFonts w:ascii="宋体" w:hAnsi="宋体" w:cs="宋体" w:hint="eastAsia"/>
          <w:szCs w:val="24"/>
        </w:rPr>
        <w:t>2.9履行合同约定的义务。</w:t>
      </w:r>
    </w:p>
    <w:p w14:paraId="282BF877" w14:textId="77777777" w:rsidR="00E62A33" w:rsidRPr="0086554C" w:rsidRDefault="007A446C" w:rsidP="0086554C">
      <w:pPr>
        <w:widowControl/>
        <w:spacing w:line="360" w:lineRule="auto"/>
        <w:jc w:val="left"/>
        <w:rPr>
          <w:rFonts w:ascii="宋体" w:hAnsi="宋体" w:cs="宋体"/>
          <w:szCs w:val="24"/>
        </w:rPr>
      </w:pPr>
      <w:r w:rsidRPr="0086554C">
        <w:rPr>
          <w:rFonts w:ascii="宋体" w:hAnsi="宋体" w:cs="宋体" w:hint="eastAsia"/>
          <w:szCs w:val="24"/>
        </w:rPr>
        <w:t>十一、安全施工</w:t>
      </w:r>
    </w:p>
    <w:p w14:paraId="39E7A73A" w14:textId="77777777" w:rsidR="00E62A33" w:rsidRPr="0086554C" w:rsidRDefault="007A446C" w:rsidP="0086554C">
      <w:pPr>
        <w:widowControl/>
        <w:snapToGrid w:val="0"/>
        <w:spacing w:line="360" w:lineRule="auto"/>
        <w:ind w:firstLineChars="200" w:firstLine="480"/>
        <w:jc w:val="left"/>
        <w:rPr>
          <w:rFonts w:ascii="宋体" w:hAnsi="宋体" w:cs="宋体"/>
          <w:szCs w:val="24"/>
        </w:rPr>
      </w:pPr>
      <w:r w:rsidRPr="0086554C">
        <w:rPr>
          <w:rFonts w:ascii="宋体" w:hAnsi="宋体" w:cs="宋体" w:hint="eastAsia"/>
          <w:szCs w:val="24"/>
        </w:rPr>
        <w:t>1、乙方要确保安全施工，派专人负责具体的安全工作，并经常性地做好安全宣传教育，严防安全隐患，杜绝伤亡事故和火灾的发生。如发生事故，责任由乙方负责，与甲方无关，乙方同时保护现场并及时上报有关部门。</w:t>
      </w:r>
    </w:p>
    <w:p w14:paraId="0707262E" w14:textId="77777777" w:rsidR="00E62A33" w:rsidRPr="0086554C" w:rsidRDefault="007A446C" w:rsidP="0086554C">
      <w:pPr>
        <w:widowControl/>
        <w:snapToGrid w:val="0"/>
        <w:spacing w:line="360" w:lineRule="auto"/>
        <w:ind w:firstLineChars="200" w:firstLine="480"/>
        <w:jc w:val="left"/>
        <w:rPr>
          <w:rFonts w:ascii="宋体" w:hAnsi="宋体" w:cs="宋体"/>
          <w:szCs w:val="24"/>
        </w:rPr>
      </w:pPr>
      <w:r w:rsidRPr="0086554C">
        <w:rPr>
          <w:rFonts w:ascii="宋体" w:hAnsi="宋体" w:cs="宋体" w:hint="eastAsia"/>
          <w:szCs w:val="24"/>
        </w:rPr>
        <w:lastRenderedPageBreak/>
        <w:t>2、乙方及乙方派驻施工现场的项目经理须向甲方签订责任状，对工程质量、安全做出相应承诺和确定目标值。若上述目标不能达到，自愿向甲方给予经济补偿和承担相应的法律责任。</w:t>
      </w:r>
    </w:p>
    <w:p w14:paraId="3850587A" w14:textId="77777777" w:rsidR="00E62A33" w:rsidRPr="0086554C" w:rsidRDefault="007A446C" w:rsidP="0086554C">
      <w:pPr>
        <w:widowControl/>
        <w:snapToGrid w:val="0"/>
        <w:spacing w:line="360" w:lineRule="auto"/>
        <w:ind w:firstLineChars="200" w:firstLine="480"/>
        <w:jc w:val="left"/>
        <w:rPr>
          <w:rFonts w:ascii="宋体" w:hAnsi="宋体" w:cs="宋体"/>
          <w:szCs w:val="24"/>
        </w:rPr>
      </w:pPr>
      <w:r w:rsidRPr="0086554C">
        <w:rPr>
          <w:rFonts w:ascii="宋体" w:hAnsi="宋体" w:cs="宋体" w:hint="eastAsia"/>
          <w:szCs w:val="24"/>
        </w:rPr>
        <w:t>3、本工程施工过程中存在高空作业，乙方应在施工前对高空作业施工人员做安全教育及施工交底，每次施工前对高空绳索设备做安全检查，所有高空作业人员必须投报人身保险，如检查过程中发现施工人员对安全措施方法不了解或无保险作业，发现一次，给予1000元/次罚款，如发生意外伤亡事故乙方承担事故全部责任及费用。</w:t>
      </w:r>
    </w:p>
    <w:p w14:paraId="7D5F08C6" w14:textId="77777777" w:rsidR="00E62A33" w:rsidRPr="0086554C" w:rsidRDefault="007A446C" w:rsidP="0086554C">
      <w:pPr>
        <w:widowControl/>
        <w:snapToGrid w:val="0"/>
        <w:spacing w:line="360" w:lineRule="auto"/>
        <w:ind w:firstLineChars="200" w:firstLine="480"/>
        <w:jc w:val="left"/>
        <w:rPr>
          <w:rFonts w:ascii="宋体" w:hAnsi="宋体" w:cs="宋体"/>
          <w:szCs w:val="24"/>
        </w:rPr>
      </w:pPr>
      <w:r w:rsidRPr="0086554C">
        <w:rPr>
          <w:rFonts w:ascii="宋体" w:hAnsi="宋体" w:cs="宋体" w:hint="eastAsia"/>
          <w:szCs w:val="24"/>
        </w:rPr>
        <w:t>4、施工现场用电器具应有接地、接零装置和线路布置规范化，安全防护措施到位。乙方自身职工、与甲方有关的第三方人员在现场发生伤亡事故，其经济责任、法律责任和其它民事责任均由乙方负责。</w:t>
      </w:r>
    </w:p>
    <w:p w14:paraId="41E08692" w14:textId="77777777" w:rsidR="00E62A33" w:rsidRPr="0086554C" w:rsidRDefault="007A446C" w:rsidP="0086554C">
      <w:pPr>
        <w:widowControl/>
        <w:snapToGrid w:val="0"/>
        <w:spacing w:line="360" w:lineRule="auto"/>
        <w:ind w:firstLineChars="200" w:firstLine="480"/>
        <w:jc w:val="left"/>
        <w:rPr>
          <w:rFonts w:ascii="宋体" w:hAnsi="宋体" w:cs="宋体"/>
          <w:szCs w:val="24"/>
        </w:rPr>
      </w:pPr>
      <w:r w:rsidRPr="0086554C">
        <w:rPr>
          <w:rFonts w:ascii="宋体" w:hAnsi="宋体" w:cs="宋体" w:hint="eastAsia"/>
          <w:szCs w:val="24"/>
        </w:rPr>
        <w:t>5、乙方应加强对职工的教育。施工现场严禁酗酒、打架斗殴、赌博和其它违法违章现象，每发现一次，乙方给予甲方500元/次的经济补偿。</w:t>
      </w:r>
    </w:p>
    <w:p w14:paraId="5D976594" w14:textId="77777777" w:rsidR="00E62A33" w:rsidRPr="0086554C" w:rsidRDefault="007A446C" w:rsidP="0086554C">
      <w:pPr>
        <w:widowControl/>
        <w:spacing w:line="360" w:lineRule="auto"/>
        <w:jc w:val="left"/>
        <w:rPr>
          <w:rFonts w:ascii="宋体" w:hAnsi="宋体" w:cs="宋体"/>
          <w:szCs w:val="24"/>
        </w:rPr>
      </w:pPr>
      <w:r w:rsidRPr="0086554C">
        <w:rPr>
          <w:rFonts w:ascii="宋体" w:hAnsi="宋体" w:cs="宋体" w:hint="eastAsia"/>
          <w:szCs w:val="24"/>
        </w:rPr>
        <w:t>十二、现场文明施工及管理要求</w:t>
      </w:r>
    </w:p>
    <w:p w14:paraId="1420D71A" w14:textId="77777777" w:rsidR="00E62A33" w:rsidRPr="0086554C" w:rsidRDefault="007A446C" w:rsidP="0086554C">
      <w:pPr>
        <w:widowControl/>
        <w:snapToGrid w:val="0"/>
        <w:spacing w:line="360" w:lineRule="auto"/>
        <w:ind w:firstLineChars="200" w:firstLine="480"/>
        <w:jc w:val="left"/>
        <w:rPr>
          <w:rFonts w:ascii="宋体" w:hAnsi="宋体" w:cs="宋体"/>
          <w:szCs w:val="24"/>
        </w:rPr>
      </w:pPr>
      <w:r w:rsidRPr="0086554C">
        <w:rPr>
          <w:rFonts w:ascii="宋体" w:hAnsi="宋体" w:cs="宋体" w:hint="eastAsia"/>
          <w:szCs w:val="24"/>
        </w:rPr>
        <w:t>1、乙方在施工中要服从甲方人员的统一指挥，做好安全措施，各项措施和管理达到示范工程标准。</w:t>
      </w:r>
    </w:p>
    <w:p w14:paraId="4AE8CF58" w14:textId="77777777" w:rsidR="00E62A33" w:rsidRPr="0086554C" w:rsidRDefault="007A446C" w:rsidP="0086554C">
      <w:pPr>
        <w:widowControl/>
        <w:snapToGrid w:val="0"/>
        <w:spacing w:line="360" w:lineRule="auto"/>
        <w:ind w:firstLineChars="200" w:firstLine="480"/>
        <w:jc w:val="left"/>
        <w:rPr>
          <w:rFonts w:ascii="宋体" w:hAnsi="宋体" w:cs="宋体"/>
          <w:szCs w:val="24"/>
        </w:rPr>
      </w:pPr>
      <w:r w:rsidRPr="0086554C">
        <w:rPr>
          <w:rFonts w:ascii="宋体" w:hAnsi="宋体" w:cs="宋体" w:hint="eastAsia"/>
          <w:szCs w:val="24"/>
        </w:rPr>
        <w:t>2、乙方应保证施工现场的卫生标准、噪音标准等指标满足国家、地方的有关规定。施工中因乙方违反规定造成的损失和发生的费用（</w:t>
      </w:r>
      <w:proofErr w:type="gramStart"/>
      <w:r w:rsidRPr="0086554C">
        <w:rPr>
          <w:rFonts w:ascii="宋体" w:hAnsi="宋体" w:cs="宋体" w:hint="eastAsia"/>
          <w:szCs w:val="24"/>
        </w:rPr>
        <w:t>若主管</w:t>
      </w:r>
      <w:proofErr w:type="gramEnd"/>
      <w:r w:rsidRPr="0086554C">
        <w:rPr>
          <w:rFonts w:ascii="宋体" w:hAnsi="宋体" w:cs="宋体" w:hint="eastAsia"/>
          <w:szCs w:val="24"/>
        </w:rPr>
        <w:t>部门罚款）均由乙方承担。</w:t>
      </w:r>
    </w:p>
    <w:p w14:paraId="60674712" w14:textId="77777777" w:rsidR="00E62A33" w:rsidRPr="0086554C" w:rsidRDefault="007A446C" w:rsidP="0086554C">
      <w:pPr>
        <w:widowControl/>
        <w:snapToGrid w:val="0"/>
        <w:spacing w:line="360" w:lineRule="auto"/>
        <w:ind w:firstLineChars="200" w:firstLine="480"/>
        <w:jc w:val="left"/>
        <w:rPr>
          <w:rFonts w:ascii="宋体" w:hAnsi="宋体" w:cs="宋体"/>
          <w:szCs w:val="24"/>
        </w:rPr>
      </w:pPr>
      <w:r w:rsidRPr="0086554C">
        <w:rPr>
          <w:rFonts w:ascii="宋体" w:hAnsi="宋体" w:cs="宋体" w:hint="eastAsia"/>
          <w:szCs w:val="24"/>
        </w:rPr>
        <w:t>3、施工过程中如发生扰民或民扰，由乙方与甲方协调解决，费用乙方承担。</w:t>
      </w:r>
    </w:p>
    <w:p w14:paraId="751E7127" w14:textId="77777777" w:rsidR="00E62A33" w:rsidRPr="0086554C" w:rsidRDefault="007A446C" w:rsidP="0086554C">
      <w:pPr>
        <w:widowControl/>
        <w:spacing w:line="360" w:lineRule="auto"/>
        <w:jc w:val="left"/>
        <w:rPr>
          <w:rFonts w:ascii="宋体" w:hAnsi="宋体" w:cs="宋体"/>
          <w:szCs w:val="24"/>
        </w:rPr>
      </w:pPr>
      <w:r w:rsidRPr="0086554C">
        <w:rPr>
          <w:rFonts w:ascii="宋体" w:hAnsi="宋体" w:cs="宋体" w:hint="eastAsia"/>
          <w:szCs w:val="24"/>
        </w:rPr>
        <w:t>十三、设备、材料采购及试验</w:t>
      </w:r>
    </w:p>
    <w:p w14:paraId="2BE7C96C" w14:textId="77777777" w:rsidR="00E62A33" w:rsidRPr="0086554C" w:rsidRDefault="007A446C" w:rsidP="0086554C">
      <w:pPr>
        <w:widowControl/>
        <w:snapToGrid w:val="0"/>
        <w:spacing w:line="360" w:lineRule="auto"/>
        <w:ind w:firstLineChars="200" w:firstLine="480"/>
        <w:jc w:val="left"/>
        <w:rPr>
          <w:rFonts w:ascii="宋体" w:hAnsi="宋体" w:cs="宋体"/>
          <w:szCs w:val="24"/>
        </w:rPr>
      </w:pPr>
      <w:r w:rsidRPr="0086554C">
        <w:rPr>
          <w:rFonts w:ascii="宋体" w:hAnsi="宋体" w:cs="宋体" w:hint="eastAsia"/>
          <w:szCs w:val="24"/>
        </w:rPr>
        <w:t>1、设备、材料采购由乙方负责。设备、材料品牌、规格型号必须按（附表《开元壹号项目一期（60#地块）、二期（61#地块）楼顶亮化大字施工工程报价清单》）中主材品牌要求进行采购，在施工过程中，对此部分材料甲方始终</w:t>
      </w:r>
      <w:proofErr w:type="gramStart"/>
      <w:r w:rsidRPr="0086554C">
        <w:rPr>
          <w:rFonts w:ascii="宋体" w:hAnsi="宋体" w:cs="宋体" w:hint="eastAsia"/>
          <w:szCs w:val="24"/>
        </w:rPr>
        <w:t>保留甲供或甲控</w:t>
      </w:r>
      <w:proofErr w:type="gramEnd"/>
      <w:r w:rsidRPr="0086554C">
        <w:rPr>
          <w:rFonts w:ascii="宋体" w:hAnsi="宋体" w:cs="宋体" w:hint="eastAsia"/>
          <w:szCs w:val="24"/>
        </w:rPr>
        <w:t>的主动权。若此部分主材由甲方甲供，在结算时直接按照后附附表中的该种材料</w:t>
      </w:r>
      <w:proofErr w:type="gramStart"/>
      <w:r w:rsidRPr="0086554C">
        <w:rPr>
          <w:rFonts w:ascii="宋体" w:hAnsi="宋体" w:cs="宋体" w:hint="eastAsia"/>
          <w:szCs w:val="24"/>
        </w:rPr>
        <w:t>的甲供价格</w:t>
      </w:r>
      <w:proofErr w:type="gramEnd"/>
      <w:r w:rsidRPr="0086554C">
        <w:rPr>
          <w:rFonts w:ascii="宋体" w:hAnsi="宋体" w:cs="宋体" w:hint="eastAsia"/>
          <w:szCs w:val="24"/>
        </w:rPr>
        <w:t>及用量乘以税金扣除；若此部分主材由</w:t>
      </w:r>
      <w:proofErr w:type="gramStart"/>
      <w:r w:rsidRPr="0086554C">
        <w:rPr>
          <w:rFonts w:ascii="宋体" w:hAnsi="宋体" w:cs="宋体" w:hint="eastAsia"/>
          <w:szCs w:val="24"/>
        </w:rPr>
        <w:t>甲方认质认价</w:t>
      </w:r>
      <w:proofErr w:type="gramEnd"/>
      <w:r w:rsidRPr="0086554C">
        <w:rPr>
          <w:rFonts w:ascii="宋体" w:hAnsi="宋体" w:cs="宋体" w:hint="eastAsia"/>
          <w:szCs w:val="24"/>
        </w:rPr>
        <w:t>，在结算时则按照</w:t>
      </w:r>
      <w:proofErr w:type="gramStart"/>
      <w:r w:rsidRPr="0086554C">
        <w:rPr>
          <w:rFonts w:ascii="宋体" w:hAnsi="宋体" w:cs="宋体" w:hint="eastAsia"/>
          <w:szCs w:val="24"/>
        </w:rPr>
        <w:t>甲方认质认价</w:t>
      </w:r>
      <w:proofErr w:type="gramEnd"/>
      <w:r w:rsidRPr="0086554C">
        <w:rPr>
          <w:rFonts w:ascii="宋体" w:hAnsi="宋体" w:cs="宋体" w:hint="eastAsia"/>
          <w:szCs w:val="24"/>
        </w:rPr>
        <w:t>单中的单价与实际用量乘以税金调整至结算造价中。</w:t>
      </w:r>
    </w:p>
    <w:p w14:paraId="76270F92" w14:textId="77777777" w:rsidR="00E62A33" w:rsidRPr="0086554C" w:rsidRDefault="007A446C" w:rsidP="0086554C">
      <w:pPr>
        <w:widowControl/>
        <w:snapToGrid w:val="0"/>
        <w:spacing w:line="360" w:lineRule="auto"/>
        <w:ind w:firstLineChars="200" w:firstLine="480"/>
        <w:jc w:val="left"/>
        <w:rPr>
          <w:rFonts w:ascii="宋体" w:hAnsi="宋体" w:cs="宋体"/>
          <w:szCs w:val="24"/>
        </w:rPr>
      </w:pPr>
      <w:r w:rsidRPr="00C45A22">
        <w:rPr>
          <w:rFonts w:ascii="宋体" w:hAnsi="宋体" w:cs="宋体" w:hint="eastAsia"/>
          <w:szCs w:val="24"/>
        </w:rPr>
        <w:t>2、本工程承包范围内使用的全部设备、材料及产品必须满足合格品规定，符合洛阳市质量部门对建筑设备、材料及产品的具体要求，坚持三证（合格检测证、材质证、准用证）齐全，有规定要求的材料必须检测或复试合格后方可使用。同时因乙方所使</w:t>
      </w:r>
      <w:r w:rsidRPr="0086554C">
        <w:rPr>
          <w:rFonts w:ascii="宋体" w:hAnsi="宋体" w:cs="宋体" w:hint="eastAsia"/>
          <w:szCs w:val="24"/>
        </w:rPr>
        <w:lastRenderedPageBreak/>
        <w:t>用的建筑材料的问题造成建筑物环境污染超过国家允许标准，由乙方承担因此而造成的全部经济损失。</w:t>
      </w:r>
    </w:p>
    <w:p w14:paraId="538D3DFD" w14:textId="77777777" w:rsidR="00E62A33" w:rsidRPr="0086554C" w:rsidRDefault="007A446C" w:rsidP="0086554C">
      <w:pPr>
        <w:widowControl/>
        <w:spacing w:line="360" w:lineRule="auto"/>
        <w:jc w:val="left"/>
        <w:rPr>
          <w:rFonts w:ascii="宋体" w:hAnsi="宋体" w:cs="宋体"/>
          <w:szCs w:val="24"/>
        </w:rPr>
      </w:pPr>
      <w:r w:rsidRPr="0086554C">
        <w:rPr>
          <w:rFonts w:ascii="宋体" w:hAnsi="宋体" w:cs="宋体" w:hint="eastAsia"/>
          <w:szCs w:val="24"/>
        </w:rPr>
        <w:t>十四、工程变更签证</w:t>
      </w:r>
    </w:p>
    <w:p w14:paraId="6C8FE6C1" w14:textId="77777777" w:rsidR="00E62A33" w:rsidRPr="0086554C" w:rsidRDefault="007A446C" w:rsidP="0086554C">
      <w:pPr>
        <w:widowControl/>
        <w:snapToGrid w:val="0"/>
        <w:spacing w:line="360" w:lineRule="auto"/>
        <w:ind w:firstLineChars="200" w:firstLine="480"/>
        <w:jc w:val="left"/>
        <w:rPr>
          <w:rFonts w:ascii="宋体" w:hAnsi="宋体" w:cs="宋体"/>
          <w:szCs w:val="24"/>
        </w:rPr>
      </w:pPr>
      <w:r w:rsidRPr="0086554C">
        <w:rPr>
          <w:rFonts w:ascii="宋体" w:hAnsi="宋体" w:cs="宋体" w:hint="eastAsia"/>
          <w:szCs w:val="24"/>
        </w:rPr>
        <w:t>1、乙方应严格按照经甲方核审签认的施工图纸施工，不得随意变更；若确须变更，应按程序报甲方同意后，方可变更施工。否则造成的一切后果均由乙方负责。</w:t>
      </w:r>
    </w:p>
    <w:p w14:paraId="67945DC4" w14:textId="77777777" w:rsidR="00E62A33" w:rsidRPr="0086554C" w:rsidRDefault="007A446C" w:rsidP="0086554C">
      <w:pPr>
        <w:widowControl/>
        <w:snapToGrid w:val="0"/>
        <w:spacing w:line="360" w:lineRule="auto"/>
        <w:ind w:firstLineChars="200" w:firstLine="480"/>
        <w:jc w:val="left"/>
        <w:rPr>
          <w:rFonts w:ascii="宋体" w:hAnsi="宋体" w:cs="宋体"/>
          <w:szCs w:val="24"/>
        </w:rPr>
      </w:pPr>
      <w:r w:rsidRPr="0086554C">
        <w:rPr>
          <w:rFonts w:ascii="宋体" w:hAnsi="宋体" w:cs="宋体" w:hint="eastAsia"/>
          <w:szCs w:val="24"/>
        </w:rPr>
        <w:t>2、施工过程中，若甲方需要增减项目或变更项目应提前以书面形式通知乙方。</w:t>
      </w:r>
    </w:p>
    <w:p w14:paraId="41DE1885" w14:textId="77777777" w:rsidR="00E62A33" w:rsidRPr="0086554C" w:rsidRDefault="007A446C" w:rsidP="0086554C">
      <w:pPr>
        <w:tabs>
          <w:tab w:val="left" w:pos="579"/>
        </w:tabs>
        <w:autoSpaceDN w:val="0"/>
        <w:spacing w:line="360" w:lineRule="auto"/>
        <w:ind w:firstLine="480"/>
        <w:rPr>
          <w:rFonts w:ascii="宋体" w:hAnsi="宋体"/>
          <w:szCs w:val="24"/>
        </w:rPr>
      </w:pPr>
      <w:r w:rsidRPr="0086554C">
        <w:rPr>
          <w:rFonts w:ascii="宋体" w:hAnsi="宋体" w:cs="宋体" w:hint="eastAsia"/>
          <w:szCs w:val="24"/>
        </w:rPr>
        <w:t>3、变更签证结算办法：由于施工图及</w:t>
      </w:r>
      <w:proofErr w:type="gramStart"/>
      <w:r w:rsidRPr="0086554C">
        <w:rPr>
          <w:rFonts w:ascii="宋体" w:hAnsi="宋体" w:cs="宋体" w:hint="eastAsia"/>
          <w:szCs w:val="24"/>
        </w:rPr>
        <w:t>深化图均由</w:t>
      </w:r>
      <w:proofErr w:type="gramEnd"/>
      <w:r w:rsidRPr="0086554C">
        <w:rPr>
          <w:rFonts w:ascii="宋体" w:hAnsi="宋体" w:cs="宋体" w:hint="eastAsia"/>
          <w:szCs w:val="24"/>
        </w:rPr>
        <w:t>乙方提供，若非甲方提出方案更改导致施工图变更或签证，此部分变更及签证不在计入结算，</w:t>
      </w:r>
      <w:r w:rsidRPr="0086554C">
        <w:rPr>
          <w:rFonts w:ascii="宋体" w:hAnsi="宋体" w:hint="eastAsia"/>
          <w:szCs w:val="24"/>
        </w:rPr>
        <w:t>因设计变更引起部分分项工程子目的增加，该项子目的综合单价在合同中（即后附表工程量清单汇总表）有</w:t>
      </w:r>
      <w:r w:rsidRPr="00C45A22">
        <w:rPr>
          <w:rFonts w:ascii="宋体" w:hAnsi="宋体" w:hint="eastAsia"/>
          <w:szCs w:val="24"/>
        </w:rPr>
        <w:t>相同子目的执行相同子目的单价，合同中后附表中有相近子目的按相近子目执行，</w:t>
      </w:r>
      <w:proofErr w:type="gramStart"/>
      <w:r w:rsidRPr="00C45A22">
        <w:rPr>
          <w:rFonts w:ascii="宋体" w:hAnsi="宋体" w:hint="eastAsia"/>
          <w:szCs w:val="24"/>
        </w:rPr>
        <w:t>若合同</w:t>
      </w:r>
      <w:proofErr w:type="gramEnd"/>
      <w:r w:rsidRPr="00C45A22">
        <w:rPr>
          <w:rFonts w:ascii="宋体" w:hAnsi="宋体" w:hint="eastAsia"/>
          <w:szCs w:val="24"/>
        </w:rPr>
        <w:t>中后附表无适用或类似于变更、签证工程综合单价的，按照《河南省房屋建筑与装饰工程预算定额》、《河南省通用安装工程预算定额》（2016版）相关分册及配套的取费文件执行，材料按照施工同期的《河南省建设工程造价信息洛阳专刊》中的价格调整差价。实际施工发生主材用料变更，则只调整综合单价中主材费的价差及相应的税金，并参与总价优惠15%，其余一切有关费用不得调整。本工程脚手架、成品保护、扬</w:t>
      </w:r>
      <w:r w:rsidRPr="0086554C">
        <w:rPr>
          <w:rFonts w:ascii="宋体" w:hAnsi="宋体" w:hint="eastAsia"/>
          <w:szCs w:val="24"/>
        </w:rPr>
        <w:t>尘防护费等工程类相关措施费为一次性包干费用，已包含在合同价内，结算时不再调整。</w:t>
      </w:r>
    </w:p>
    <w:p w14:paraId="005F8AE0" w14:textId="77777777" w:rsidR="00E62A33" w:rsidRPr="0086554C" w:rsidRDefault="00E62A33" w:rsidP="0086554C">
      <w:pPr>
        <w:widowControl/>
        <w:snapToGrid w:val="0"/>
        <w:spacing w:line="360" w:lineRule="auto"/>
        <w:ind w:firstLineChars="200" w:firstLine="480"/>
        <w:jc w:val="left"/>
        <w:rPr>
          <w:rFonts w:ascii="宋体" w:hAnsi="宋体" w:cs="宋体"/>
          <w:szCs w:val="24"/>
        </w:rPr>
      </w:pPr>
    </w:p>
    <w:p w14:paraId="6C5F5DB5" w14:textId="77777777" w:rsidR="00E62A33" w:rsidRPr="0086554C" w:rsidRDefault="007A446C" w:rsidP="0086554C">
      <w:pPr>
        <w:widowControl/>
        <w:spacing w:line="360" w:lineRule="auto"/>
        <w:jc w:val="left"/>
        <w:rPr>
          <w:rFonts w:ascii="宋体" w:hAnsi="宋体" w:cs="宋体"/>
          <w:szCs w:val="24"/>
        </w:rPr>
      </w:pPr>
      <w:r w:rsidRPr="0086554C">
        <w:rPr>
          <w:rFonts w:ascii="宋体" w:hAnsi="宋体" w:cs="宋体" w:hint="eastAsia"/>
          <w:szCs w:val="24"/>
        </w:rPr>
        <w:t>十五、不可抗力</w:t>
      </w:r>
    </w:p>
    <w:p w14:paraId="219ADAA6" w14:textId="77777777" w:rsidR="00E62A33" w:rsidRPr="0086554C" w:rsidRDefault="007A446C" w:rsidP="0086554C">
      <w:pPr>
        <w:widowControl/>
        <w:snapToGrid w:val="0"/>
        <w:spacing w:line="360" w:lineRule="auto"/>
        <w:ind w:firstLineChars="200" w:firstLine="480"/>
        <w:jc w:val="left"/>
        <w:rPr>
          <w:rFonts w:ascii="宋体" w:hAnsi="宋体" w:cs="宋体"/>
          <w:szCs w:val="24"/>
        </w:rPr>
      </w:pPr>
      <w:r w:rsidRPr="0086554C">
        <w:rPr>
          <w:rFonts w:ascii="宋体" w:hAnsi="宋体" w:cs="宋体" w:hint="eastAsia"/>
          <w:szCs w:val="24"/>
        </w:rPr>
        <w:t>1、不可抗力指因战争、瘟疫、动乱、空中飞行物坠落或其他非双方责任造成的爆炸、火灾以及9级以上的台风、7级及7级以上的地震等。（以当地行业主管部门的公告为准 ）</w:t>
      </w:r>
    </w:p>
    <w:p w14:paraId="4CC2D7C3" w14:textId="77777777" w:rsidR="00E62A33" w:rsidRPr="0086554C" w:rsidRDefault="007A446C" w:rsidP="0086554C">
      <w:pPr>
        <w:widowControl/>
        <w:snapToGrid w:val="0"/>
        <w:spacing w:line="360" w:lineRule="auto"/>
        <w:ind w:firstLineChars="200" w:firstLine="480"/>
        <w:jc w:val="left"/>
        <w:rPr>
          <w:rFonts w:ascii="宋体" w:hAnsi="宋体" w:cs="宋体"/>
          <w:szCs w:val="24"/>
        </w:rPr>
      </w:pPr>
      <w:r w:rsidRPr="0086554C">
        <w:rPr>
          <w:rFonts w:ascii="宋体" w:hAnsi="宋体" w:cs="宋体" w:hint="eastAsia"/>
          <w:szCs w:val="24"/>
        </w:rPr>
        <w:t>2、不可抗力发生后，乙方应迅速采取措施，尽力减少损失，并在24小时内向甲方通报受害情况，在事件发生后10日内向甲方报告损失情况和清理、修复的费用。</w:t>
      </w:r>
    </w:p>
    <w:p w14:paraId="69DC3C4A" w14:textId="77777777" w:rsidR="00E62A33" w:rsidRPr="00CD179E" w:rsidRDefault="007A446C" w:rsidP="0086554C">
      <w:pPr>
        <w:widowControl/>
        <w:snapToGrid w:val="0"/>
        <w:spacing w:line="360" w:lineRule="auto"/>
        <w:ind w:firstLineChars="200" w:firstLine="480"/>
        <w:jc w:val="left"/>
        <w:rPr>
          <w:rFonts w:ascii="宋体" w:hAnsi="宋体" w:cs="宋体"/>
          <w:szCs w:val="24"/>
        </w:rPr>
      </w:pPr>
      <w:r w:rsidRPr="00CD179E">
        <w:rPr>
          <w:rFonts w:ascii="宋体" w:hAnsi="宋体" w:cs="宋体" w:hint="eastAsia"/>
          <w:szCs w:val="24"/>
        </w:rPr>
        <w:t>3、因灾害所需清理修复工作的费用由双方承担：</w:t>
      </w:r>
    </w:p>
    <w:p w14:paraId="4101C4AA" w14:textId="77777777" w:rsidR="00E62A33" w:rsidRPr="0086554C" w:rsidRDefault="007A446C" w:rsidP="0086554C">
      <w:pPr>
        <w:widowControl/>
        <w:snapToGrid w:val="0"/>
        <w:spacing w:line="360" w:lineRule="auto"/>
        <w:ind w:firstLineChars="200" w:firstLine="480"/>
        <w:jc w:val="left"/>
        <w:rPr>
          <w:rFonts w:ascii="宋体" w:hAnsi="宋体" w:cs="宋体"/>
          <w:szCs w:val="24"/>
        </w:rPr>
      </w:pPr>
      <w:r w:rsidRPr="0086554C">
        <w:rPr>
          <w:rFonts w:ascii="宋体" w:hAnsi="宋体" w:cs="宋体" w:hint="eastAsia"/>
          <w:szCs w:val="24"/>
        </w:rPr>
        <w:t>3.1人员伤亡由所属单位负责，并承担相应费用；</w:t>
      </w:r>
    </w:p>
    <w:p w14:paraId="7BE2892B" w14:textId="77777777" w:rsidR="00E62A33" w:rsidRPr="000B5399" w:rsidRDefault="007A446C" w:rsidP="0086554C">
      <w:pPr>
        <w:widowControl/>
        <w:snapToGrid w:val="0"/>
        <w:spacing w:line="360" w:lineRule="auto"/>
        <w:ind w:firstLineChars="200" w:firstLine="480"/>
        <w:jc w:val="left"/>
        <w:rPr>
          <w:rFonts w:ascii="宋体" w:hAnsi="宋体" w:cs="宋体"/>
          <w:szCs w:val="24"/>
        </w:rPr>
      </w:pPr>
      <w:r w:rsidRPr="000B5399">
        <w:rPr>
          <w:rFonts w:ascii="宋体" w:hAnsi="宋体" w:cs="宋体" w:hint="eastAsia"/>
          <w:szCs w:val="24"/>
        </w:rPr>
        <w:t>3.2造成乙方工程设备、机械的损失等损失由乙方承担；</w:t>
      </w:r>
    </w:p>
    <w:p w14:paraId="3CB5278A" w14:textId="77777777" w:rsidR="00E62A33" w:rsidRPr="0086554C" w:rsidRDefault="007A446C" w:rsidP="0086554C">
      <w:pPr>
        <w:widowControl/>
        <w:snapToGrid w:val="0"/>
        <w:spacing w:line="360" w:lineRule="auto"/>
        <w:ind w:firstLineChars="200" w:firstLine="480"/>
        <w:jc w:val="left"/>
        <w:rPr>
          <w:rFonts w:ascii="宋体" w:hAnsi="宋体" w:cs="宋体"/>
          <w:szCs w:val="24"/>
        </w:rPr>
      </w:pPr>
      <w:r w:rsidRPr="0086554C">
        <w:rPr>
          <w:rFonts w:ascii="宋体" w:hAnsi="宋体" w:cs="宋体" w:hint="eastAsia"/>
          <w:szCs w:val="24"/>
        </w:rPr>
        <w:t>3.3所需清理修复工作的责任与费用的承担，双方另行商定。</w:t>
      </w:r>
    </w:p>
    <w:p w14:paraId="0CBAA8C9" w14:textId="77777777" w:rsidR="00E62A33" w:rsidRPr="0086554C" w:rsidRDefault="007A446C" w:rsidP="0086554C">
      <w:pPr>
        <w:widowControl/>
        <w:spacing w:line="360" w:lineRule="auto"/>
        <w:jc w:val="left"/>
        <w:rPr>
          <w:rFonts w:ascii="宋体" w:hAnsi="宋体" w:cs="宋体"/>
          <w:szCs w:val="24"/>
        </w:rPr>
      </w:pPr>
      <w:r w:rsidRPr="0086554C">
        <w:rPr>
          <w:rFonts w:ascii="宋体" w:hAnsi="宋体" w:cs="宋体" w:hint="eastAsia"/>
          <w:szCs w:val="24"/>
        </w:rPr>
        <w:t>十六、质保期</w:t>
      </w:r>
    </w:p>
    <w:p w14:paraId="6FE9DDB7" w14:textId="77777777" w:rsidR="00E62A33" w:rsidRPr="0086554C" w:rsidRDefault="007A446C" w:rsidP="0086554C">
      <w:pPr>
        <w:widowControl/>
        <w:snapToGrid w:val="0"/>
        <w:spacing w:line="360" w:lineRule="auto"/>
        <w:ind w:firstLineChars="200" w:firstLine="480"/>
        <w:jc w:val="left"/>
        <w:rPr>
          <w:rFonts w:ascii="宋体" w:hAnsi="宋体" w:cs="宋体"/>
          <w:szCs w:val="24"/>
        </w:rPr>
      </w:pPr>
      <w:r w:rsidRPr="0086554C">
        <w:rPr>
          <w:rFonts w:ascii="宋体" w:hAnsi="宋体" w:cs="宋体" w:hint="eastAsia"/>
          <w:szCs w:val="24"/>
        </w:rPr>
        <w:lastRenderedPageBreak/>
        <w:t>1、质保期限为两年。自验收合格之日起开始计算，应在质保期内连续运转正常良好。</w:t>
      </w:r>
    </w:p>
    <w:p w14:paraId="79EBA63F" w14:textId="77777777" w:rsidR="00E62A33" w:rsidRPr="0086554C" w:rsidRDefault="007A446C" w:rsidP="0086554C">
      <w:pPr>
        <w:widowControl/>
        <w:snapToGrid w:val="0"/>
        <w:spacing w:line="360" w:lineRule="auto"/>
        <w:ind w:firstLineChars="200" w:firstLine="480"/>
        <w:jc w:val="left"/>
        <w:rPr>
          <w:rFonts w:ascii="宋体" w:hAnsi="宋体" w:cs="宋体"/>
          <w:szCs w:val="24"/>
        </w:rPr>
      </w:pPr>
      <w:r w:rsidRPr="0086554C">
        <w:rPr>
          <w:rFonts w:ascii="宋体" w:hAnsi="宋体" w:cs="宋体" w:hint="eastAsia"/>
          <w:szCs w:val="24"/>
        </w:rPr>
        <w:t>2、在质保期内，凡因设备材料质量或安装、调试质量问题，由乙方负责免费保修和更换零配件。</w:t>
      </w:r>
    </w:p>
    <w:p w14:paraId="6055A6F6" w14:textId="77777777" w:rsidR="00E62A33" w:rsidRPr="0086554C" w:rsidRDefault="007A446C" w:rsidP="0086554C">
      <w:pPr>
        <w:widowControl/>
        <w:spacing w:line="360" w:lineRule="auto"/>
        <w:jc w:val="left"/>
        <w:rPr>
          <w:rFonts w:ascii="宋体" w:hAnsi="宋体" w:cs="宋体"/>
          <w:szCs w:val="24"/>
        </w:rPr>
      </w:pPr>
      <w:r w:rsidRPr="0086554C">
        <w:rPr>
          <w:rFonts w:ascii="宋体" w:hAnsi="宋体" w:cs="宋体" w:hint="eastAsia"/>
          <w:szCs w:val="24"/>
        </w:rPr>
        <w:t>十七、售后服务措施</w:t>
      </w:r>
    </w:p>
    <w:p w14:paraId="50F310BF" w14:textId="77777777" w:rsidR="00E62A33" w:rsidRPr="0086554C" w:rsidRDefault="007A446C" w:rsidP="0086554C">
      <w:pPr>
        <w:widowControl/>
        <w:snapToGrid w:val="0"/>
        <w:spacing w:line="360" w:lineRule="auto"/>
        <w:ind w:firstLineChars="200" w:firstLine="480"/>
        <w:jc w:val="left"/>
        <w:rPr>
          <w:rFonts w:ascii="宋体" w:hAnsi="宋体" w:cs="宋体"/>
          <w:szCs w:val="24"/>
        </w:rPr>
      </w:pPr>
      <w:r w:rsidRPr="0086554C">
        <w:rPr>
          <w:rFonts w:ascii="宋体" w:hAnsi="宋体" w:cs="宋体" w:hint="eastAsia"/>
          <w:szCs w:val="24"/>
        </w:rPr>
        <w:t>1、质保期内，乙方应定期对本工程进行回访，定期对系统进行检查、维护，查看值班人员记录，发现隐患迅速消除并向甲方提供书面报告。</w:t>
      </w:r>
    </w:p>
    <w:p w14:paraId="17D64003" w14:textId="77777777" w:rsidR="00E62A33" w:rsidRPr="00C056AE" w:rsidRDefault="007A446C" w:rsidP="0086554C">
      <w:pPr>
        <w:widowControl/>
        <w:snapToGrid w:val="0"/>
        <w:spacing w:line="360" w:lineRule="auto"/>
        <w:ind w:firstLineChars="200" w:firstLine="480"/>
        <w:jc w:val="left"/>
        <w:rPr>
          <w:rFonts w:ascii="宋体" w:hAnsi="宋体" w:cs="宋体"/>
          <w:szCs w:val="24"/>
        </w:rPr>
      </w:pPr>
      <w:r w:rsidRPr="00C056AE">
        <w:rPr>
          <w:rFonts w:ascii="宋体" w:hAnsi="宋体" w:cs="宋体" w:hint="eastAsia"/>
          <w:szCs w:val="24"/>
        </w:rPr>
        <w:t xml:space="preserve">2、质保期内，乙方须每季度一次派技术人员到现场对系统进行检测、保养，发现问题及时解决。 </w:t>
      </w:r>
    </w:p>
    <w:p w14:paraId="116277A7" w14:textId="77777777" w:rsidR="00E62A33" w:rsidRPr="0086554C" w:rsidRDefault="007A446C" w:rsidP="0086554C">
      <w:pPr>
        <w:widowControl/>
        <w:snapToGrid w:val="0"/>
        <w:spacing w:line="360" w:lineRule="auto"/>
        <w:ind w:firstLineChars="200" w:firstLine="480"/>
        <w:jc w:val="left"/>
        <w:rPr>
          <w:rFonts w:ascii="宋体" w:hAnsi="宋体" w:cs="宋体"/>
          <w:szCs w:val="24"/>
        </w:rPr>
      </w:pPr>
      <w:r w:rsidRPr="00C056AE">
        <w:rPr>
          <w:rFonts w:ascii="宋体" w:hAnsi="宋体" w:cs="宋体" w:hint="eastAsia"/>
          <w:szCs w:val="24"/>
        </w:rPr>
        <w:t>3、保修期内若系统发生故障，乙方接到报修电话后在60分钟内赶到现场，故障修复时间约定为2小时以内，若在规定的时间内不能修复，乙方须提供备用设备以保</w:t>
      </w:r>
      <w:r w:rsidRPr="0086554C">
        <w:rPr>
          <w:rFonts w:ascii="宋体" w:hAnsi="宋体" w:cs="宋体" w:hint="eastAsia"/>
          <w:szCs w:val="24"/>
        </w:rPr>
        <w:t>证系统正常运行。</w:t>
      </w:r>
    </w:p>
    <w:p w14:paraId="0994FCDD" w14:textId="77777777" w:rsidR="00E62A33" w:rsidRPr="0086554C" w:rsidRDefault="007A446C" w:rsidP="0086554C">
      <w:pPr>
        <w:widowControl/>
        <w:snapToGrid w:val="0"/>
        <w:spacing w:line="360" w:lineRule="auto"/>
        <w:ind w:firstLineChars="200" w:firstLine="480"/>
        <w:jc w:val="left"/>
        <w:rPr>
          <w:rFonts w:ascii="宋体" w:hAnsi="宋体" w:cs="宋体"/>
          <w:szCs w:val="24"/>
        </w:rPr>
      </w:pPr>
      <w:r w:rsidRPr="0086554C">
        <w:rPr>
          <w:rFonts w:ascii="宋体" w:hAnsi="宋体" w:cs="宋体" w:hint="eastAsia"/>
          <w:szCs w:val="24"/>
        </w:rPr>
        <w:t>4、免费保修期结束前，乙方须派技术人员对工程整个系统进行一次全面维修和检查，对系统中暴露的问题或隐患及时修复，并以书面形式报告甲方。</w:t>
      </w:r>
    </w:p>
    <w:p w14:paraId="33B570CB" w14:textId="77777777" w:rsidR="00E62A33" w:rsidRPr="0086554C" w:rsidRDefault="007A446C" w:rsidP="0086554C">
      <w:pPr>
        <w:widowControl/>
        <w:spacing w:line="360" w:lineRule="auto"/>
        <w:jc w:val="left"/>
        <w:rPr>
          <w:rFonts w:ascii="宋体" w:hAnsi="宋体" w:cs="宋体"/>
          <w:szCs w:val="24"/>
        </w:rPr>
      </w:pPr>
      <w:r w:rsidRPr="0086554C">
        <w:rPr>
          <w:rFonts w:ascii="宋体" w:hAnsi="宋体" w:cs="宋体" w:hint="eastAsia"/>
          <w:szCs w:val="24"/>
        </w:rPr>
        <w:t>十八、违约责任</w:t>
      </w:r>
    </w:p>
    <w:p w14:paraId="52B4F2A9" w14:textId="77777777" w:rsidR="00E62A33" w:rsidRPr="0086554C" w:rsidRDefault="007A446C" w:rsidP="0086554C">
      <w:pPr>
        <w:widowControl/>
        <w:snapToGrid w:val="0"/>
        <w:spacing w:line="360" w:lineRule="auto"/>
        <w:ind w:firstLineChars="200" w:firstLine="480"/>
        <w:jc w:val="left"/>
        <w:rPr>
          <w:rFonts w:ascii="宋体" w:hAnsi="宋体" w:cs="宋体"/>
          <w:szCs w:val="24"/>
        </w:rPr>
      </w:pPr>
      <w:r w:rsidRPr="0086554C">
        <w:rPr>
          <w:rFonts w:ascii="宋体" w:hAnsi="宋体" w:cs="宋体" w:hint="eastAsia"/>
          <w:szCs w:val="24"/>
        </w:rPr>
        <w:t>1、合同签订生效后乙方不得转包本工程，如发现有转包的情况发生，视为乙方违约。甲方有权将乙方清除出场，扣除全部合同履约保证金。并由乙方承担由此造成的一切经济损失。</w:t>
      </w:r>
    </w:p>
    <w:p w14:paraId="02CE3236" w14:textId="77777777" w:rsidR="00E62A33" w:rsidRPr="0086554C" w:rsidRDefault="007A446C" w:rsidP="0086554C">
      <w:pPr>
        <w:widowControl/>
        <w:snapToGrid w:val="0"/>
        <w:spacing w:line="360" w:lineRule="auto"/>
        <w:ind w:firstLineChars="200" w:firstLine="480"/>
        <w:jc w:val="left"/>
        <w:rPr>
          <w:rFonts w:ascii="宋体" w:hAnsi="宋体" w:cs="宋体"/>
          <w:szCs w:val="24"/>
        </w:rPr>
      </w:pPr>
      <w:r w:rsidRPr="0086554C">
        <w:rPr>
          <w:rFonts w:ascii="宋体" w:hAnsi="宋体" w:cs="宋体" w:hint="eastAsia"/>
          <w:szCs w:val="24"/>
        </w:rPr>
        <w:t>2、若乙方达不到工程质量目标，甲方有权拒付工程款，乙方并向甲方支付合同价款5%的违约金，并无条件返工直到达到质量目标，所造成的一切损失由乙方承担。</w:t>
      </w:r>
    </w:p>
    <w:p w14:paraId="3B68FBE9" w14:textId="77777777" w:rsidR="00E62A33" w:rsidRPr="0086554C" w:rsidRDefault="007A446C" w:rsidP="0086554C">
      <w:pPr>
        <w:widowControl/>
        <w:snapToGrid w:val="0"/>
        <w:spacing w:line="360" w:lineRule="auto"/>
        <w:ind w:firstLineChars="200" w:firstLine="480"/>
        <w:jc w:val="left"/>
        <w:rPr>
          <w:rFonts w:ascii="宋体" w:hAnsi="宋体" w:cs="宋体"/>
          <w:szCs w:val="24"/>
        </w:rPr>
      </w:pPr>
      <w:r w:rsidRPr="0086554C">
        <w:rPr>
          <w:rFonts w:ascii="宋体" w:hAnsi="宋体" w:cs="宋体" w:hint="eastAsia"/>
          <w:szCs w:val="24"/>
        </w:rPr>
        <w:t xml:space="preserve">3、如违约方给对方造成损失其违约金不足以弥补经济损失的，还应该向对方赔偿损失。赔偿损失的范围应包括直接损失、间接损失。 </w:t>
      </w:r>
    </w:p>
    <w:p w14:paraId="4594FFA0" w14:textId="77777777" w:rsidR="00E62A33" w:rsidRPr="0086554C" w:rsidRDefault="007A446C" w:rsidP="0086554C">
      <w:pPr>
        <w:widowControl/>
        <w:snapToGrid w:val="0"/>
        <w:spacing w:line="360" w:lineRule="auto"/>
        <w:ind w:firstLineChars="200" w:firstLine="480"/>
        <w:jc w:val="left"/>
        <w:rPr>
          <w:rFonts w:ascii="宋体" w:hAnsi="宋体" w:cs="宋体"/>
          <w:szCs w:val="24"/>
        </w:rPr>
      </w:pPr>
      <w:r w:rsidRPr="0086554C">
        <w:rPr>
          <w:rFonts w:ascii="宋体" w:hAnsi="宋体" w:cs="宋体" w:hint="eastAsia"/>
          <w:szCs w:val="24"/>
        </w:rPr>
        <w:t xml:space="preserve"> 4、项目经理及主要技术、管理人员，在施工过程中不经甲方同意不得更换，否则按违约处理，每发现一人，乙方向甲方支付2000元补偿；但对不称职者，招标人有权要求更换。</w:t>
      </w:r>
    </w:p>
    <w:p w14:paraId="001F6FC6" w14:textId="77777777" w:rsidR="00E62A33" w:rsidRPr="0086554C" w:rsidRDefault="007A446C" w:rsidP="0086554C">
      <w:pPr>
        <w:widowControl/>
        <w:snapToGrid w:val="0"/>
        <w:spacing w:line="360" w:lineRule="auto"/>
        <w:ind w:firstLineChars="200" w:firstLine="480"/>
        <w:jc w:val="left"/>
        <w:rPr>
          <w:rFonts w:ascii="宋体" w:hAnsi="宋体" w:cs="宋体"/>
          <w:szCs w:val="24"/>
        </w:rPr>
      </w:pPr>
      <w:r w:rsidRPr="0086554C">
        <w:rPr>
          <w:rFonts w:ascii="宋体" w:hAnsi="宋体" w:cs="宋体" w:hint="eastAsia"/>
          <w:szCs w:val="24"/>
        </w:rPr>
        <w:t>5、</w:t>
      </w:r>
      <w:r w:rsidR="00023892" w:rsidRPr="0086554C">
        <w:rPr>
          <w:rFonts w:ascii="宋体" w:hAnsi="宋体" w:cs="宋体" w:hint="eastAsia"/>
          <w:szCs w:val="24"/>
        </w:rPr>
        <w:t>甲方对施工过程中的工程质量问题实行零容忍，若乙方采购的材料设备不符合合同约定的品牌、厂家、产地、材质、工艺、规格、型号等标准或者存在“假冒伪劣”等情形，则甲方有权要求乙方将该部分材料设备清退出场，对已施工使用的材料设备，有权要求乙方全部拆除并重新施工，直至符合合同约定的各项质量标准，工期不予顺</w:t>
      </w:r>
      <w:r w:rsidR="00023892" w:rsidRPr="0086554C">
        <w:rPr>
          <w:rFonts w:ascii="宋体" w:hAnsi="宋体" w:cs="宋体" w:hint="eastAsia"/>
          <w:szCs w:val="24"/>
        </w:rPr>
        <w:lastRenderedPageBreak/>
        <w:t>延，由此导致乙方工期及费用等损失由乙方自行承担，同时甲方还有权根据本合同其他条款向乙方索赔损失或主张其他权利。为保障建设工程品质、强化施工质量，无论工程是否已经验收合格，无论甲方是否未经验收即已投入使用，</w:t>
      </w:r>
      <w:proofErr w:type="gramStart"/>
      <w:r w:rsidR="00023892" w:rsidRPr="0086554C">
        <w:rPr>
          <w:rFonts w:ascii="宋体" w:hAnsi="宋体" w:cs="宋体" w:hint="eastAsia"/>
          <w:szCs w:val="24"/>
        </w:rPr>
        <w:t>乙方均</w:t>
      </w:r>
      <w:proofErr w:type="gramEnd"/>
      <w:r w:rsidR="00023892" w:rsidRPr="0086554C">
        <w:rPr>
          <w:rFonts w:ascii="宋体" w:hAnsi="宋体" w:cs="宋体" w:hint="eastAsia"/>
          <w:szCs w:val="24"/>
        </w:rPr>
        <w:t>承诺：不论何时，只要甲方发现乙方施工的工程存在前述约定的情形，乙方除按照本条款承担相应责任外，还应当按照该部分材料设备对应的合同价款的叁倍金额另行向甲方支付惩罚性赔偿。除此之外，乙方应当勤勉尽责的履行工程质量保修义务，并在甲方通知的期限内完成保修事项并经甲方书面认可，乙方按期完成保修事项并经甲方书面认可的，该部分工程量给予结算100%，乙方拒不履行保修责任或未按期完成保修事项的，该部分工程量甲方不予结算。</w:t>
      </w:r>
      <w:r w:rsidR="00023892" w:rsidRPr="0086554C">
        <w:rPr>
          <w:rFonts w:ascii="宋体" w:hAnsi="宋体" w:cs="宋体"/>
          <w:szCs w:val="24"/>
        </w:rPr>
        <w:cr/>
      </w:r>
      <w:r w:rsidRPr="0086554C">
        <w:rPr>
          <w:rFonts w:ascii="宋体" w:hAnsi="宋体" w:cs="宋体" w:hint="eastAsia"/>
          <w:szCs w:val="24"/>
        </w:rPr>
        <w:t>十九、争议及纠纷的解决</w:t>
      </w:r>
    </w:p>
    <w:p w14:paraId="510FBFD1" w14:textId="77777777" w:rsidR="00E62A33" w:rsidRPr="0086554C" w:rsidRDefault="007A446C" w:rsidP="0086554C">
      <w:pPr>
        <w:widowControl/>
        <w:snapToGrid w:val="0"/>
        <w:spacing w:line="360" w:lineRule="auto"/>
        <w:ind w:firstLineChars="200" w:firstLine="480"/>
        <w:jc w:val="left"/>
        <w:rPr>
          <w:rFonts w:ascii="宋体" w:hAnsi="宋体" w:cs="宋体"/>
          <w:szCs w:val="24"/>
        </w:rPr>
      </w:pPr>
      <w:r w:rsidRPr="0086554C">
        <w:rPr>
          <w:rFonts w:ascii="宋体" w:hAnsi="宋体" w:cs="宋体" w:hint="eastAsia"/>
          <w:szCs w:val="24"/>
        </w:rPr>
        <w:t>本合同在履行过程中如出现纠纷，双方应友好协商解决；协商不成，双方可以向甲方所在地法院提起诉讼。</w:t>
      </w:r>
    </w:p>
    <w:p w14:paraId="643E9A4E" w14:textId="77777777" w:rsidR="00E62A33" w:rsidRPr="0086554C" w:rsidRDefault="007A446C" w:rsidP="0086554C">
      <w:pPr>
        <w:widowControl/>
        <w:spacing w:line="360" w:lineRule="auto"/>
        <w:jc w:val="left"/>
        <w:rPr>
          <w:rFonts w:ascii="宋体" w:hAnsi="宋体" w:cs="宋体"/>
          <w:szCs w:val="24"/>
        </w:rPr>
      </w:pPr>
      <w:r w:rsidRPr="0086554C">
        <w:rPr>
          <w:rFonts w:ascii="宋体" w:hAnsi="宋体" w:cs="宋体" w:hint="eastAsia"/>
          <w:szCs w:val="24"/>
        </w:rPr>
        <w:t>二十、合同解约条款</w:t>
      </w:r>
    </w:p>
    <w:p w14:paraId="50B28158" w14:textId="77777777" w:rsidR="00E62A33" w:rsidRPr="0086554C" w:rsidRDefault="007A446C" w:rsidP="0086554C">
      <w:pPr>
        <w:widowControl/>
        <w:snapToGrid w:val="0"/>
        <w:spacing w:line="360" w:lineRule="auto"/>
        <w:ind w:firstLineChars="200" w:firstLine="480"/>
        <w:jc w:val="left"/>
        <w:rPr>
          <w:rFonts w:ascii="宋体" w:hAnsi="宋体" w:cs="宋体"/>
          <w:szCs w:val="24"/>
        </w:rPr>
      </w:pPr>
      <w:r w:rsidRPr="0086554C">
        <w:rPr>
          <w:rFonts w:ascii="宋体" w:hAnsi="宋体" w:cs="宋体" w:hint="eastAsia"/>
          <w:szCs w:val="24"/>
        </w:rPr>
        <w:t>如发生以下情况发包方有权解除合同</w:t>
      </w:r>
    </w:p>
    <w:p w14:paraId="6B18F318" w14:textId="77777777" w:rsidR="00E62A33" w:rsidRPr="0086554C" w:rsidRDefault="007A446C" w:rsidP="0086554C">
      <w:pPr>
        <w:widowControl/>
        <w:snapToGrid w:val="0"/>
        <w:spacing w:line="360" w:lineRule="auto"/>
        <w:ind w:firstLineChars="200" w:firstLine="480"/>
        <w:jc w:val="left"/>
        <w:rPr>
          <w:rFonts w:ascii="宋体" w:hAnsi="宋体" w:cs="宋体"/>
          <w:szCs w:val="24"/>
        </w:rPr>
      </w:pPr>
      <w:r w:rsidRPr="0086554C">
        <w:rPr>
          <w:rFonts w:ascii="宋体" w:hAnsi="宋体" w:cs="宋体" w:hint="eastAsia"/>
          <w:szCs w:val="24"/>
        </w:rPr>
        <w:t>1、非甲方认可原因造成的停工  7 天。</w:t>
      </w:r>
    </w:p>
    <w:p w14:paraId="3732CFAA" w14:textId="77777777" w:rsidR="00E62A33" w:rsidRPr="0086554C" w:rsidRDefault="007A446C" w:rsidP="0086554C">
      <w:pPr>
        <w:widowControl/>
        <w:snapToGrid w:val="0"/>
        <w:spacing w:line="360" w:lineRule="auto"/>
        <w:ind w:firstLineChars="200" w:firstLine="480"/>
        <w:jc w:val="left"/>
        <w:rPr>
          <w:rFonts w:ascii="宋体" w:hAnsi="宋体" w:cs="宋体"/>
          <w:szCs w:val="24"/>
        </w:rPr>
      </w:pPr>
      <w:r w:rsidRPr="0086554C">
        <w:rPr>
          <w:rFonts w:ascii="宋体" w:hAnsi="宋体" w:cs="宋体" w:hint="eastAsia"/>
          <w:szCs w:val="24"/>
        </w:rPr>
        <w:t>2、甲方对同一施工问题连续下发三次整改通知书后乙方无作为或整改问题未解决。</w:t>
      </w:r>
    </w:p>
    <w:p w14:paraId="33556E9F" w14:textId="77777777" w:rsidR="00E62A33" w:rsidRPr="0086554C" w:rsidRDefault="007A446C" w:rsidP="0086554C">
      <w:pPr>
        <w:widowControl/>
        <w:snapToGrid w:val="0"/>
        <w:spacing w:line="360" w:lineRule="auto"/>
        <w:ind w:firstLineChars="200" w:firstLine="480"/>
        <w:jc w:val="left"/>
        <w:rPr>
          <w:rFonts w:ascii="宋体" w:hAnsi="宋体" w:cs="宋体"/>
          <w:szCs w:val="24"/>
        </w:rPr>
      </w:pPr>
      <w:r w:rsidRPr="0086554C">
        <w:rPr>
          <w:rFonts w:ascii="宋体" w:hAnsi="宋体" w:cs="宋体" w:hint="eastAsia"/>
          <w:szCs w:val="24"/>
        </w:rPr>
        <w:t>3、乙方购置假冒伪劣产品用于本工程。</w:t>
      </w:r>
    </w:p>
    <w:p w14:paraId="6F8196A3" w14:textId="77777777" w:rsidR="00E62A33" w:rsidRPr="0086554C" w:rsidRDefault="007A446C" w:rsidP="0086554C">
      <w:pPr>
        <w:widowControl/>
        <w:snapToGrid w:val="0"/>
        <w:spacing w:line="360" w:lineRule="auto"/>
        <w:ind w:firstLineChars="200" w:firstLine="480"/>
        <w:jc w:val="left"/>
        <w:rPr>
          <w:rFonts w:ascii="宋体" w:hAnsi="宋体" w:cs="宋体"/>
          <w:szCs w:val="24"/>
        </w:rPr>
      </w:pPr>
      <w:r w:rsidRPr="0086554C">
        <w:rPr>
          <w:rFonts w:ascii="宋体" w:hAnsi="宋体" w:cs="宋体" w:hint="eastAsia"/>
          <w:szCs w:val="24"/>
        </w:rPr>
        <w:t>4、对于乙方已完工部分质量合格的按照实际工程量给予结算70%，对于不合格部分责令整改，整改合格后给予结算工程70%，若乙方拒接整改或无作为，甲方给予已施工</w:t>
      </w:r>
      <w:proofErr w:type="gramStart"/>
      <w:r w:rsidRPr="0086554C">
        <w:rPr>
          <w:rFonts w:ascii="宋体" w:hAnsi="宋体" w:cs="宋体" w:hint="eastAsia"/>
          <w:szCs w:val="24"/>
        </w:rPr>
        <w:t>完工程</w:t>
      </w:r>
      <w:proofErr w:type="gramEnd"/>
      <w:r w:rsidRPr="0086554C">
        <w:rPr>
          <w:rFonts w:ascii="宋体" w:hAnsi="宋体" w:cs="宋体" w:hint="eastAsia"/>
          <w:szCs w:val="24"/>
        </w:rPr>
        <w:t>款30%，乙方清理现场撤离。</w:t>
      </w:r>
    </w:p>
    <w:p w14:paraId="597CD2FD" w14:textId="77777777" w:rsidR="00E62A33" w:rsidRPr="0086554C" w:rsidRDefault="007A446C" w:rsidP="0086554C">
      <w:pPr>
        <w:widowControl/>
        <w:snapToGrid w:val="0"/>
        <w:spacing w:line="360" w:lineRule="auto"/>
        <w:ind w:firstLineChars="200" w:firstLine="480"/>
        <w:jc w:val="left"/>
        <w:rPr>
          <w:rFonts w:ascii="宋体" w:hAnsi="宋体" w:cs="宋体"/>
          <w:szCs w:val="24"/>
        </w:rPr>
      </w:pPr>
      <w:r w:rsidRPr="0086554C">
        <w:rPr>
          <w:rFonts w:ascii="宋体" w:hAnsi="宋体" w:cs="宋体" w:hint="eastAsia"/>
          <w:szCs w:val="24"/>
        </w:rPr>
        <w:t>5、如合同解约甲方有权委托其他公司进行施工。</w:t>
      </w:r>
    </w:p>
    <w:p w14:paraId="24B723C8" w14:textId="77777777" w:rsidR="00E62A33" w:rsidRPr="0086554C" w:rsidRDefault="007A446C" w:rsidP="0086554C">
      <w:pPr>
        <w:widowControl/>
        <w:snapToGrid w:val="0"/>
        <w:spacing w:line="360" w:lineRule="auto"/>
        <w:jc w:val="left"/>
        <w:rPr>
          <w:rFonts w:ascii="宋体" w:hAnsi="宋体" w:cs="宋体"/>
          <w:szCs w:val="24"/>
        </w:rPr>
      </w:pPr>
      <w:r w:rsidRPr="0086554C">
        <w:rPr>
          <w:rFonts w:ascii="宋体" w:hAnsi="宋体" w:cs="宋体" w:hint="eastAsia"/>
          <w:szCs w:val="24"/>
        </w:rPr>
        <w:t>二十一条、履约保证金</w:t>
      </w:r>
    </w:p>
    <w:p w14:paraId="20E46A67" w14:textId="77777777" w:rsidR="00E62A33" w:rsidRPr="0086554C" w:rsidRDefault="007A446C" w:rsidP="0086554C">
      <w:pPr>
        <w:widowControl/>
        <w:snapToGrid w:val="0"/>
        <w:spacing w:line="360" w:lineRule="auto"/>
        <w:ind w:firstLineChars="200" w:firstLine="480"/>
        <w:jc w:val="left"/>
        <w:rPr>
          <w:rFonts w:ascii="宋体" w:hAnsi="宋体" w:cs="宋体"/>
          <w:szCs w:val="24"/>
        </w:rPr>
      </w:pPr>
      <w:r w:rsidRPr="0086554C">
        <w:rPr>
          <w:rFonts w:ascii="宋体" w:hAnsi="宋体" w:cs="宋体" w:hint="eastAsia"/>
          <w:szCs w:val="24"/>
        </w:rPr>
        <w:t>合同签订前，乙方需向甲方提供</w:t>
      </w:r>
      <w:r w:rsidRPr="0086554C">
        <w:rPr>
          <w:rFonts w:ascii="宋体" w:hAnsi="宋体" w:cs="宋体"/>
          <w:szCs w:val="24"/>
        </w:rPr>
        <w:t>10000.00</w:t>
      </w:r>
      <w:r w:rsidRPr="0086554C">
        <w:rPr>
          <w:rFonts w:ascii="宋体" w:hAnsi="宋体" w:cs="宋体" w:hint="eastAsia"/>
          <w:szCs w:val="24"/>
        </w:rPr>
        <w:t>元的履约保证金。工程验收合格后_28_日内甲方无息退还。</w:t>
      </w:r>
    </w:p>
    <w:p w14:paraId="75D2B47A" w14:textId="77777777" w:rsidR="00E62A33" w:rsidRPr="0086554C" w:rsidRDefault="007A446C" w:rsidP="0086554C">
      <w:pPr>
        <w:widowControl/>
        <w:spacing w:line="360" w:lineRule="auto"/>
        <w:jc w:val="left"/>
        <w:rPr>
          <w:rFonts w:ascii="宋体" w:hAnsi="宋体" w:cs="宋体"/>
          <w:szCs w:val="24"/>
        </w:rPr>
      </w:pPr>
      <w:r w:rsidRPr="0086554C">
        <w:rPr>
          <w:rFonts w:ascii="宋体" w:hAnsi="宋体" w:cs="宋体" w:hint="eastAsia"/>
          <w:szCs w:val="24"/>
        </w:rPr>
        <w:t>二十二、送达条款</w:t>
      </w:r>
    </w:p>
    <w:p w14:paraId="2F629BF7" w14:textId="77777777" w:rsidR="00E62A33" w:rsidRPr="0086554C" w:rsidRDefault="007A446C" w:rsidP="0086554C">
      <w:pPr>
        <w:widowControl/>
        <w:snapToGrid w:val="0"/>
        <w:spacing w:line="360" w:lineRule="auto"/>
        <w:ind w:firstLineChars="200" w:firstLine="480"/>
        <w:jc w:val="left"/>
        <w:rPr>
          <w:rFonts w:ascii="宋体" w:hAnsi="宋体" w:cs="宋体"/>
          <w:szCs w:val="24"/>
        </w:rPr>
      </w:pPr>
      <w:r w:rsidRPr="0086554C">
        <w:rPr>
          <w:rFonts w:ascii="宋体" w:hAnsi="宋体" w:cs="宋体" w:hint="eastAsia"/>
          <w:szCs w:val="24"/>
        </w:rPr>
        <w:t>甲乙双方明确送达信息如下：</w:t>
      </w:r>
    </w:p>
    <w:p w14:paraId="75061F14" w14:textId="77777777" w:rsidR="00E62A33" w:rsidRPr="0086554C" w:rsidRDefault="007A446C" w:rsidP="0086554C">
      <w:pPr>
        <w:widowControl/>
        <w:snapToGrid w:val="0"/>
        <w:spacing w:line="360" w:lineRule="auto"/>
        <w:ind w:firstLineChars="200" w:firstLine="480"/>
        <w:jc w:val="left"/>
        <w:rPr>
          <w:rFonts w:ascii="宋体" w:hAnsi="宋体" w:cs="宋体"/>
          <w:szCs w:val="24"/>
        </w:rPr>
      </w:pPr>
      <w:r w:rsidRPr="0086554C">
        <w:rPr>
          <w:rFonts w:ascii="宋体" w:hAnsi="宋体" w:cs="宋体" w:hint="eastAsia"/>
          <w:szCs w:val="24"/>
        </w:rPr>
        <w:t>甲方确认的送达信息为：</w:t>
      </w:r>
    </w:p>
    <w:p w14:paraId="06E345FE" w14:textId="77777777" w:rsidR="00E62A33" w:rsidRPr="0086554C" w:rsidRDefault="007A446C" w:rsidP="0086554C">
      <w:pPr>
        <w:widowControl/>
        <w:snapToGrid w:val="0"/>
        <w:spacing w:line="360" w:lineRule="auto"/>
        <w:ind w:firstLineChars="200" w:firstLine="480"/>
        <w:jc w:val="left"/>
        <w:rPr>
          <w:rFonts w:ascii="宋体" w:hAnsi="宋体" w:cs="宋体"/>
          <w:szCs w:val="24"/>
        </w:rPr>
      </w:pPr>
      <w:r w:rsidRPr="0086554C">
        <w:rPr>
          <w:rFonts w:ascii="宋体" w:hAnsi="宋体" w:cs="宋体" w:hint="eastAsia"/>
          <w:szCs w:val="24"/>
        </w:rPr>
        <w:t>送达地址：洛阳市</w:t>
      </w:r>
      <w:proofErr w:type="gramStart"/>
      <w:r w:rsidRPr="0086554C">
        <w:rPr>
          <w:rFonts w:ascii="宋体" w:hAnsi="宋体" w:cs="宋体" w:hint="eastAsia"/>
          <w:szCs w:val="24"/>
        </w:rPr>
        <w:t>洛</w:t>
      </w:r>
      <w:proofErr w:type="gramEnd"/>
      <w:r w:rsidRPr="0086554C">
        <w:rPr>
          <w:rFonts w:ascii="宋体" w:hAnsi="宋体" w:cs="宋体" w:hint="eastAsia"/>
          <w:szCs w:val="24"/>
        </w:rPr>
        <w:t xml:space="preserve">龙区开元大道1号开元壹号营销中心三楼                                                    </w:t>
      </w:r>
    </w:p>
    <w:p w14:paraId="5800E156" w14:textId="77777777" w:rsidR="00E62A33" w:rsidRPr="0086554C" w:rsidRDefault="007A446C" w:rsidP="0086554C">
      <w:pPr>
        <w:widowControl/>
        <w:snapToGrid w:val="0"/>
        <w:spacing w:line="360" w:lineRule="auto"/>
        <w:ind w:firstLineChars="200" w:firstLine="480"/>
        <w:jc w:val="left"/>
        <w:rPr>
          <w:rFonts w:ascii="宋体" w:hAnsi="宋体" w:cs="宋体"/>
          <w:szCs w:val="24"/>
        </w:rPr>
      </w:pPr>
      <w:r w:rsidRPr="0086554C">
        <w:rPr>
          <w:rFonts w:ascii="宋体" w:hAnsi="宋体" w:cs="宋体" w:hint="eastAsia"/>
          <w:szCs w:val="24"/>
        </w:rPr>
        <w:t>联系人：祝静</w:t>
      </w:r>
    </w:p>
    <w:p w14:paraId="34D185B2" w14:textId="77777777" w:rsidR="00E62A33" w:rsidRPr="00676D69" w:rsidRDefault="007A446C" w:rsidP="0086554C">
      <w:pPr>
        <w:widowControl/>
        <w:snapToGrid w:val="0"/>
        <w:spacing w:line="360" w:lineRule="auto"/>
        <w:ind w:firstLineChars="200" w:firstLine="480"/>
        <w:jc w:val="left"/>
        <w:rPr>
          <w:rFonts w:ascii="宋体" w:hAnsi="宋体" w:cs="宋体"/>
          <w:szCs w:val="24"/>
        </w:rPr>
      </w:pPr>
      <w:r w:rsidRPr="00676D69">
        <w:rPr>
          <w:rFonts w:ascii="宋体" w:hAnsi="宋体" w:cs="宋体" w:hint="eastAsia"/>
          <w:szCs w:val="24"/>
        </w:rPr>
        <w:lastRenderedPageBreak/>
        <w:t>联系方式：</w:t>
      </w:r>
      <w:r w:rsidRPr="00676D69">
        <w:rPr>
          <w:rFonts w:ascii="宋体" w:hAnsi="宋体" w:cs="宋体"/>
          <w:szCs w:val="24"/>
        </w:rPr>
        <w:t>15737935797</w:t>
      </w:r>
    </w:p>
    <w:p w14:paraId="6502D541" w14:textId="77777777" w:rsidR="00E62A33" w:rsidRPr="00676D69" w:rsidRDefault="007A446C" w:rsidP="0086554C">
      <w:pPr>
        <w:widowControl/>
        <w:snapToGrid w:val="0"/>
        <w:spacing w:line="360" w:lineRule="auto"/>
        <w:ind w:firstLineChars="200" w:firstLine="480"/>
        <w:jc w:val="left"/>
        <w:rPr>
          <w:rFonts w:ascii="宋体" w:hAnsi="宋体" w:cs="宋体"/>
          <w:szCs w:val="24"/>
        </w:rPr>
      </w:pPr>
      <w:r w:rsidRPr="00676D69">
        <w:rPr>
          <w:rFonts w:ascii="宋体" w:hAnsi="宋体" w:cs="宋体" w:hint="eastAsia"/>
          <w:szCs w:val="24"/>
        </w:rPr>
        <w:t>乙方确认的送达信息为：</w:t>
      </w:r>
    </w:p>
    <w:p w14:paraId="38BC056A" w14:textId="77777777" w:rsidR="00E62A33" w:rsidRPr="00676D69" w:rsidRDefault="007A446C" w:rsidP="0086554C">
      <w:pPr>
        <w:widowControl/>
        <w:snapToGrid w:val="0"/>
        <w:spacing w:line="360" w:lineRule="auto"/>
        <w:ind w:firstLineChars="200" w:firstLine="480"/>
        <w:jc w:val="left"/>
        <w:rPr>
          <w:rFonts w:ascii="宋体" w:hAnsi="宋体" w:cs="宋体"/>
          <w:szCs w:val="24"/>
        </w:rPr>
      </w:pPr>
      <w:r w:rsidRPr="00676D69">
        <w:rPr>
          <w:rFonts w:ascii="宋体" w:hAnsi="宋体" w:cs="宋体" w:hint="eastAsia"/>
          <w:szCs w:val="24"/>
        </w:rPr>
        <w:t>送达地址：</w:t>
      </w:r>
      <w:r w:rsidR="006C3096" w:rsidRPr="00676D69">
        <w:rPr>
          <w:rFonts w:ascii="宋体" w:hAnsi="宋体" w:cs="宋体" w:hint="eastAsia"/>
          <w:szCs w:val="24"/>
        </w:rPr>
        <w:t>洛阳市王城大道63#王</w:t>
      </w:r>
      <w:proofErr w:type="gramStart"/>
      <w:r w:rsidR="006C3096" w:rsidRPr="00676D69">
        <w:rPr>
          <w:rFonts w:ascii="宋体" w:hAnsi="宋体" w:cs="宋体" w:hint="eastAsia"/>
          <w:szCs w:val="24"/>
        </w:rPr>
        <w:t>城广告</w:t>
      </w:r>
      <w:proofErr w:type="gramEnd"/>
      <w:r w:rsidR="006C3096" w:rsidRPr="00676D69">
        <w:rPr>
          <w:rFonts w:ascii="宋体" w:hAnsi="宋体" w:cs="宋体" w:hint="eastAsia"/>
          <w:szCs w:val="24"/>
        </w:rPr>
        <w:t>市场D区21-26</w:t>
      </w:r>
      <w:r w:rsidR="006D21C0" w:rsidRPr="00676D69">
        <w:rPr>
          <w:rFonts w:ascii="宋体" w:hAnsi="宋体" w:cs="宋体" w:hint="eastAsia"/>
          <w:szCs w:val="24"/>
        </w:rPr>
        <w:t>号</w:t>
      </w:r>
      <w:r w:rsidRPr="00676D69">
        <w:rPr>
          <w:rFonts w:ascii="宋体" w:hAnsi="宋体" w:cs="宋体" w:hint="eastAsia"/>
          <w:szCs w:val="24"/>
        </w:rPr>
        <w:t xml:space="preserve">                                            </w:t>
      </w:r>
    </w:p>
    <w:p w14:paraId="20289571" w14:textId="77777777" w:rsidR="00E62A33" w:rsidRPr="00676D69" w:rsidRDefault="007A446C" w:rsidP="0086554C">
      <w:pPr>
        <w:widowControl/>
        <w:snapToGrid w:val="0"/>
        <w:spacing w:line="360" w:lineRule="auto"/>
        <w:ind w:firstLineChars="200" w:firstLine="480"/>
        <w:jc w:val="left"/>
        <w:rPr>
          <w:rFonts w:ascii="宋体" w:hAnsi="宋体" w:cs="宋体"/>
          <w:szCs w:val="24"/>
        </w:rPr>
      </w:pPr>
      <w:r w:rsidRPr="00676D69">
        <w:rPr>
          <w:rFonts w:ascii="宋体" w:hAnsi="宋体" w:cs="宋体" w:hint="eastAsia"/>
          <w:szCs w:val="24"/>
        </w:rPr>
        <w:t>联系人：</w:t>
      </w:r>
      <w:r w:rsidR="006C3096" w:rsidRPr="00676D69">
        <w:rPr>
          <w:rFonts w:ascii="宋体" w:hAnsi="宋体" w:cs="宋体" w:hint="eastAsia"/>
          <w:szCs w:val="24"/>
        </w:rPr>
        <w:t>张国兵</w:t>
      </w:r>
    </w:p>
    <w:p w14:paraId="4FF9D309" w14:textId="77777777" w:rsidR="00E62A33" w:rsidRPr="0086554C" w:rsidRDefault="007A446C" w:rsidP="0086554C">
      <w:pPr>
        <w:widowControl/>
        <w:snapToGrid w:val="0"/>
        <w:spacing w:line="360" w:lineRule="auto"/>
        <w:ind w:firstLineChars="200" w:firstLine="480"/>
        <w:jc w:val="left"/>
        <w:rPr>
          <w:rFonts w:ascii="宋体" w:hAnsi="宋体" w:cs="宋体"/>
          <w:szCs w:val="24"/>
        </w:rPr>
      </w:pPr>
      <w:r w:rsidRPr="00676D69">
        <w:rPr>
          <w:rFonts w:ascii="宋体" w:hAnsi="宋体" w:cs="宋体" w:hint="eastAsia"/>
          <w:szCs w:val="24"/>
        </w:rPr>
        <w:t>联系方式：</w:t>
      </w:r>
      <w:r w:rsidR="006C3096" w:rsidRPr="00676D69">
        <w:rPr>
          <w:rFonts w:ascii="宋体" w:hAnsi="宋体" w:cs="宋体" w:hint="eastAsia"/>
          <w:szCs w:val="24"/>
        </w:rPr>
        <w:t>13803794632   0379-62223533</w:t>
      </w:r>
      <w:r w:rsidRPr="0086554C">
        <w:rPr>
          <w:rFonts w:ascii="宋体" w:hAnsi="宋体" w:cs="宋体" w:hint="eastAsia"/>
          <w:szCs w:val="24"/>
        </w:rPr>
        <w:t xml:space="preserve">                                 </w:t>
      </w:r>
    </w:p>
    <w:p w14:paraId="3E21E8F2" w14:textId="77777777" w:rsidR="00E62A33" w:rsidRPr="0086554C" w:rsidRDefault="007A446C" w:rsidP="0086554C">
      <w:pPr>
        <w:widowControl/>
        <w:snapToGrid w:val="0"/>
        <w:spacing w:line="360" w:lineRule="auto"/>
        <w:ind w:firstLineChars="200" w:firstLine="480"/>
        <w:jc w:val="left"/>
        <w:rPr>
          <w:rFonts w:ascii="宋体" w:hAnsi="宋体" w:cs="宋体"/>
          <w:szCs w:val="24"/>
        </w:rPr>
      </w:pPr>
      <w:r w:rsidRPr="0086554C">
        <w:rPr>
          <w:rFonts w:ascii="宋体" w:hAnsi="宋体" w:cs="宋体" w:hint="eastAsia"/>
          <w:szCs w:val="24"/>
        </w:rPr>
        <w:t>双方在此共同确认，上述送达信息将作为双方在合同项下邮寄往来通知、函件等任何文件资料的唯一有效送达地址及联系信息。任何一方变更送达信息，应当提前十日书面通知对方，否则视为未变更。任何一方按照上述送达信息向对方邮寄任何文件资料，自邮件发出后的第三日视为已经有效送达对方并产生相应的法律后果，不论该邮件是否已经由对方实际签收。</w:t>
      </w:r>
    </w:p>
    <w:p w14:paraId="35F25C3D" w14:textId="77777777" w:rsidR="00E62A33" w:rsidRPr="0086554C" w:rsidRDefault="007A446C" w:rsidP="0086554C">
      <w:pPr>
        <w:widowControl/>
        <w:spacing w:line="360" w:lineRule="auto"/>
        <w:jc w:val="left"/>
        <w:rPr>
          <w:rFonts w:ascii="宋体" w:hAnsi="宋体" w:cs="宋体"/>
          <w:szCs w:val="24"/>
        </w:rPr>
      </w:pPr>
      <w:r w:rsidRPr="0086554C">
        <w:rPr>
          <w:rFonts w:ascii="宋体" w:hAnsi="宋体" w:cs="宋体" w:hint="eastAsia"/>
          <w:szCs w:val="24"/>
        </w:rPr>
        <w:t>二十三、其他约定</w:t>
      </w:r>
    </w:p>
    <w:p w14:paraId="2DC95F36" w14:textId="77777777" w:rsidR="00E62A33" w:rsidRPr="0086554C" w:rsidRDefault="007A446C" w:rsidP="0086554C">
      <w:pPr>
        <w:widowControl/>
        <w:snapToGrid w:val="0"/>
        <w:spacing w:line="360" w:lineRule="auto"/>
        <w:ind w:firstLineChars="200" w:firstLine="480"/>
        <w:jc w:val="left"/>
        <w:rPr>
          <w:rFonts w:ascii="宋体" w:hAnsi="宋体" w:cs="宋体"/>
          <w:szCs w:val="24"/>
        </w:rPr>
      </w:pPr>
      <w:r w:rsidRPr="0086554C">
        <w:rPr>
          <w:rFonts w:ascii="宋体" w:hAnsi="宋体" w:cs="宋体" w:hint="eastAsia"/>
          <w:szCs w:val="24"/>
        </w:rPr>
        <w:t>1、本合同自双方签字或盖章后生效。</w:t>
      </w:r>
    </w:p>
    <w:p w14:paraId="2156664C" w14:textId="77777777" w:rsidR="00E62A33" w:rsidRPr="0086554C" w:rsidRDefault="007A446C" w:rsidP="0086554C">
      <w:pPr>
        <w:widowControl/>
        <w:snapToGrid w:val="0"/>
        <w:spacing w:line="360" w:lineRule="auto"/>
        <w:ind w:firstLineChars="200" w:firstLine="480"/>
        <w:jc w:val="left"/>
        <w:rPr>
          <w:rFonts w:ascii="宋体" w:hAnsi="宋体" w:cs="宋体"/>
          <w:szCs w:val="24"/>
        </w:rPr>
      </w:pPr>
      <w:r w:rsidRPr="0086554C">
        <w:rPr>
          <w:rFonts w:ascii="宋体" w:hAnsi="宋体" w:cs="宋体" w:hint="eastAsia"/>
          <w:szCs w:val="24"/>
        </w:rPr>
        <w:t>2、本工程施工图纸以及双方有关工程的洽商、变更等书面协议或文件视为本合同的组成部分。</w:t>
      </w:r>
    </w:p>
    <w:p w14:paraId="0A9F369F" w14:textId="77777777" w:rsidR="00E62A33" w:rsidRPr="0086554C" w:rsidRDefault="007A446C" w:rsidP="0086554C">
      <w:pPr>
        <w:widowControl/>
        <w:snapToGrid w:val="0"/>
        <w:spacing w:line="360" w:lineRule="auto"/>
        <w:ind w:firstLineChars="200" w:firstLine="480"/>
        <w:jc w:val="left"/>
        <w:rPr>
          <w:rFonts w:ascii="宋体" w:hAnsi="宋体" w:cs="宋体"/>
          <w:szCs w:val="24"/>
        </w:rPr>
      </w:pPr>
      <w:r w:rsidRPr="0086554C">
        <w:rPr>
          <w:rFonts w:ascii="宋体" w:hAnsi="宋体" w:cs="宋体" w:hint="eastAsia"/>
          <w:szCs w:val="24"/>
        </w:rPr>
        <w:t>3、本合同未尽事宜双方另行协商，签订补充协议。</w:t>
      </w:r>
    </w:p>
    <w:p w14:paraId="18FF3068" w14:textId="77777777" w:rsidR="00E62A33" w:rsidRPr="0086554C" w:rsidRDefault="007A446C" w:rsidP="0086554C">
      <w:pPr>
        <w:widowControl/>
        <w:snapToGrid w:val="0"/>
        <w:spacing w:line="360" w:lineRule="auto"/>
        <w:ind w:firstLineChars="200" w:firstLine="480"/>
        <w:jc w:val="left"/>
        <w:rPr>
          <w:rFonts w:ascii="宋体" w:hAnsi="宋体" w:cs="宋体"/>
          <w:szCs w:val="24"/>
        </w:rPr>
      </w:pPr>
      <w:r w:rsidRPr="0086554C">
        <w:rPr>
          <w:rFonts w:ascii="宋体" w:hAnsi="宋体" w:cs="宋体" w:hint="eastAsia"/>
          <w:szCs w:val="24"/>
        </w:rPr>
        <w:t>4、本合同签订地点：河南省洛阳市</w:t>
      </w:r>
      <w:proofErr w:type="gramStart"/>
      <w:r w:rsidRPr="0086554C">
        <w:rPr>
          <w:rFonts w:ascii="宋体" w:hAnsi="宋体" w:cs="宋体" w:hint="eastAsia"/>
          <w:szCs w:val="24"/>
        </w:rPr>
        <w:t>洛</w:t>
      </w:r>
      <w:proofErr w:type="gramEnd"/>
      <w:r w:rsidRPr="0086554C">
        <w:rPr>
          <w:rFonts w:ascii="宋体" w:hAnsi="宋体" w:cs="宋体" w:hint="eastAsia"/>
          <w:szCs w:val="24"/>
        </w:rPr>
        <w:t>龙区开元大道一号。</w:t>
      </w:r>
    </w:p>
    <w:p w14:paraId="10F0B391" w14:textId="77777777" w:rsidR="00E62A33" w:rsidRPr="0086554C" w:rsidRDefault="007A446C" w:rsidP="0086554C">
      <w:pPr>
        <w:widowControl/>
        <w:snapToGrid w:val="0"/>
        <w:spacing w:line="360" w:lineRule="auto"/>
        <w:ind w:firstLineChars="200" w:firstLine="480"/>
        <w:jc w:val="left"/>
        <w:rPr>
          <w:rFonts w:ascii="宋体" w:hAnsi="宋体" w:cs="宋体"/>
          <w:szCs w:val="24"/>
        </w:rPr>
      </w:pPr>
      <w:r w:rsidRPr="0086554C">
        <w:rPr>
          <w:rFonts w:ascii="宋体" w:hAnsi="宋体" w:cs="宋体" w:hint="eastAsia"/>
          <w:szCs w:val="24"/>
        </w:rPr>
        <w:t>5、本合同一式柒份，甲方伍份，乙方贰份。</w:t>
      </w:r>
    </w:p>
    <w:p w14:paraId="7D257479" w14:textId="77777777" w:rsidR="00E62A33" w:rsidRPr="0086554C" w:rsidRDefault="007A446C" w:rsidP="0086554C">
      <w:pPr>
        <w:widowControl/>
        <w:spacing w:line="360" w:lineRule="auto"/>
        <w:jc w:val="left"/>
        <w:rPr>
          <w:rFonts w:ascii="宋体" w:hAnsi="宋体" w:cs="宋体"/>
          <w:szCs w:val="24"/>
        </w:rPr>
      </w:pPr>
      <w:r w:rsidRPr="0086554C">
        <w:rPr>
          <w:rFonts w:ascii="宋体" w:hAnsi="宋体" w:cs="宋体" w:hint="eastAsia"/>
          <w:szCs w:val="24"/>
        </w:rPr>
        <w:t>二十四、附件</w:t>
      </w:r>
    </w:p>
    <w:p w14:paraId="20F24C02" w14:textId="77777777" w:rsidR="00E62A33" w:rsidRPr="0086554C" w:rsidRDefault="007A446C" w:rsidP="0086554C">
      <w:pPr>
        <w:widowControl/>
        <w:spacing w:line="360" w:lineRule="auto"/>
        <w:ind w:firstLineChars="200" w:firstLine="480"/>
        <w:jc w:val="left"/>
        <w:rPr>
          <w:rFonts w:ascii="宋体" w:hAnsi="宋体" w:cs="宋体"/>
          <w:szCs w:val="24"/>
        </w:rPr>
      </w:pPr>
      <w:r w:rsidRPr="0086554C">
        <w:rPr>
          <w:rFonts w:ascii="宋体" w:hAnsi="宋体" w:cs="宋体" w:hint="eastAsia"/>
          <w:szCs w:val="24"/>
        </w:rPr>
        <w:t>《开元壹号项目一期（60#地块）、二期（61#地块）楼顶亮化大字施工工程报价清单》</w:t>
      </w:r>
    </w:p>
    <w:p w14:paraId="0A5A9A8F" w14:textId="77777777" w:rsidR="00E62A33" w:rsidRPr="0086554C" w:rsidRDefault="007A446C" w:rsidP="0086554C">
      <w:pPr>
        <w:widowControl/>
        <w:spacing w:line="360" w:lineRule="auto"/>
        <w:jc w:val="left"/>
        <w:rPr>
          <w:rFonts w:ascii="宋体" w:hAnsi="宋体" w:cs="宋体"/>
          <w:szCs w:val="24"/>
        </w:rPr>
      </w:pPr>
      <w:r w:rsidRPr="0086554C">
        <w:rPr>
          <w:rFonts w:ascii="宋体" w:hAnsi="宋体" w:cs="宋体" w:hint="eastAsia"/>
          <w:szCs w:val="24"/>
        </w:rPr>
        <w:t>（以下无正文）</w:t>
      </w:r>
    </w:p>
    <w:p w14:paraId="50E80B68" w14:textId="77777777" w:rsidR="00E62A33" w:rsidRPr="0086554C" w:rsidRDefault="00E62A33" w:rsidP="0086554C">
      <w:pPr>
        <w:widowControl/>
        <w:spacing w:line="360" w:lineRule="auto"/>
        <w:jc w:val="left"/>
        <w:rPr>
          <w:rFonts w:ascii="宋体" w:hAnsi="宋体" w:cs="宋体"/>
          <w:szCs w:val="24"/>
        </w:rPr>
      </w:pPr>
    </w:p>
    <w:p w14:paraId="2D5ED9DC" w14:textId="77777777" w:rsidR="00E62A33" w:rsidRPr="0086554C" w:rsidRDefault="00E62A33" w:rsidP="0086554C">
      <w:pPr>
        <w:widowControl/>
        <w:spacing w:line="360" w:lineRule="auto"/>
        <w:jc w:val="left"/>
        <w:rPr>
          <w:rFonts w:ascii="宋体" w:hAnsi="宋体" w:cs="宋体" w:hint="eastAsia"/>
          <w:szCs w:val="24"/>
        </w:rPr>
        <w:sectPr w:rsidR="00E62A33" w:rsidRPr="0086554C">
          <w:headerReference w:type="default" r:id="rId9"/>
          <w:footerReference w:type="default" r:id="rId10"/>
          <w:pgSz w:w="11906" w:h="16838"/>
          <w:pgMar w:top="1440" w:right="1800" w:bottom="1440" w:left="1180" w:header="851" w:footer="992" w:gutter="0"/>
          <w:cols w:space="425"/>
          <w:docGrid w:type="lines" w:linePitch="312"/>
        </w:sectPr>
      </w:pPr>
    </w:p>
    <w:p w14:paraId="2AD88D83" w14:textId="77777777" w:rsidR="00E62A33" w:rsidRPr="0086554C" w:rsidRDefault="007A446C" w:rsidP="0086554C">
      <w:pPr>
        <w:widowControl/>
        <w:spacing w:line="360" w:lineRule="auto"/>
        <w:jc w:val="left"/>
        <w:rPr>
          <w:rFonts w:ascii="宋体" w:hAnsi="宋体" w:cs="宋体"/>
          <w:szCs w:val="24"/>
        </w:rPr>
      </w:pPr>
      <w:r w:rsidRPr="0086554C">
        <w:rPr>
          <w:rFonts w:ascii="宋体" w:hAnsi="宋体" w:cs="宋体" w:hint="eastAsia"/>
          <w:szCs w:val="24"/>
        </w:rPr>
        <w:t>甲      方：洛阳</w:t>
      </w:r>
      <w:proofErr w:type="gramStart"/>
      <w:r w:rsidRPr="0086554C">
        <w:rPr>
          <w:rFonts w:ascii="宋体" w:hAnsi="宋体" w:cs="宋体" w:hint="eastAsia"/>
          <w:szCs w:val="24"/>
        </w:rPr>
        <w:t>浩</w:t>
      </w:r>
      <w:proofErr w:type="gramEnd"/>
      <w:r w:rsidRPr="0086554C">
        <w:rPr>
          <w:rFonts w:ascii="宋体" w:hAnsi="宋体" w:cs="宋体" w:hint="eastAsia"/>
          <w:szCs w:val="24"/>
        </w:rPr>
        <w:t>德</w:t>
      </w:r>
      <w:proofErr w:type="gramStart"/>
      <w:r w:rsidRPr="0086554C">
        <w:rPr>
          <w:rFonts w:ascii="宋体" w:hAnsi="宋体" w:cs="宋体" w:hint="eastAsia"/>
          <w:szCs w:val="24"/>
        </w:rPr>
        <w:t>鑫</w:t>
      </w:r>
      <w:proofErr w:type="gramEnd"/>
      <w:r w:rsidRPr="0086554C">
        <w:rPr>
          <w:rFonts w:ascii="宋体" w:hAnsi="宋体" w:cs="宋体" w:hint="eastAsia"/>
          <w:szCs w:val="24"/>
        </w:rPr>
        <w:t xml:space="preserve">置地有限公司                                                                                                   </w:t>
      </w:r>
    </w:p>
    <w:p w14:paraId="50B9A418" w14:textId="77777777" w:rsidR="00E62A33" w:rsidRPr="0086554C" w:rsidRDefault="007A446C" w:rsidP="0086554C">
      <w:pPr>
        <w:widowControl/>
        <w:spacing w:line="360" w:lineRule="auto"/>
        <w:jc w:val="left"/>
        <w:rPr>
          <w:rFonts w:ascii="宋体" w:hAnsi="宋体" w:cs="宋体"/>
          <w:szCs w:val="24"/>
        </w:rPr>
      </w:pPr>
      <w:r w:rsidRPr="0086554C">
        <w:rPr>
          <w:rFonts w:ascii="宋体" w:hAnsi="宋体" w:cs="宋体" w:hint="eastAsia"/>
          <w:szCs w:val="24"/>
        </w:rPr>
        <w:t xml:space="preserve">法定代表人：                         </w:t>
      </w:r>
    </w:p>
    <w:p w14:paraId="7CD90DD3" w14:textId="77777777" w:rsidR="00E62A33" w:rsidRPr="0086554C" w:rsidRDefault="007A446C" w:rsidP="0086554C">
      <w:pPr>
        <w:widowControl/>
        <w:spacing w:line="360" w:lineRule="auto"/>
        <w:jc w:val="left"/>
        <w:rPr>
          <w:rFonts w:ascii="宋体" w:hAnsi="宋体" w:cs="宋体"/>
          <w:szCs w:val="24"/>
        </w:rPr>
      </w:pPr>
      <w:r w:rsidRPr="0086554C">
        <w:rPr>
          <w:rFonts w:ascii="宋体" w:hAnsi="宋体" w:cs="宋体" w:hint="eastAsia"/>
          <w:szCs w:val="24"/>
        </w:rPr>
        <w:t xml:space="preserve">委托代理人：                         </w:t>
      </w:r>
    </w:p>
    <w:p w14:paraId="2DF44114" w14:textId="77777777" w:rsidR="00E62A33" w:rsidRPr="0086554C" w:rsidRDefault="007A446C" w:rsidP="0086554C">
      <w:pPr>
        <w:widowControl/>
        <w:spacing w:line="360" w:lineRule="auto"/>
        <w:jc w:val="left"/>
        <w:rPr>
          <w:rFonts w:ascii="宋体" w:hAnsi="宋体" w:cs="宋体"/>
          <w:szCs w:val="24"/>
        </w:rPr>
      </w:pPr>
      <w:r w:rsidRPr="0086554C">
        <w:rPr>
          <w:rFonts w:ascii="宋体" w:hAnsi="宋体" w:cs="宋体" w:hint="eastAsia"/>
          <w:szCs w:val="24"/>
        </w:rPr>
        <w:t xml:space="preserve">开户行：交行洛阳分行西苑支行        </w:t>
      </w:r>
    </w:p>
    <w:p w14:paraId="0E7165A0" w14:textId="77777777" w:rsidR="00E62A33" w:rsidRPr="0086554C" w:rsidRDefault="007A446C" w:rsidP="0086554C">
      <w:pPr>
        <w:widowControl/>
        <w:spacing w:line="360" w:lineRule="auto"/>
        <w:jc w:val="left"/>
        <w:rPr>
          <w:rFonts w:ascii="宋体" w:hAnsi="宋体" w:cs="宋体"/>
          <w:szCs w:val="24"/>
        </w:rPr>
      </w:pPr>
      <w:proofErr w:type="gramStart"/>
      <w:r w:rsidRPr="0086554C">
        <w:rPr>
          <w:rFonts w:ascii="宋体" w:hAnsi="宋体" w:cs="宋体" w:hint="eastAsia"/>
          <w:szCs w:val="24"/>
        </w:rPr>
        <w:t>账</w:t>
      </w:r>
      <w:proofErr w:type="gramEnd"/>
      <w:r w:rsidRPr="0086554C">
        <w:rPr>
          <w:rFonts w:ascii="宋体" w:hAnsi="宋体" w:cs="宋体" w:hint="eastAsia"/>
          <w:szCs w:val="24"/>
        </w:rPr>
        <w:t xml:space="preserve">  号：413062200018170292470        </w:t>
      </w:r>
    </w:p>
    <w:p w14:paraId="2F5457EF" w14:textId="77777777" w:rsidR="00E62A33" w:rsidRPr="0086554C" w:rsidRDefault="007A446C" w:rsidP="0086554C">
      <w:pPr>
        <w:widowControl/>
        <w:spacing w:line="360" w:lineRule="auto"/>
        <w:jc w:val="left"/>
        <w:rPr>
          <w:rFonts w:ascii="宋体" w:hAnsi="宋体" w:cs="宋体"/>
          <w:szCs w:val="24"/>
        </w:rPr>
      </w:pPr>
      <w:r w:rsidRPr="0086554C">
        <w:rPr>
          <w:rFonts w:ascii="宋体" w:hAnsi="宋体" w:cs="宋体" w:hint="eastAsia"/>
          <w:szCs w:val="24"/>
        </w:rPr>
        <w:t xml:space="preserve">税  号：914103005542480325          </w:t>
      </w:r>
    </w:p>
    <w:p w14:paraId="51BE3720" w14:textId="77777777" w:rsidR="00E62A33" w:rsidRPr="0086554C" w:rsidRDefault="00E62A33" w:rsidP="0086554C">
      <w:pPr>
        <w:widowControl/>
        <w:spacing w:line="360" w:lineRule="auto"/>
        <w:jc w:val="left"/>
        <w:rPr>
          <w:rFonts w:ascii="宋体" w:hAnsi="宋体" w:cs="宋体"/>
          <w:szCs w:val="24"/>
        </w:rPr>
      </w:pPr>
    </w:p>
    <w:p w14:paraId="0955B586" w14:textId="77777777" w:rsidR="00E62A33" w:rsidRPr="00676D69" w:rsidRDefault="007A446C" w:rsidP="0086554C">
      <w:pPr>
        <w:widowControl/>
        <w:spacing w:line="360" w:lineRule="auto"/>
        <w:jc w:val="left"/>
        <w:rPr>
          <w:rFonts w:ascii="宋体" w:hAnsi="宋体" w:cs="宋体"/>
          <w:szCs w:val="24"/>
        </w:rPr>
      </w:pPr>
      <w:r w:rsidRPr="00676D69">
        <w:rPr>
          <w:rFonts w:ascii="宋体" w:hAnsi="宋体" w:cs="宋体" w:hint="eastAsia"/>
          <w:szCs w:val="24"/>
        </w:rPr>
        <w:t>乙     方：洛阳宏润照明工程有限公司</w:t>
      </w:r>
    </w:p>
    <w:p w14:paraId="38218290" w14:textId="77777777" w:rsidR="00E62A33" w:rsidRPr="00676D69" w:rsidRDefault="007A446C" w:rsidP="0086554C">
      <w:pPr>
        <w:widowControl/>
        <w:spacing w:line="360" w:lineRule="auto"/>
        <w:jc w:val="left"/>
        <w:rPr>
          <w:rFonts w:ascii="宋体" w:hAnsi="宋体" w:cs="宋体"/>
          <w:szCs w:val="24"/>
        </w:rPr>
      </w:pPr>
      <w:r w:rsidRPr="00676D69">
        <w:rPr>
          <w:rFonts w:ascii="宋体" w:hAnsi="宋体" w:cs="宋体" w:hint="eastAsia"/>
          <w:szCs w:val="24"/>
        </w:rPr>
        <w:t>法定代表人：</w:t>
      </w:r>
      <w:r w:rsidR="006C3096" w:rsidRPr="00676D69">
        <w:rPr>
          <w:rFonts w:ascii="宋体" w:hAnsi="宋体" w:cs="宋体" w:hint="eastAsia"/>
          <w:szCs w:val="24"/>
        </w:rPr>
        <w:t>张国兵</w:t>
      </w:r>
      <w:r w:rsidRPr="00676D69">
        <w:rPr>
          <w:rFonts w:ascii="宋体" w:hAnsi="宋体" w:cs="宋体" w:hint="eastAsia"/>
          <w:szCs w:val="24"/>
        </w:rPr>
        <w:t xml:space="preserve">                         </w:t>
      </w:r>
    </w:p>
    <w:p w14:paraId="789AA095" w14:textId="77777777" w:rsidR="00E62A33" w:rsidRPr="00676D69" w:rsidRDefault="007A446C" w:rsidP="0086554C">
      <w:pPr>
        <w:widowControl/>
        <w:spacing w:line="360" w:lineRule="auto"/>
        <w:jc w:val="left"/>
        <w:rPr>
          <w:rFonts w:ascii="宋体" w:hAnsi="宋体" w:cs="宋体"/>
          <w:szCs w:val="24"/>
        </w:rPr>
      </w:pPr>
      <w:r w:rsidRPr="00676D69">
        <w:rPr>
          <w:rFonts w:ascii="宋体" w:hAnsi="宋体" w:cs="宋体" w:hint="eastAsia"/>
          <w:szCs w:val="24"/>
        </w:rPr>
        <w:t xml:space="preserve">委托代理人：                         </w:t>
      </w:r>
    </w:p>
    <w:p w14:paraId="5F0F5EE6" w14:textId="77777777" w:rsidR="00E62A33" w:rsidRPr="00676D69" w:rsidRDefault="007A446C" w:rsidP="0086554C">
      <w:pPr>
        <w:widowControl/>
        <w:spacing w:line="360" w:lineRule="auto"/>
        <w:jc w:val="left"/>
        <w:rPr>
          <w:rFonts w:ascii="宋体" w:hAnsi="宋体" w:cs="宋体"/>
          <w:szCs w:val="24"/>
        </w:rPr>
      </w:pPr>
      <w:r w:rsidRPr="00676D69">
        <w:rPr>
          <w:rFonts w:ascii="宋体" w:hAnsi="宋体" w:cs="宋体" w:hint="eastAsia"/>
          <w:szCs w:val="24"/>
        </w:rPr>
        <w:t xml:space="preserve">开户行： </w:t>
      </w:r>
      <w:r w:rsidR="006C3096" w:rsidRPr="00676D69">
        <w:rPr>
          <w:rFonts w:ascii="宋体" w:hAnsi="宋体" w:cs="宋体" w:hint="eastAsia"/>
          <w:szCs w:val="24"/>
        </w:rPr>
        <w:t>中行丽春西路支行</w:t>
      </w:r>
      <w:r w:rsidRPr="00676D69">
        <w:rPr>
          <w:rFonts w:ascii="宋体" w:hAnsi="宋体" w:cs="宋体" w:hint="eastAsia"/>
          <w:szCs w:val="24"/>
        </w:rPr>
        <w:t xml:space="preserve">       </w:t>
      </w:r>
    </w:p>
    <w:p w14:paraId="6BB8979C" w14:textId="77777777" w:rsidR="00E62A33" w:rsidRPr="00676D69" w:rsidRDefault="007A446C" w:rsidP="0086554C">
      <w:pPr>
        <w:widowControl/>
        <w:spacing w:line="360" w:lineRule="auto"/>
        <w:jc w:val="left"/>
        <w:rPr>
          <w:rFonts w:ascii="宋体" w:hAnsi="宋体" w:cs="宋体"/>
          <w:szCs w:val="24"/>
        </w:rPr>
      </w:pPr>
      <w:proofErr w:type="gramStart"/>
      <w:r w:rsidRPr="00676D69">
        <w:rPr>
          <w:rFonts w:ascii="宋体" w:hAnsi="宋体" w:cs="宋体" w:hint="eastAsia"/>
          <w:szCs w:val="24"/>
        </w:rPr>
        <w:t>账</w:t>
      </w:r>
      <w:proofErr w:type="gramEnd"/>
      <w:r w:rsidRPr="00676D69">
        <w:rPr>
          <w:rFonts w:ascii="宋体" w:hAnsi="宋体" w:cs="宋体" w:hint="eastAsia"/>
          <w:szCs w:val="24"/>
        </w:rPr>
        <w:t xml:space="preserve">  号：</w:t>
      </w:r>
      <w:r w:rsidR="006C3096" w:rsidRPr="00676D69">
        <w:rPr>
          <w:rFonts w:ascii="宋体" w:hAnsi="宋体" w:cs="宋体" w:hint="eastAsia"/>
          <w:szCs w:val="24"/>
        </w:rPr>
        <w:t>2637 2241 8319</w:t>
      </w:r>
      <w:r w:rsidRPr="00676D69">
        <w:rPr>
          <w:rFonts w:ascii="宋体" w:hAnsi="宋体" w:cs="宋体" w:hint="eastAsia"/>
          <w:szCs w:val="24"/>
        </w:rPr>
        <w:t xml:space="preserve">        </w:t>
      </w:r>
    </w:p>
    <w:p w14:paraId="239D37C1" w14:textId="77777777" w:rsidR="00E62A33" w:rsidRPr="0086554C" w:rsidRDefault="007A446C" w:rsidP="0086554C">
      <w:pPr>
        <w:widowControl/>
        <w:spacing w:line="360" w:lineRule="auto"/>
        <w:jc w:val="left"/>
        <w:rPr>
          <w:rFonts w:ascii="宋体" w:hAnsi="宋体" w:cs="宋体"/>
          <w:szCs w:val="24"/>
        </w:rPr>
      </w:pPr>
      <w:r w:rsidRPr="00676D69">
        <w:rPr>
          <w:rFonts w:ascii="宋体" w:hAnsi="宋体" w:cs="宋体" w:hint="eastAsia"/>
          <w:szCs w:val="24"/>
        </w:rPr>
        <w:t>税  号：</w:t>
      </w:r>
      <w:r w:rsidR="006C3096" w:rsidRPr="00676D69">
        <w:rPr>
          <w:rFonts w:ascii="宋体" w:hAnsi="宋体" w:cs="宋体" w:hint="eastAsia"/>
          <w:szCs w:val="24"/>
        </w:rPr>
        <w:t>914103020742230630</w:t>
      </w:r>
      <w:r w:rsidRPr="0086554C">
        <w:rPr>
          <w:rFonts w:ascii="宋体" w:hAnsi="宋体" w:cs="宋体" w:hint="eastAsia"/>
          <w:szCs w:val="24"/>
        </w:rPr>
        <w:t xml:space="preserve">          </w:t>
      </w:r>
    </w:p>
    <w:p w14:paraId="6170B928" w14:textId="77777777" w:rsidR="00E62A33" w:rsidRPr="0086554C" w:rsidRDefault="00E62A33" w:rsidP="0086554C">
      <w:pPr>
        <w:widowControl/>
        <w:spacing w:line="360" w:lineRule="auto"/>
        <w:jc w:val="left"/>
        <w:rPr>
          <w:rFonts w:ascii="宋体" w:hAnsi="宋体"/>
          <w:szCs w:val="24"/>
        </w:rPr>
        <w:sectPr w:rsidR="00E62A33" w:rsidRPr="0086554C">
          <w:type w:val="continuous"/>
          <w:pgSz w:w="11906" w:h="16838"/>
          <w:pgMar w:top="1440" w:right="1800" w:bottom="1440" w:left="1180" w:header="851" w:footer="992" w:gutter="0"/>
          <w:cols w:num="2" w:space="425"/>
          <w:docGrid w:type="lines" w:linePitch="312"/>
        </w:sectPr>
      </w:pPr>
    </w:p>
    <w:p w14:paraId="3C7C2FC3" w14:textId="1292FC57" w:rsidR="0086554C" w:rsidRDefault="0086554C">
      <w:pPr>
        <w:widowControl/>
        <w:jc w:val="left"/>
        <w:rPr>
          <w:rFonts w:ascii="宋体" w:hAnsi="宋体"/>
          <w:b/>
          <w:bCs/>
          <w:szCs w:val="24"/>
        </w:rPr>
      </w:pPr>
      <w:bookmarkStart w:id="1" w:name="_Hlk57385710"/>
      <w:bookmarkStart w:id="2" w:name="_Hlk57385676"/>
    </w:p>
    <w:p w14:paraId="03412BD4" w14:textId="77777777" w:rsidR="00E62A33" w:rsidRPr="0086554C" w:rsidRDefault="007A446C" w:rsidP="0086554C">
      <w:pPr>
        <w:spacing w:line="360" w:lineRule="auto"/>
        <w:jc w:val="center"/>
        <w:rPr>
          <w:rFonts w:ascii="宋体" w:hAnsi="宋体"/>
          <w:b/>
          <w:bCs/>
          <w:szCs w:val="24"/>
        </w:rPr>
      </w:pPr>
      <w:r w:rsidRPr="0086554C">
        <w:rPr>
          <w:rFonts w:ascii="宋体" w:hAnsi="宋体" w:hint="eastAsia"/>
          <w:b/>
          <w:bCs/>
          <w:szCs w:val="24"/>
        </w:rPr>
        <w:t>廉政合作协议</w:t>
      </w:r>
    </w:p>
    <w:p w14:paraId="763B0B46" w14:textId="77777777" w:rsidR="00E62A33" w:rsidRPr="0086554C" w:rsidRDefault="007A446C" w:rsidP="0086554C">
      <w:pPr>
        <w:spacing w:line="360" w:lineRule="auto"/>
        <w:jc w:val="left"/>
        <w:rPr>
          <w:rFonts w:ascii="宋体" w:hAnsi="宋体" w:cs="宋体"/>
          <w:szCs w:val="24"/>
        </w:rPr>
      </w:pPr>
      <w:r w:rsidRPr="0086554C">
        <w:rPr>
          <w:rFonts w:ascii="宋体" w:hAnsi="宋体" w:cs="宋体" w:hint="eastAsia"/>
          <w:szCs w:val="24"/>
        </w:rPr>
        <w:t>甲方：</w:t>
      </w:r>
      <w:r w:rsidRPr="0086554C">
        <w:rPr>
          <w:rFonts w:ascii="宋体" w:hAnsi="宋体" w:cs="宋体" w:hint="eastAsia"/>
          <w:szCs w:val="24"/>
          <w:u w:val="single"/>
        </w:rPr>
        <w:t xml:space="preserve"> 洛阳</w:t>
      </w:r>
      <w:proofErr w:type="gramStart"/>
      <w:r w:rsidRPr="0086554C">
        <w:rPr>
          <w:rFonts w:ascii="宋体" w:hAnsi="宋体" w:cs="宋体" w:hint="eastAsia"/>
          <w:szCs w:val="24"/>
          <w:u w:val="single"/>
        </w:rPr>
        <w:t>浩</w:t>
      </w:r>
      <w:proofErr w:type="gramEnd"/>
      <w:r w:rsidRPr="0086554C">
        <w:rPr>
          <w:rFonts w:ascii="宋体" w:hAnsi="宋体" w:cs="宋体" w:hint="eastAsia"/>
          <w:szCs w:val="24"/>
          <w:u w:val="single"/>
        </w:rPr>
        <w:t>德</w:t>
      </w:r>
      <w:proofErr w:type="gramStart"/>
      <w:r w:rsidRPr="0086554C">
        <w:rPr>
          <w:rFonts w:ascii="宋体" w:hAnsi="宋体" w:cs="宋体" w:hint="eastAsia"/>
          <w:szCs w:val="24"/>
          <w:u w:val="single"/>
        </w:rPr>
        <w:t>鑫</w:t>
      </w:r>
      <w:proofErr w:type="gramEnd"/>
      <w:r w:rsidRPr="0086554C">
        <w:rPr>
          <w:rFonts w:ascii="宋体" w:hAnsi="宋体" w:cs="宋体" w:hint="eastAsia"/>
          <w:szCs w:val="24"/>
          <w:u w:val="single"/>
        </w:rPr>
        <w:t>置地有限公司</w:t>
      </w:r>
      <w:r w:rsidRPr="0086554C">
        <w:rPr>
          <w:rFonts w:ascii="宋体" w:hAnsi="宋体" w:cs="宋体"/>
          <w:szCs w:val="24"/>
          <w:u w:val="single"/>
        </w:rPr>
        <w:t xml:space="preserve"> </w:t>
      </w:r>
      <w:r w:rsidRPr="0086554C">
        <w:rPr>
          <w:rFonts w:ascii="宋体" w:hAnsi="宋体" w:cs="宋体" w:hint="eastAsia"/>
          <w:szCs w:val="24"/>
          <w:u w:val="single"/>
        </w:rPr>
        <w:t xml:space="preserve"> </w:t>
      </w:r>
    </w:p>
    <w:p w14:paraId="522C8387" w14:textId="77777777" w:rsidR="00E62A33" w:rsidRPr="0086554C" w:rsidRDefault="007A446C" w:rsidP="0086554C">
      <w:pPr>
        <w:spacing w:line="360" w:lineRule="auto"/>
        <w:jc w:val="left"/>
        <w:rPr>
          <w:rFonts w:ascii="宋体" w:hAnsi="宋体" w:cs="宋体"/>
          <w:szCs w:val="24"/>
        </w:rPr>
      </w:pPr>
      <w:r w:rsidRPr="0086554C">
        <w:rPr>
          <w:rFonts w:ascii="宋体" w:hAnsi="宋体" w:cs="宋体" w:hint="eastAsia"/>
          <w:szCs w:val="24"/>
        </w:rPr>
        <w:t>乙方：</w:t>
      </w:r>
      <w:r w:rsidRPr="0086554C">
        <w:rPr>
          <w:rFonts w:ascii="宋体" w:hAnsi="宋体" w:cs="宋体" w:hint="eastAsia"/>
          <w:szCs w:val="24"/>
          <w:u w:val="single"/>
        </w:rPr>
        <w:t xml:space="preserve">洛阳宏润照明工程有限公司 </w:t>
      </w:r>
    </w:p>
    <w:p w14:paraId="10BEAFA2" w14:textId="77777777" w:rsidR="00E62A33" w:rsidRPr="0086554C" w:rsidRDefault="007A446C" w:rsidP="0086554C">
      <w:pPr>
        <w:spacing w:line="360" w:lineRule="auto"/>
        <w:ind w:firstLineChars="200" w:firstLine="480"/>
        <w:jc w:val="left"/>
        <w:rPr>
          <w:rFonts w:ascii="宋体" w:hAnsi="宋体" w:cs="宋体"/>
          <w:szCs w:val="24"/>
        </w:rPr>
      </w:pPr>
      <w:r w:rsidRPr="0086554C">
        <w:rPr>
          <w:rFonts w:ascii="宋体" w:hAnsi="宋体" w:cs="宋体" w:hint="eastAsia"/>
          <w:szCs w:val="24"/>
        </w:rPr>
        <w:t>为加强工程项目建设期间的廉政管理，确保项目高效优质按期竣工，甲、乙双方经协商</w:t>
      </w:r>
      <w:proofErr w:type="gramStart"/>
      <w:r w:rsidRPr="0086554C">
        <w:rPr>
          <w:rFonts w:ascii="宋体" w:hAnsi="宋体" w:cs="宋体" w:hint="eastAsia"/>
          <w:szCs w:val="24"/>
        </w:rPr>
        <w:t>签定</w:t>
      </w:r>
      <w:proofErr w:type="gramEnd"/>
      <w:r w:rsidRPr="0086554C">
        <w:rPr>
          <w:rFonts w:ascii="宋体" w:hAnsi="宋体" w:cs="宋体" w:hint="eastAsia"/>
          <w:szCs w:val="24"/>
        </w:rPr>
        <w:t>本协议并</w:t>
      </w:r>
      <w:proofErr w:type="gramStart"/>
      <w:r w:rsidRPr="0086554C">
        <w:rPr>
          <w:rFonts w:ascii="宋体" w:hAnsi="宋体" w:cs="宋体" w:hint="eastAsia"/>
          <w:szCs w:val="24"/>
        </w:rPr>
        <w:t>做为</w:t>
      </w:r>
      <w:proofErr w:type="gramEnd"/>
      <w:r w:rsidRPr="0086554C">
        <w:rPr>
          <w:rFonts w:ascii="宋体" w:hAnsi="宋体" w:cs="宋体" w:hint="eastAsia"/>
          <w:szCs w:val="24"/>
        </w:rPr>
        <w:t>双方共同遵守的廉政行为准则。</w:t>
      </w:r>
    </w:p>
    <w:p w14:paraId="7E64884E" w14:textId="77777777" w:rsidR="00E62A33" w:rsidRPr="0086554C" w:rsidRDefault="007A446C" w:rsidP="0086554C">
      <w:pPr>
        <w:spacing w:line="360" w:lineRule="auto"/>
        <w:ind w:firstLineChars="200" w:firstLine="482"/>
        <w:jc w:val="left"/>
        <w:rPr>
          <w:rFonts w:ascii="宋体" w:hAnsi="宋体" w:cs="宋体"/>
          <w:b/>
          <w:bCs/>
          <w:szCs w:val="24"/>
        </w:rPr>
      </w:pPr>
      <w:proofErr w:type="gramStart"/>
      <w:r w:rsidRPr="0086554C">
        <w:rPr>
          <w:rFonts w:ascii="宋体" w:hAnsi="宋体" w:cs="宋体" w:hint="eastAsia"/>
          <w:b/>
          <w:bCs/>
          <w:szCs w:val="24"/>
        </w:rPr>
        <w:t>一</w:t>
      </w:r>
      <w:proofErr w:type="gramEnd"/>
      <w:r w:rsidRPr="0086554C">
        <w:rPr>
          <w:rFonts w:ascii="宋体" w:hAnsi="宋体" w:cs="宋体" w:hint="eastAsia"/>
          <w:b/>
          <w:bCs/>
          <w:szCs w:val="24"/>
        </w:rPr>
        <w:t>．甲方责任</w:t>
      </w:r>
    </w:p>
    <w:p w14:paraId="71CE09D9" w14:textId="77777777" w:rsidR="00E62A33" w:rsidRPr="0086554C" w:rsidRDefault="007A446C" w:rsidP="0086554C">
      <w:pPr>
        <w:spacing w:line="360" w:lineRule="auto"/>
        <w:ind w:firstLineChars="200" w:firstLine="480"/>
        <w:jc w:val="left"/>
        <w:rPr>
          <w:rFonts w:ascii="宋体" w:hAnsi="宋体" w:cs="宋体"/>
          <w:szCs w:val="24"/>
        </w:rPr>
      </w:pPr>
      <w:r w:rsidRPr="0086554C">
        <w:rPr>
          <w:rFonts w:ascii="宋体" w:hAnsi="宋体" w:cs="宋体" w:hint="eastAsia"/>
          <w:szCs w:val="24"/>
        </w:rPr>
        <w:t>1．甲方有责任向乙方介绍本单位有关廉政管理的各项制度和规定。</w:t>
      </w:r>
    </w:p>
    <w:p w14:paraId="085CD13B" w14:textId="77777777" w:rsidR="00E62A33" w:rsidRPr="0086554C" w:rsidRDefault="007A446C" w:rsidP="0086554C">
      <w:pPr>
        <w:spacing w:line="360" w:lineRule="auto"/>
        <w:ind w:firstLineChars="200" w:firstLine="480"/>
        <w:jc w:val="left"/>
        <w:rPr>
          <w:rFonts w:ascii="宋体" w:hAnsi="宋体" w:cs="宋体"/>
          <w:szCs w:val="24"/>
        </w:rPr>
      </w:pPr>
      <w:r w:rsidRPr="0086554C">
        <w:rPr>
          <w:rFonts w:ascii="宋体" w:hAnsi="宋体" w:cs="宋体" w:hint="eastAsia"/>
          <w:szCs w:val="24"/>
        </w:rPr>
        <w:t>2．甲方有责任对本单位项目管理人员进行廉政教育。</w:t>
      </w:r>
    </w:p>
    <w:p w14:paraId="6BD38099" w14:textId="77777777" w:rsidR="00E62A33" w:rsidRPr="0086554C" w:rsidRDefault="007A446C" w:rsidP="0086554C">
      <w:pPr>
        <w:spacing w:line="360" w:lineRule="auto"/>
        <w:ind w:firstLineChars="200" w:firstLine="480"/>
        <w:jc w:val="left"/>
        <w:rPr>
          <w:rFonts w:ascii="宋体" w:hAnsi="宋体" w:cs="宋体"/>
          <w:szCs w:val="24"/>
        </w:rPr>
      </w:pPr>
      <w:r w:rsidRPr="0086554C">
        <w:rPr>
          <w:rFonts w:ascii="宋体" w:hAnsi="宋体" w:cs="宋体" w:hint="eastAsia"/>
          <w:szCs w:val="24"/>
        </w:rPr>
        <w:t>3．甲方人员应严格遵守本单位有关廉政管理的规定，不得接受乙方的宴请，不得接受任何形式的实物、现金或礼券。</w:t>
      </w:r>
    </w:p>
    <w:p w14:paraId="2BF96851" w14:textId="77777777" w:rsidR="00E62A33" w:rsidRPr="0086554C" w:rsidRDefault="007A446C" w:rsidP="0086554C">
      <w:pPr>
        <w:spacing w:line="360" w:lineRule="auto"/>
        <w:ind w:firstLineChars="200" w:firstLine="480"/>
        <w:jc w:val="left"/>
        <w:rPr>
          <w:rFonts w:ascii="宋体" w:hAnsi="宋体" w:cs="宋体"/>
          <w:szCs w:val="24"/>
        </w:rPr>
      </w:pPr>
      <w:r w:rsidRPr="0086554C">
        <w:rPr>
          <w:rFonts w:ascii="宋体" w:hAnsi="宋体" w:cs="宋体" w:hint="eastAsia"/>
          <w:szCs w:val="24"/>
        </w:rPr>
        <w:t>4．甲方在项目建设期间发现甲方人员任何形式的索贿受贿行为，均应及时采取措施予以制止，并及时通报乙方单位领导。</w:t>
      </w:r>
    </w:p>
    <w:p w14:paraId="1A23B349" w14:textId="77777777" w:rsidR="00E62A33" w:rsidRPr="0086554C" w:rsidRDefault="007A446C" w:rsidP="0086554C">
      <w:pPr>
        <w:spacing w:line="360" w:lineRule="auto"/>
        <w:ind w:firstLineChars="200" w:firstLine="480"/>
        <w:jc w:val="left"/>
        <w:rPr>
          <w:rFonts w:ascii="宋体" w:hAnsi="宋体" w:cs="宋体"/>
          <w:szCs w:val="24"/>
        </w:rPr>
      </w:pPr>
      <w:r w:rsidRPr="0086554C">
        <w:rPr>
          <w:rFonts w:ascii="宋体" w:hAnsi="宋体" w:cs="宋体" w:hint="eastAsia"/>
          <w:szCs w:val="24"/>
        </w:rPr>
        <w:t>5．甲方人员如违反廉政管理制度及本协议规定，甲方应视情节轻重、影响大小给予处罚。</w:t>
      </w:r>
    </w:p>
    <w:p w14:paraId="66A1B269" w14:textId="77777777" w:rsidR="00E62A33" w:rsidRPr="0086554C" w:rsidRDefault="007A446C" w:rsidP="0086554C">
      <w:pPr>
        <w:spacing w:line="360" w:lineRule="auto"/>
        <w:ind w:firstLineChars="200" w:firstLine="480"/>
        <w:jc w:val="left"/>
        <w:rPr>
          <w:rFonts w:ascii="宋体" w:hAnsi="宋体" w:cs="宋体"/>
          <w:szCs w:val="24"/>
        </w:rPr>
      </w:pPr>
      <w:r w:rsidRPr="0086554C">
        <w:rPr>
          <w:rFonts w:ascii="宋体" w:hAnsi="宋体" w:cs="宋体" w:hint="eastAsia"/>
          <w:szCs w:val="24"/>
        </w:rPr>
        <w:t>6．对于乙方举报甲方人员违反廉政规定的情况，甲方应及时进行调查，根据调查情况进行处理。</w:t>
      </w:r>
    </w:p>
    <w:p w14:paraId="64465D81" w14:textId="77777777" w:rsidR="00E62A33" w:rsidRPr="0086554C" w:rsidRDefault="007A446C" w:rsidP="0086554C">
      <w:pPr>
        <w:spacing w:line="360" w:lineRule="auto"/>
        <w:ind w:firstLineChars="200" w:firstLine="482"/>
        <w:jc w:val="left"/>
        <w:rPr>
          <w:rFonts w:ascii="宋体" w:hAnsi="宋体" w:cs="宋体"/>
          <w:b/>
          <w:bCs/>
          <w:szCs w:val="24"/>
        </w:rPr>
      </w:pPr>
      <w:r w:rsidRPr="0086554C">
        <w:rPr>
          <w:rFonts w:ascii="宋体" w:hAnsi="宋体" w:cs="宋体" w:hint="eastAsia"/>
          <w:b/>
          <w:bCs/>
          <w:szCs w:val="24"/>
        </w:rPr>
        <w:t>二．乙方责任</w:t>
      </w:r>
    </w:p>
    <w:p w14:paraId="7A7E0543" w14:textId="77777777" w:rsidR="00E62A33" w:rsidRPr="0086554C" w:rsidRDefault="007A446C" w:rsidP="0086554C">
      <w:pPr>
        <w:spacing w:line="360" w:lineRule="auto"/>
        <w:ind w:firstLineChars="200" w:firstLine="480"/>
        <w:jc w:val="left"/>
        <w:rPr>
          <w:rFonts w:ascii="宋体" w:hAnsi="宋体" w:cs="宋体"/>
          <w:szCs w:val="24"/>
        </w:rPr>
      </w:pPr>
      <w:r w:rsidRPr="0086554C">
        <w:rPr>
          <w:rFonts w:ascii="宋体" w:hAnsi="宋体" w:cs="宋体" w:hint="eastAsia"/>
          <w:szCs w:val="24"/>
        </w:rPr>
        <w:t>1．乙方应保证乙方有关人员了解甲方有关廉政管理的各项制度及本协议的规定，并遵照执行。</w:t>
      </w:r>
    </w:p>
    <w:p w14:paraId="4F9CCEA7" w14:textId="77777777" w:rsidR="00E62A33" w:rsidRPr="0086554C" w:rsidRDefault="007A446C" w:rsidP="0086554C">
      <w:pPr>
        <w:spacing w:line="360" w:lineRule="auto"/>
        <w:ind w:firstLineChars="200" w:firstLine="480"/>
        <w:jc w:val="left"/>
        <w:rPr>
          <w:rFonts w:ascii="宋体" w:hAnsi="宋体" w:cs="宋体"/>
          <w:szCs w:val="24"/>
        </w:rPr>
      </w:pPr>
      <w:r w:rsidRPr="0086554C">
        <w:rPr>
          <w:rFonts w:ascii="宋体" w:hAnsi="宋体" w:cs="宋体" w:hint="eastAsia"/>
          <w:szCs w:val="24"/>
        </w:rPr>
        <w:t>2．乙方不得宴请甲方人员，不得以任何形式赠送实物、现金或礼券。</w:t>
      </w:r>
    </w:p>
    <w:p w14:paraId="4DB0CB7D" w14:textId="77777777" w:rsidR="00E62A33" w:rsidRPr="0086554C" w:rsidRDefault="007A446C" w:rsidP="0086554C">
      <w:pPr>
        <w:spacing w:line="360" w:lineRule="auto"/>
        <w:ind w:firstLineChars="200" w:firstLine="480"/>
        <w:jc w:val="left"/>
        <w:rPr>
          <w:rFonts w:ascii="宋体" w:hAnsi="宋体" w:cs="宋体"/>
          <w:szCs w:val="24"/>
        </w:rPr>
      </w:pPr>
      <w:r w:rsidRPr="0086554C">
        <w:rPr>
          <w:rFonts w:ascii="宋体" w:hAnsi="宋体" w:cs="宋体" w:hint="eastAsia"/>
          <w:szCs w:val="24"/>
        </w:rPr>
        <w:t>3．乙方在项目建设期间发现乙方人员任何向甲方人员行贿行为，均应及时采取措施予以制止，并及时通报甲方单位领导。</w:t>
      </w:r>
    </w:p>
    <w:p w14:paraId="127B46B1" w14:textId="77777777" w:rsidR="00E62A33" w:rsidRPr="0086554C" w:rsidRDefault="007A446C" w:rsidP="0086554C">
      <w:pPr>
        <w:spacing w:line="360" w:lineRule="auto"/>
        <w:ind w:firstLineChars="200" w:firstLine="480"/>
        <w:jc w:val="left"/>
        <w:rPr>
          <w:rFonts w:ascii="宋体" w:hAnsi="宋体" w:cs="宋体"/>
          <w:szCs w:val="24"/>
        </w:rPr>
      </w:pPr>
      <w:r w:rsidRPr="0086554C">
        <w:rPr>
          <w:rFonts w:ascii="宋体" w:hAnsi="宋体" w:cs="宋体" w:hint="eastAsia"/>
          <w:szCs w:val="24"/>
        </w:rPr>
        <w:t>4．乙方有责任接受甲方对乙方在项目建设期间廉政管理执行情况的监督。</w:t>
      </w:r>
    </w:p>
    <w:p w14:paraId="1E53A455" w14:textId="77777777" w:rsidR="00E62A33" w:rsidRPr="0086554C" w:rsidRDefault="007A446C" w:rsidP="0086554C">
      <w:pPr>
        <w:spacing w:line="360" w:lineRule="auto"/>
        <w:ind w:firstLineChars="200" w:firstLine="480"/>
        <w:jc w:val="left"/>
        <w:rPr>
          <w:rFonts w:ascii="宋体" w:hAnsi="宋体" w:cs="宋体"/>
          <w:szCs w:val="24"/>
        </w:rPr>
      </w:pPr>
      <w:r w:rsidRPr="0086554C">
        <w:rPr>
          <w:rFonts w:ascii="宋体" w:hAnsi="宋体" w:cs="宋体" w:hint="eastAsia"/>
          <w:szCs w:val="24"/>
        </w:rPr>
        <w:t>5．乙方单位人员有义务就甲方人员任何形式的索贿或受贿行为及时向甲方单位领导举报；如乙方向甲方人员行贿，或甲方人员向乙方索贿，乙方满足其要求且未向甲方举报的，一经查实，除追回由此给甲方造成的损失外，甲方可要求乙方支付5-100万元的违约金。</w:t>
      </w:r>
    </w:p>
    <w:p w14:paraId="09D414EB" w14:textId="77777777" w:rsidR="00E62A33" w:rsidRPr="0086554C" w:rsidRDefault="007A446C" w:rsidP="0086554C">
      <w:pPr>
        <w:spacing w:line="360" w:lineRule="auto"/>
        <w:ind w:firstLineChars="200" w:firstLine="480"/>
        <w:jc w:val="left"/>
        <w:rPr>
          <w:rFonts w:ascii="宋体" w:hAnsi="宋体" w:cs="宋体"/>
          <w:szCs w:val="24"/>
        </w:rPr>
      </w:pPr>
      <w:r w:rsidRPr="0086554C">
        <w:rPr>
          <w:rFonts w:ascii="宋体" w:hAnsi="宋体" w:cs="宋体" w:hint="eastAsia"/>
          <w:szCs w:val="24"/>
        </w:rPr>
        <w:t>6．如因乙方或其人员在项目建设期间贿赂甲方人员，被检查机关立案查处的，甲</w:t>
      </w:r>
      <w:r w:rsidRPr="0086554C">
        <w:rPr>
          <w:rFonts w:ascii="宋体" w:hAnsi="宋体" w:cs="宋体" w:hint="eastAsia"/>
          <w:szCs w:val="24"/>
        </w:rPr>
        <w:lastRenderedPageBreak/>
        <w:t>方有权中止合同履行或解除合同，由此给甲方造成的损失，均由乙方负责赔偿。</w:t>
      </w:r>
    </w:p>
    <w:p w14:paraId="28332C27" w14:textId="77777777" w:rsidR="00E62A33" w:rsidRPr="0086554C" w:rsidRDefault="007A446C" w:rsidP="0086554C">
      <w:pPr>
        <w:spacing w:line="360" w:lineRule="auto"/>
        <w:jc w:val="left"/>
        <w:rPr>
          <w:rFonts w:ascii="宋体" w:hAnsi="宋体" w:cs="宋体"/>
          <w:b/>
          <w:bCs/>
          <w:szCs w:val="24"/>
        </w:rPr>
      </w:pPr>
      <w:r w:rsidRPr="0086554C">
        <w:rPr>
          <w:rFonts w:ascii="宋体" w:hAnsi="宋体"/>
          <w:noProof/>
          <w:szCs w:val="24"/>
        </w:rPr>
        <w:drawing>
          <wp:anchor distT="0" distB="0" distL="114300" distR="114300" simplePos="0" relativeHeight="251659264" behindDoc="0" locked="0" layoutInCell="1" allowOverlap="1" wp14:anchorId="3DE9422E" wp14:editId="389CC3B7">
            <wp:simplePos x="0" y="0"/>
            <wp:positionH relativeFrom="column">
              <wp:posOffset>4318635</wp:posOffset>
            </wp:positionH>
            <wp:positionV relativeFrom="paragraph">
              <wp:posOffset>294005</wp:posOffset>
            </wp:positionV>
            <wp:extent cx="1495425" cy="1495425"/>
            <wp:effectExtent l="0" t="0" r="9525" b="9525"/>
            <wp:wrapNone/>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a:xfrm>
                      <a:off x="0" y="0"/>
                      <a:ext cx="1495425" cy="1495425"/>
                    </a:xfrm>
                    <a:prstGeom prst="rect">
                      <a:avLst/>
                    </a:prstGeom>
                    <a:noFill/>
                  </pic:spPr>
                </pic:pic>
              </a:graphicData>
            </a:graphic>
          </wp:anchor>
        </w:drawing>
      </w:r>
      <w:r w:rsidRPr="0086554C">
        <w:rPr>
          <w:rFonts w:ascii="宋体" w:hAnsi="宋体" w:cs="宋体" w:hint="eastAsia"/>
          <w:szCs w:val="24"/>
        </w:rPr>
        <w:t xml:space="preserve"> </w:t>
      </w:r>
      <w:r w:rsidRPr="0086554C">
        <w:rPr>
          <w:rFonts w:ascii="宋体" w:hAnsi="宋体" w:cs="宋体" w:hint="eastAsia"/>
          <w:b/>
          <w:bCs/>
          <w:szCs w:val="24"/>
        </w:rPr>
        <w:t>三、为维护甲乙双方的合法利益，营造良好的商务环境，甲方建立多种举报渠道（如下）。甲方内控审计监察人员将恪守职业道德，严格履行保密义务！</w:t>
      </w:r>
    </w:p>
    <w:p w14:paraId="4E319129" w14:textId="77777777" w:rsidR="00E62A33" w:rsidRPr="0086554C" w:rsidRDefault="007A446C" w:rsidP="0086554C">
      <w:pPr>
        <w:spacing w:line="360" w:lineRule="auto"/>
        <w:ind w:firstLineChars="200" w:firstLine="480"/>
        <w:jc w:val="left"/>
        <w:rPr>
          <w:rFonts w:ascii="宋体" w:hAnsi="宋体" w:cs="宋体"/>
          <w:szCs w:val="24"/>
        </w:rPr>
      </w:pPr>
      <w:r w:rsidRPr="0086554C">
        <w:rPr>
          <w:rFonts w:ascii="宋体" w:hAnsi="宋体" w:cs="宋体" w:hint="eastAsia"/>
          <w:szCs w:val="24"/>
        </w:rPr>
        <w:t>（</w:t>
      </w:r>
      <w:r w:rsidRPr="0086554C">
        <w:rPr>
          <w:rFonts w:ascii="宋体" w:hAnsi="宋体" w:cs="宋体"/>
          <w:szCs w:val="24"/>
        </w:rPr>
        <w:t>1</w:t>
      </w:r>
      <w:r w:rsidRPr="0086554C">
        <w:rPr>
          <w:rFonts w:ascii="宋体" w:hAnsi="宋体" w:cs="宋体" w:hint="eastAsia"/>
          <w:szCs w:val="24"/>
        </w:rPr>
        <w:t>）邮箱：</w:t>
      </w:r>
      <w:r w:rsidRPr="0086554C">
        <w:rPr>
          <w:rFonts w:ascii="宋体" w:hAnsi="宋体" w:cs="宋体"/>
          <w:szCs w:val="24"/>
        </w:rPr>
        <w:t>314298756@qq.com</w:t>
      </w:r>
    </w:p>
    <w:p w14:paraId="5E9AA630" w14:textId="77777777" w:rsidR="00E62A33" w:rsidRPr="0086554C" w:rsidRDefault="007A446C" w:rsidP="0086554C">
      <w:pPr>
        <w:spacing w:line="360" w:lineRule="auto"/>
        <w:ind w:firstLineChars="200" w:firstLine="480"/>
        <w:jc w:val="left"/>
        <w:rPr>
          <w:rFonts w:ascii="宋体" w:hAnsi="宋体"/>
          <w:szCs w:val="24"/>
        </w:rPr>
      </w:pPr>
      <w:r w:rsidRPr="0086554C">
        <w:rPr>
          <w:rFonts w:ascii="宋体" w:hAnsi="宋体" w:cs="宋体" w:hint="eastAsia"/>
          <w:szCs w:val="24"/>
        </w:rPr>
        <w:t>（</w:t>
      </w:r>
      <w:r w:rsidRPr="0086554C">
        <w:rPr>
          <w:rFonts w:ascii="宋体" w:hAnsi="宋体" w:cs="宋体"/>
          <w:szCs w:val="24"/>
        </w:rPr>
        <w:t>2</w:t>
      </w:r>
      <w:r w:rsidRPr="0086554C">
        <w:rPr>
          <w:rFonts w:ascii="宋体" w:hAnsi="宋体" w:cs="宋体" w:hint="eastAsia"/>
          <w:szCs w:val="24"/>
        </w:rPr>
        <w:t>）电话：</w:t>
      </w:r>
      <w:r w:rsidRPr="0086554C">
        <w:rPr>
          <w:rFonts w:ascii="宋体" w:hAnsi="宋体" w:hint="eastAsia"/>
          <w:szCs w:val="24"/>
        </w:rPr>
        <w:t>张先生：</w:t>
      </w:r>
      <w:r w:rsidRPr="0086554C">
        <w:rPr>
          <w:rFonts w:ascii="宋体" w:hAnsi="宋体"/>
          <w:szCs w:val="24"/>
        </w:rPr>
        <w:t>13903793259</w:t>
      </w:r>
    </w:p>
    <w:p w14:paraId="6DE66689" w14:textId="77777777" w:rsidR="00E62A33" w:rsidRPr="0086554C" w:rsidRDefault="007A446C" w:rsidP="0086554C">
      <w:pPr>
        <w:spacing w:line="360" w:lineRule="auto"/>
        <w:ind w:firstLineChars="200" w:firstLine="480"/>
        <w:jc w:val="left"/>
        <w:rPr>
          <w:rFonts w:ascii="宋体" w:hAnsi="宋体"/>
          <w:szCs w:val="24"/>
        </w:rPr>
      </w:pPr>
      <w:r w:rsidRPr="0086554C">
        <w:rPr>
          <w:rFonts w:ascii="宋体" w:hAnsi="宋体" w:cs="宋体" w:hint="eastAsia"/>
          <w:szCs w:val="24"/>
        </w:rPr>
        <w:t>（</w:t>
      </w:r>
      <w:r w:rsidRPr="0086554C">
        <w:rPr>
          <w:rFonts w:ascii="宋体" w:hAnsi="宋体" w:cs="宋体"/>
          <w:szCs w:val="24"/>
        </w:rPr>
        <w:t>3</w:t>
      </w:r>
      <w:r w:rsidRPr="0086554C">
        <w:rPr>
          <w:rFonts w:ascii="宋体" w:hAnsi="宋体" w:cs="宋体" w:hint="eastAsia"/>
          <w:szCs w:val="24"/>
        </w:rPr>
        <w:t>）电话：</w:t>
      </w:r>
      <w:r w:rsidRPr="0086554C">
        <w:rPr>
          <w:rFonts w:ascii="宋体" w:hAnsi="宋体" w:hint="eastAsia"/>
          <w:szCs w:val="24"/>
        </w:rPr>
        <w:t>齐先生：18137710188</w:t>
      </w:r>
    </w:p>
    <w:p w14:paraId="3AF89393" w14:textId="77777777" w:rsidR="00E62A33" w:rsidRPr="0086554C" w:rsidRDefault="007A446C" w:rsidP="0086554C">
      <w:pPr>
        <w:spacing w:line="360" w:lineRule="auto"/>
        <w:ind w:firstLineChars="200" w:firstLine="480"/>
        <w:jc w:val="left"/>
        <w:rPr>
          <w:rFonts w:ascii="宋体" w:hAnsi="宋体" w:cs="宋体"/>
          <w:szCs w:val="24"/>
        </w:rPr>
      </w:pPr>
      <w:r w:rsidRPr="0086554C">
        <w:rPr>
          <w:rFonts w:ascii="宋体" w:hAnsi="宋体" w:cs="宋体" w:hint="eastAsia"/>
          <w:szCs w:val="24"/>
        </w:rPr>
        <w:t>（</w:t>
      </w:r>
      <w:r w:rsidRPr="0086554C">
        <w:rPr>
          <w:rFonts w:ascii="宋体" w:hAnsi="宋体" w:cs="宋体"/>
          <w:szCs w:val="24"/>
        </w:rPr>
        <w:t>4</w:t>
      </w:r>
      <w:r w:rsidRPr="0086554C">
        <w:rPr>
          <w:rFonts w:ascii="宋体" w:hAnsi="宋体" w:cs="宋体" w:hint="eastAsia"/>
          <w:szCs w:val="24"/>
        </w:rPr>
        <w:t>）直接和督查督办人员约定场所当面举报。</w:t>
      </w:r>
    </w:p>
    <w:p w14:paraId="6D424757" w14:textId="77777777" w:rsidR="00E62A33" w:rsidRPr="0086554C" w:rsidRDefault="007A446C" w:rsidP="0086554C">
      <w:pPr>
        <w:spacing w:line="360" w:lineRule="auto"/>
        <w:ind w:firstLineChars="200" w:firstLine="482"/>
        <w:jc w:val="left"/>
        <w:rPr>
          <w:rFonts w:ascii="宋体" w:hAnsi="宋体" w:cs="宋体"/>
          <w:b/>
          <w:bCs/>
          <w:szCs w:val="24"/>
        </w:rPr>
      </w:pPr>
      <w:r w:rsidRPr="0086554C">
        <w:rPr>
          <w:rFonts w:ascii="宋体" w:hAnsi="宋体" w:cs="宋体" w:hint="eastAsia"/>
          <w:b/>
          <w:bCs/>
          <w:szCs w:val="24"/>
        </w:rPr>
        <w:t>四、甲乙双方发现对方工作人员有下列行为之一的，可通过第三条约定的渠道进行举报：</w:t>
      </w:r>
    </w:p>
    <w:p w14:paraId="22B7C5C0" w14:textId="77777777" w:rsidR="00E62A33" w:rsidRPr="0086554C" w:rsidRDefault="007A446C" w:rsidP="0086554C">
      <w:pPr>
        <w:spacing w:line="360" w:lineRule="auto"/>
        <w:ind w:firstLineChars="200" w:firstLine="480"/>
        <w:jc w:val="left"/>
        <w:rPr>
          <w:rFonts w:ascii="宋体" w:hAnsi="宋体" w:cs="宋体"/>
          <w:szCs w:val="24"/>
        </w:rPr>
      </w:pPr>
      <w:r w:rsidRPr="0086554C">
        <w:rPr>
          <w:rFonts w:ascii="宋体" w:hAnsi="宋体" w:cs="宋体" w:hint="eastAsia"/>
          <w:szCs w:val="24"/>
        </w:rPr>
        <w:t>1.推诿扯皮、有责不负、处事消极、渎职失职、弄虚作假等行为。</w:t>
      </w:r>
    </w:p>
    <w:p w14:paraId="7F2A1503" w14:textId="77777777" w:rsidR="00E62A33" w:rsidRPr="0086554C" w:rsidRDefault="007A446C" w:rsidP="0086554C">
      <w:pPr>
        <w:spacing w:line="360" w:lineRule="auto"/>
        <w:ind w:firstLineChars="200" w:firstLine="480"/>
        <w:jc w:val="left"/>
        <w:rPr>
          <w:rFonts w:ascii="宋体" w:hAnsi="宋体" w:cs="宋体"/>
          <w:szCs w:val="24"/>
        </w:rPr>
      </w:pPr>
      <w:r w:rsidRPr="0086554C">
        <w:rPr>
          <w:rFonts w:ascii="宋体" w:hAnsi="宋体" w:cs="宋体" w:hint="eastAsia"/>
          <w:szCs w:val="24"/>
        </w:rPr>
        <w:t>2.以权谋私、滥用职权、处事不公、隐瞒事故、违章指挥造成公司严重事故隐患的行为。</w:t>
      </w:r>
    </w:p>
    <w:p w14:paraId="0C75121F" w14:textId="77777777" w:rsidR="00E62A33" w:rsidRPr="0086554C" w:rsidRDefault="007A446C" w:rsidP="0086554C">
      <w:pPr>
        <w:spacing w:line="360" w:lineRule="auto"/>
        <w:ind w:firstLineChars="200" w:firstLine="480"/>
        <w:jc w:val="left"/>
        <w:rPr>
          <w:rFonts w:ascii="宋体" w:hAnsi="宋体" w:cs="宋体"/>
          <w:szCs w:val="24"/>
        </w:rPr>
      </w:pPr>
      <w:r w:rsidRPr="0086554C">
        <w:rPr>
          <w:rFonts w:ascii="宋体" w:hAnsi="宋体" w:cs="宋体" w:hint="eastAsia"/>
          <w:szCs w:val="24"/>
        </w:rPr>
        <w:t>3.贪污、受贿、盗窃、欺上瞒下等违法乱纪行为。</w:t>
      </w:r>
    </w:p>
    <w:p w14:paraId="0244F6D3" w14:textId="77777777" w:rsidR="00E62A33" w:rsidRPr="0086554C" w:rsidRDefault="007A446C" w:rsidP="0086554C">
      <w:pPr>
        <w:spacing w:line="360" w:lineRule="auto"/>
        <w:ind w:firstLineChars="200" w:firstLine="480"/>
        <w:jc w:val="left"/>
        <w:rPr>
          <w:rFonts w:ascii="宋体" w:hAnsi="宋体" w:cs="宋体"/>
          <w:szCs w:val="24"/>
        </w:rPr>
      </w:pPr>
      <w:r w:rsidRPr="0086554C">
        <w:rPr>
          <w:rFonts w:ascii="宋体" w:hAnsi="宋体" w:cs="宋体" w:hint="eastAsia"/>
          <w:szCs w:val="24"/>
        </w:rPr>
        <w:t>4.出卖、泄露公司商业机密等危害公司行为。</w:t>
      </w:r>
    </w:p>
    <w:p w14:paraId="2ABD9BAD" w14:textId="77777777" w:rsidR="00E62A33" w:rsidRPr="0086554C" w:rsidRDefault="007A446C" w:rsidP="0086554C">
      <w:pPr>
        <w:spacing w:line="360" w:lineRule="auto"/>
        <w:ind w:firstLineChars="200" w:firstLine="480"/>
        <w:jc w:val="left"/>
        <w:rPr>
          <w:rFonts w:ascii="宋体" w:hAnsi="宋体" w:cs="宋体"/>
          <w:szCs w:val="24"/>
        </w:rPr>
      </w:pPr>
      <w:r w:rsidRPr="0086554C">
        <w:rPr>
          <w:rFonts w:ascii="宋体" w:hAnsi="宋体" w:cs="宋体" w:hint="eastAsia"/>
          <w:szCs w:val="24"/>
        </w:rPr>
        <w:t>5.重大经济活动未按公司制度、流程执行的违规违纪行为。</w:t>
      </w:r>
    </w:p>
    <w:p w14:paraId="4709F6F8" w14:textId="77777777" w:rsidR="00E62A33" w:rsidRPr="0086554C" w:rsidRDefault="007A446C" w:rsidP="0086554C">
      <w:pPr>
        <w:spacing w:line="360" w:lineRule="auto"/>
        <w:ind w:firstLineChars="200" w:firstLine="480"/>
        <w:jc w:val="left"/>
        <w:rPr>
          <w:rFonts w:ascii="宋体" w:hAnsi="宋体" w:cs="宋体"/>
          <w:szCs w:val="24"/>
        </w:rPr>
      </w:pPr>
      <w:r w:rsidRPr="0086554C">
        <w:rPr>
          <w:rFonts w:ascii="宋体" w:hAnsi="宋体" w:cs="宋体" w:hint="eastAsia"/>
          <w:szCs w:val="24"/>
        </w:rPr>
        <w:t>6.利用职权，任人唯亲，拉帮结派，搞小利益团体或对同事正当行使权利进行打击报复的行为。</w:t>
      </w:r>
    </w:p>
    <w:p w14:paraId="64545EA2" w14:textId="77777777" w:rsidR="00E62A33" w:rsidRPr="0086554C" w:rsidRDefault="007A446C" w:rsidP="0086554C">
      <w:pPr>
        <w:spacing w:line="360" w:lineRule="auto"/>
        <w:ind w:firstLineChars="200" w:firstLine="480"/>
        <w:jc w:val="left"/>
        <w:rPr>
          <w:rFonts w:ascii="宋体" w:hAnsi="宋体" w:cs="宋体"/>
          <w:szCs w:val="24"/>
        </w:rPr>
      </w:pPr>
      <w:r w:rsidRPr="0086554C">
        <w:rPr>
          <w:rFonts w:ascii="宋体" w:hAnsi="宋体" w:cs="宋体" w:hint="eastAsia"/>
          <w:szCs w:val="24"/>
        </w:rPr>
        <w:t>7.故意涂改公司文件或以公司名义谋私利，损害公司荣誉和利益的行为。</w:t>
      </w:r>
    </w:p>
    <w:p w14:paraId="13BF6530" w14:textId="77777777" w:rsidR="00E62A33" w:rsidRPr="0086554C" w:rsidRDefault="007A446C" w:rsidP="0086554C">
      <w:pPr>
        <w:spacing w:line="360" w:lineRule="auto"/>
        <w:ind w:firstLineChars="200" w:firstLine="480"/>
        <w:jc w:val="left"/>
        <w:rPr>
          <w:rFonts w:ascii="宋体" w:hAnsi="宋体" w:cs="宋体"/>
          <w:szCs w:val="24"/>
        </w:rPr>
      </w:pPr>
      <w:r w:rsidRPr="0086554C">
        <w:rPr>
          <w:rFonts w:ascii="宋体" w:hAnsi="宋体" w:cs="宋体" w:hint="eastAsia"/>
          <w:szCs w:val="24"/>
        </w:rPr>
        <w:t>8.私自侵占、挪用公司财物，损坏公司重要设备或资产的行为。</w:t>
      </w:r>
    </w:p>
    <w:p w14:paraId="3099B157" w14:textId="77777777" w:rsidR="00E62A33" w:rsidRPr="0086554C" w:rsidRDefault="007A446C" w:rsidP="0086554C">
      <w:pPr>
        <w:spacing w:line="360" w:lineRule="auto"/>
        <w:ind w:firstLineChars="200" w:firstLine="480"/>
        <w:jc w:val="left"/>
        <w:rPr>
          <w:rFonts w:ascii="宋体" w:hAnsi="宋体" w:cs="宋体"/>
          <w:szCs w:val="24"/>
        </w:rPr>
      </w:pPr>
      <w:r w:rsidRPr="0086554C">
        <w:rPr>
          <w:rFonts w:ascii="宋体" w:hAnsi="宋体" w:cs="宋体" w:hint="eastAsia"/>
          <w:szCs w:val="24"/>
        </w:rPr>
        <w:t>9.破坏团队和谐，故意挑拨员工之间关系，对同事恶意侮辱、陷害、制造事端的行为。</w:t>
      </w:r>
    </w:p>
    <w:p w14:paraId="13351459" w14:textId="77777777" w:rsidR="00E62A33" w:rsidRPr="0086554C" w:rsidRDefault="007A446C" w:rsidP="0086554C">
      <w:pPr>
        <w:spacing w:line="360" w:lineRule="auto"/>
        <w:ind w:firstLineChars="200" w:firstLine="480"/>
        <w:jc w:val="left"/>
        <w:rPr>
          <w:rFonts w:ascii="宋体" w:hAnsi="宋体" w:cs="宋体"/>
          <w:szCs w:val="24"/>
        </w:rPr>
      </w:pPr>
      <w:r w:rsidRPr="0086554C">
        <w:rPr>
          <w:rFonts w:ascii="宋体" w:hAnsi="宋体" w:cs="宋体" w:hint="eastAsia"/>
          <w:szCs w:val="24"/>
        </w:rPr>
        <w:t>10.妄议集团经营、管理、决策部署、会议决议，对正当行使职权的执法部门、员工进行设置障碍、诋毁、恶意侮辱的行为。</w:t>
      </w:r>
    </w:p>
    <w:p w14:paraId="765A6795" w14:textId="77777777" w:rsidR="00E62A33" w:rsidRPr="0086554C" w:rsidRDefault="007A446C" w:rsidP="0086554C">
      <w:pPr>
        <w:spacing w:line="360" w:lineRule="auto"/>
        <w:ind w:firstLineChars="200" w:firstLine="480"/>
        <w:jc w:val="left"/>
        <w:rPr>
          <w:rFonts w:ascii="宋体" w:hAnsi="宋体" w:cs="宋体"/>
          <w:szCs w:val="24"/>
        </w:rPr>
      </w:pPr>
      <w:r w:rsidRPr="0086554C">
        <w:rPr>
          <w:rFonts w:ascii="宋体" w:hAnsi="宋体" w:cs="宋体" w:hint="eastAsia"/>
          <w:szCs w:val="24"/>
        </w:rPr>
        <w:t>11.其它违反法律或者招标人公司相关制度的行为。</w:t>
      </w:r>
    </w:p>
    <w:p w14:paraId="0544A363" w14:textId="77777777" w:rsidR="00E62A33" w:rsidRPr="0086554C" w:rsidRDefault="007A446C" w:rsidP="0086554C">
      <w:pPr>
        <w:spacing w:line="360" w:lineRule="auto"/>
        <w:ind w:firstLineChars="200" w:firstLine="480"/>
        <w:jc w:val="left"/>
        <w:rPr>
          <w:rFonts w:ascii="宋体" w:hAnsi="宋体" w:cs="宋体"/>
          <w:szCs w:val="24"/>
        </w:rPr>
      </w:pPr>
      <w:r w:rsidRPr="0086554C">
        <w:rPr>
          <w:rFonts w:ascii="宋体" w:hAnsi="宋体" w:cs="宋体" w:hint="eastAsia"/>
          <w:szCs w:val="24"/>
        </w:rPr>
        <w:t>（以下无正文）</w:t>
      </w:r>
      <w:bookmarkEnd w:id="1"/>
    </w:p>
    <w:p w14:paraId="353CC1F1" w14:textId="77777777" w:rsidR="00E62A33" w:rsidRPr="0086554C" w:rsidRDefault="00E62A33" w:rsidP="0086554C">
      <w:pPr>
        <w:spacing w:line="360" w:lineRule="auto"/>
        <w:ind w:firstLineChars="200" w:firstLine="480"/>
        <w:jc w:val="left"/>
        <w:rPr>
          <w:rFonts w:ascii="宋体" w:hAnsi="宋体" w:cs="宋体"/>
          <w:szCs w:val="24"/>
        </w:rPr>
      </w:pPr>
    </w:p>
    <w:p w14:paraId="76E8FE22" w14:textId="77777777" w:rsidR="00E62A33" w:rsidRPr="0086554C" w:rsidRDefault="00E62A33" w:rsidP="0086554C">
      <w:pPr>
        <w:spacing w:line="360" w:lineRule="auto"/>
        <w:jc w:val="left"/>
        <w:rPr>
          <w:rFonts w:ascii="宋体" w:hAnsi="宋体" w:cs="宋体"/>
          <w:szCs w:val="24"/>
        </w:rPr>
        <w:sectPr w:rsidR="00E62A33" w:rsidRPr="0086554C">
          <w:type w:val="continuous"/>
          <w:pgSz w:w="11906" w:h="16838"/>
          <w:pgMar w:top="1440" w:right="1800" w:bottom="1440" w:left="1180" w:header="851" w:footer="992" w:gutter="0"/>
          <w:cols w:space="425"/>
          <w:docGrid w:type="lines" w:linePitch="312"/>
        </w:sectPr>
      </w:pPr>
    </w:p>
    <w:p w14:paraId="636A5868" w14:textId="77777777" w:rsidR="00E62A33" w:rsidRPr="0086554C" w:rsidRDefault="007A446C" w:rsidP="0086554C">
      <w:pPr>
        <w:spacing w:line="360" w:lineRule="auto"/>
        <w:jc w:val="left"/>
        <w:rPr>
          <w:rFonts w:ascii="宋体" w:hAnsi="宋体" w:cs="宋体"/>
          <w:szCs w:val="24"/>
        </w:rPr>
      </w:pPr>
      <w:r w:rsidRPr="0086554C">
        <w:rPr>
          <w:rFonts w:ascii="宋体" w:hAnsi="宋体" w:cs="宋体" w:hint="eastAsia"/>
          <w:szCs w:val="24"/>
        </w:rPr>
        <w:t>甲方：洛阳</w:t>
      </w:r>
      <w:proofErr w:type="gramStart"/>
      <w:r w:rsidRPr="0086554C">
        <w:rPr>
          <w:rFonts w:ascii="宋体" w:hAnsi="宋体" w:cs="宋体" w:hint="eastAsia"/>
          <w:szCs w:val="24"/>
        </w:rPr>
        <w:t>浩</w:t>
      </w:r>
      <w:proofErr w:type="gramEnd"/>
      <w:r w:rsidRPr="0086554C">
        <w:rPr>
          <w:rFonts w:ascii="宋体" w:hAnsi="宋体" w:cs="宋体" w:hint="eastAsia"/>
          <w:szCs w:val="24"/>
        </w:rPr>
        <w:t>德</w:t>
      </w:r>
      <w:proofErr w:type="gramStart"/>
      <w:r w:rsidRPr="0086554C">
        <w:rPr>
          <w:rFonts w:ascii="宋体" w:hAnsi="宋体" w:cs="宋体" w:hint="eastAsia"/>
          <w:szCs w:val="24"/>
        </w:rPr>
        <w:t>鑫</w:t>
      </w:r>
      <w:proofErr w:type="gramEnd"/>
      <w:r w:rsidRPr="0086554C">
        <w:rPr>
          <w:rFonts w:ascii="宋体" w:hAnsi="宋体" w:cs="宋体" w:hint="eastAsia"/>
          <w:szCs w:val="24"/>
        </w:rPr>
        <w:t>置地有限公司</w:t>
      </w:r>
      <w:r w:rsidRPr="0086554C">
        <w:rPr>
          <w:rFonts w:ascii="宋体" w:hAnsi="宋体" w:cs="宋体"/>
          <w:szCs w:val="24"/>
        </w:rPr>
        <w:t xml:space="preserve">      </w:t>
      </w:r>
    </w:p>
    <w:p w14:paraId="01CE89F1" w14:textId="77777777" w:rsidR="00E62A33" w:rsidRPr="0086554C" w:rsidRDefault="007A446C" w:rsidP="0086554C">
      <w:pPr>
        <w:spacing w:line="360" w:lineRule="auto"/>
        <w:jc w:val="left"/>
        <w:rPr>
          <w:rFonts w:ascii="宋体" w:hAnsi="宋体" w:cs="宋体"/>
          <w:szCs w:val="24"/>
        </w:rPr>
      </w:pPr>
      <w:r w:rsidRPr="0086554C">
        <w:rPr>
          <w:rFonts w:ascii="宋体" w:hAnsi="宋体" w:cs="宋体" w:hint="eastAsia"/>
          <w:szCs w:val="24"/>
        </w:rPr>
        <w:t>签署日期：2</w:t>
      </w:r>
      <w:r w:rsidRPr="0086554C">
        <w:rPr>
          <w:rFonts w:ascii="宋体" w:hAnsi="宋体" w:cs="宋体"/>
          <w:szCs w:val="24"/>
        </w:rPr>
        <w:t>021</w:t>
      </w:r>
      <w:r w:rsidRPr="0086554C">
        <w:rPr>
          <w:rFonts w:ascii="宋体" w:hAnsi="宋体" w:cs="宋体" w:hint="eastAsia"/>
          <w:szCs w:val="24"/>
        </w:rPr>
        <w:t>年1月</w:t>
      </w:r>
      <w:r w:rsidRPr="0086554C">
        <w:rPr>
          <w:rFonts w:ascii="宋体" w:hAnsi="宋体" w:cs="宋体"/>
          <w:szCs w:val="24"/>
        </w:rPr>
        <w:t xml:space="preserve">      </w:t>
      </w:r>
      <w:r w:rsidRPr="0086554C">
        <w:rPr>
          <w:rFonts w:ascii="宋体" w:hAnsi="宋体" w:cs="宋体" w:hint="eastAsia"/>
          <w:szCs w:val="24"/>
        </w:rPr>
        <w:t xml:space="preserve">              </w:t>
      </w:r>
    </w:p>
    <w:p w14:paraId="6B8E9533" w14:textId="77777777" w:rsidR="00E62A33" w:rsidRPr="0086554C" w:rsidRDefault="007A446C" w:rsidP="0086554C">
      <w:pPr>
        <w:spacing w:line="360" w:lineRule="auto"/>
        <w:jc w:val="left"/>
        <w:rPr>
          <w:rFonts w:ascii="宋体" w:hAnsi="宋体" w:cs="宋体"/>
          <w:szCs w:val="24"/>
        </w:rPr>
      </w:pPr>
      <w:r w:rsidRPr="0086554C">
        <w:rPr>
          <w:rFonts w:ascii="宋体" w:hAnsi="宋体" w:cs="宋体" w:hint="eastAsia"/>
          <w:szCs w:val="24"/>
        </w:rPr>
        <w:t>乙方：洛阳宏润照明工程有限公司</w:t>
      </w:r>
    </w:p>
    <w:p w14:paraId="57FEBDA3" w14:textId="77777777" w:rsidR="00E62A33" w:rsidRPr="0086554C" w:rsidRDefault="007A446C" w:rsidP="0086554C">
      <w:pPr>
        <w:spacing w:line="360" w:lineRule="auto"/>
        <w:jc w:val="left"/>
        <w:rPr>
          <w:rFonts w:ascii="宋体" w:hAnsi="宋体" w:cs="宋体"/>
          <w:szCs w:val="24"/>
        </w:rPr>
      </w:pPr>
      <w:r w:rsidRPr="0086554C">
        <w:rPr>
          <w:rFonts w:ascii="宋体" w:hAnsi="宋体" w:cs="宋体" w:hint="eastAsia"/>
          <w:szCs w:val="24"/>
        </w:rPr>
        <w:t>签署日期：2</w:t>
      </w:r>
      <w:r w:rsidRPr="0086554C">
        <w:rPr>
          <w:rFonts w:ascii="宋体" w:hAnsi="宋体" w:cs="宋体"/>
          <w:szCs w:val="24"/>
        </w:rPr>
        <w:t>021</w:t>
      </w:r>
      <w:r w:rsidRPr="0086554C">
        <w:rPr>
          <w:rFonts w:ascii="宋体" w:hAnsi="宋体" w:cs="宋体" w:hint="eastAsia"/>
          <w:szCs w:val="24"/>
        </w:rPr>
        <w:t>年1月</w:t>
      </w:r>
    </w:p>
    <w:p w14:paraId="62BE0D93" w14:textId="77777777" w:rsidR="00E62A33" w:rsidRPr="0086554C" w:rsidRDefault="00E62A33" w:rsidP="0086554C">
      <w:pPr>
        <w:spacing w:line="360" w:lineRule="auto"/>
        <w:jc w:val="left"/>
        <w:rPr>
          <w:rFonts w:ascii="宋体" w:hAnsi="宋体" w:cs="宋体"/>
          <w:szCs w:val="24"/>
        </w:rPr>
        <w:sectPr w:rsidR="00E62A33" w:rsidRPr="0086554C">
          <w:type w:val="continuous"/>
          <w:pgSz w:w="11906" w:h="16838"/>
          <w:pgMar w:top="1440" w:right="1800" w:bottom="1440" w:left="1180" w:header="851" w:footer="992" w:gutter="0"/>
          <w:cols w:num="2" w:space="425"/>
          <w:docGrid w:type="lines" w:linePitch="312"/>
        </w:sectPr>
      </w:pPr>
    </w:p>
    <w:bookmarkEnd w:id="2"/>
    <w:p w14:paraId="301BA7CE" w14:textId="77777777" w:rsidR="00E62A33" w:rsidRPr="0086554C" w:rsidRDefault="007A446C" w:rsidP="0086554C">
      <w:pPr>
        <w:widowControl/>
        <w:spacing w:line="360" w:lineRule="auto"/>
        <w:jc w:val="left"/>
        <w:rPr>
          <w:rFonts w:ascii="宋体" w:hAnsi="宋体"/>
          <w:szCs w:val="24"/>
        </w:rPr>
      </w:pPr>
      <w:r w:rsidRPr="0086554C">
        <w:rPr>
          <w:rFonts w:ascii="宋体" w:hAnsi="宋体"/>
          <w:szCs w:val="24"/>
        </w:rPr>
        <w:br w:type="page"/>
      </w:r>
    </w:p>
    <w:p w14:paraId="300156CA" w14:textId="77777777" w:rsidR="00E62A33" w:rsidRPr="0086554C" w:rsidRDefault="007A446C" w:rsidP="0086554C">
      <w:pPr>
        <w:widowControl/>
        <w:spacing w:line="360" w:lineRule="auto"/>
        <w:jc w:val="left"/>
        <w:rPr>
          <w:rFonts w:ascii="宋体" w:hAnsi="宋体"/>
          <w:szCs w:val="24"/>
        </w:rPr>
      </w:pPr>
      <w:r w:rsidRPr="0086554C">
        <w:rPr>
          <w:rFonts w:ascii="宋体" w:hAnsi="宋体" w:hint="eastAsia"/>
          <w:szCs w:val="24"/>
        </w:rPr>
        <w:lastRenderedPageBreak/>
        <w:t>附件</w:t>
      </w:r>
    </w:p>
    <w:tbl>
      <w:tblPr>
        <w:tblW w:w="9489" w:type="dxa"/>
        <w:jc w:val="center"/>
        <w:tblLayout w:type="fixed"/>
        <w:tblLook w:val="04A0" w:firstRow="1" w:lastRow="0" w:firstColumn="1" w:lastColumn="0" w:noHBand="0" w:noVBand="1"/>
      </w:tblPr>
      <w:tblGrid>
        <w:gridCol w:w="491"/>
        <w:gridCol w:w="1171"/>
        <w:gridCol w:w="2628"/>
        <w:gridCol w:w="692"/>
        <w:gridCol w:w="1006"/>
        <w:gridCol w:w="1060"/>
        <w:gridCol w:w="1311"/>
        <w:gridCol w:w="894"/>
        <w:gridCol w:w="236"/>
      </w:tblGrid>
      <w:tr w:rsidR="00E62A33" w:rsidRPr="0086554C" w14:paraId="35466383" w14:textId="77777777" w:rsidTr="0086554C">
        <w:trPr>
          <w:gridAfter w:val="1"/>
          <w:wAfter w:w="236" w:type="dxa"/>
          <w:trHeight w:val="508"/>
          <w:jc w:val="center"/>
        </w:trPr>
        <w:tc>
          <w:tcPr>
            <w:tcW w:w="9253" w:type="dxa"/>
            <w:gridSpan w:val="8"/>
            <w:tcBorders>
              <w:top w:val="single" w:sz="4" w:space="0" w:color="auto"/>
              <w:left w:val="single" w:sz="4" w:space="0" w:color="auto"/>
              <w:bottom w:val="single" w:sz="4" w:space="0" w:color="auto"/>
              <w:right w:val="single" w:sz="4" w:space="0" w:color="auto"/>
            </w:tcBorders>
            <w:shd w:val="clear" w:color="auto" w:fill="auto"/>
            <w:noWrap/>
            <w:vAlign w:val="center"/>
          </w:tcPr>
          <w:p w14:paraId="3E6B4BC4" w14:textId="77777777" w:rsidR="00E62A33" w:rsidRPr="0086554C" w:rsidRDefault="007A446C" w:rsidP="0086554C">
            <w:pPr>
              <w:widowControl/>
              <w:jc w:val="center"/>
              <w:rPr>
                <w:rFonts w:ascii="宋体" w:hAnsi="宋体" w:cs="宋体"/>
                <w:b/>
                <w:bCs/>
                <w:color w:val="000000"/>
                <w:kern w:val="0"/>
                <w:szCs w:val="24"/>
              </w:rPr>
            </w:pPr>
            <w:r w:rsidRPr="0086554C">
              <w:rPr>
                <w:rFonts w:ascii="宋体" w:hAnsi="宋体" w:cs="宋体" w:hint="eastAsia"/>
                <w:b/>
                <w:bCs/>
                <w:color w:val="000000"/>
                <w:kern w:val="0"/>
                <w:szCs w:val="24"/>
              </w:rPr>
              <w:t>开元壹号项目一期（60#地块）、二期（61#地块）楼顶亮化大字施工工程报价清单</w:t>
            </w:r>
          </w:p>
        </w:tc>
      </w:tr>
      <w:tr w:rsidR="00023892" w:rsidRPr="0086554C" w14:paraId="62AAC613" w14:textId="77777777" w:rsidTr="0086554C">
        <w:trPr>
          <w:gridAfter w:val="1"/>
          <w:wAfter w:w="236" w:type="dxa"/>
          <w:trHeight w:val="468"/>
          <w:jc w:val="center"/>
        </w:trPr>
        <w:tc>
          <w:tcPr>
            <w:tcW w:w="491" w:type="dxa"/>
            <w:vMerge w:val="restart"/>
            <w:tcBorders>
              <w:top w:val="nil"/>
              <w:left w:val="single" w:sz="4" w:space="0" w:color="auto"/>
              <w:bottom w:val="single" w:sz="4" w:space="0" w:color="auto"/>
              <w:right w:val="single" w:sz="4" w:space="0" w:color="auto"/>
            </w:tcBorders>
            <w:shd w:val="clear" w:color="auto" w:fill="auto"/>
            <w:vAlign w:val="center"/>
          </w:tcPr>
          <w:p w14:paraId="6864731A" w14:textId="77777777" w:rsidR="00E62A33" w:rsidRPr="0086554C" w:rsidRDefault="007A446C" w:rsidP="0086554C">
            <w:pPr>
              <w:widowControl/>
              <w:jc w:val="left"/>
              <w:rPr>
                <w:rFonts w:ascii="宋体" w:hAnsi="宋体" w:cs="宋体"/>
                <w:b/>
                <w:bCs/>
                <w:color w:val="000000"/>
                <w:kern w:val="0"/>
                <w:szCs w:val="24"/>
              </w:rPr>
            </w:pPr>
            <w:r w:rsidRPr="0086554C">
              <w:rPr>
                <w:rFonts w:ascii="宋体" w:hAnsi="宋体" w:cs="宋体" w:hint="eastAsia"/>
                <w:b/>
                <w:bCs/>
                <w:color w:val="000000"/>
                <w:kern w:val="0"/>
                <w:szCs w:val="24"/>
              </w:rPr>
              <w:t>序号</w:t>
            </w:r>
          </w:p>
        </w:tc>
        <w:tc>
          <w:tcPr>
            <w:tcW w:w="1171" w:type="dxa"/>
            <w:vMerge w:val="restart"/>
            <w:tcBorders>
              <w:top w:val="nil"/>
              <w:left w:val="single" w:sz="4" w:space="0" w:color="auto"/>
              <w:bottom w:val="single" w:sz="4" w:space="0" w:color="auto"/>
              <w:right w:val="nil"/>
            </w:tcBorders>
            <w:shd w:val="clear" w:color="auto" w:fill="auto"/>
            <w:vAlign w:val="center"/>
          </w:tcPr>
          <w:p w14:paraId="70A09677" w14:textId="77777777" w:rsidR="00E62A33" w:rsidRPr="0086554C" w:rsidRDefault="007A446C" w:rsidP="0086554C">
            <w:pPr>
              <w:widowControl/>
              <w:jc w:val="left"/>
              <w:rPr>
                <w:rFonts w:ascii="宋体" w:hAnsi="宋体" w:cs="宋体"/>
                <w:b/>
                <w:bCs/>
                <w:color w:val="000000"/>
                <w:kern w:val="0"/>
                <w:szCs w:val="24"/>
              </w:rPr>
            </w:pPr>
            <w:r w:rsidRPr="0086554C">
              <w:rPr>
                <w:rFonts w:ascii="宋体" w:hAnsi="宋体" w:cs="宋体" w:hint="eastAsia"/>
                <w:b/>
                <w:bCs/>
                <w:color w:val="000000"/>
                <w:kern w:val="0"/>
                <w:szCs w:val="24"/>
              </w:rPr>
              <w:t>项目名称</w:t>
            </w:r>
          </w:p>
        </w:tc>
        <w:tc>
          <w:tcPr>
            <w:tcW w:w="2628" w:type="dxa"/>
            <w:vMerge w:val="restart"/>
            <w:tcBorders>
              <w:top w:val="nil"/>
              <w:left w:val="single" w:sz="4" w:space="0" w:color="auto"/>
              <w:bottom w:val="single" w:sz="4" w:space="0" w:color="000000"/>
              <w:right w:val="single" w:sz="4" w:space="0" w:color="auto"/>
            </w:tcBorders>
            <w:shd w:val="clear" w:color="auto" w:fill="auto"/>
            <w:vAlign w:val="center"/>
          </w:tcPr>
          <w:p w14:paraId="5BB95441" w14:textId="77777777" w:rsidR="00E62A33" w:rsidRPr="0086554C" w:rsidRDefault="007A446C" w:rsidP="0086554C">
            <w:pPr>
              <w:widowControl/>
              <w:jc w:val="left"/>
              <w:rPr>
                <w:rFonts w:ascii="宋体" w:hAnsi="宋体" w:cs="宋体"/>
                <w:b/>
                <w:bCs/>
                <w:color w:val="000000"/>
                <w:kern w:val="0"/>
                <w:szCs w:val="24"/>
              </w:rPr>
            </w:pPr>
            <w:r w:rsidRPr="0086554C">
              <w:rPr>
                <w:rFonts w:ascii="宋体" w:hAnsi="宋体" w:cs="宋体" w:hint="eastAsia"/>
                <w:b/>
                <w:bCs/>
                <w:color w:val="000000"/>
                <w:kern w:val="0"/>
                <w:szCs w:val="24"/>
              </w:rPr>
              <w:t>项目特征描述</w:t>
            </w:r>
          </w:p>
        </w:tc>
        <w:tc>
          <w:tcPr>
            <w:tcW w:w="692" w:type="dxa"/>
            <w:vMerge w:val="restart"/>
            <w:tcBorders>
              <w:top w:val="nil"/>
              <w:left w:val="nil"/>
              <w:bottom w:val="single" w:sz="4" w:space="0" w:color="auto"/>
              <w:right w:val="single" w:sz="4" w:space="0" w:color="auto"/>
            </w:tcBorders>
            <w:shd w:val="clear" w:color="auto" w:fill="auto"/>
            <w:vAlign w:val="center"/>
          </w:tcPr>
          <w:p w14:paraId="6FE239B9" w14:textId="77777777" w:rsidR="00E62A33" w:rsidRPr="0086554C" w:rsidRDefault="007A446C" w:rsidP="0086554C">
            <w:pPr>
              <w:widowControl/>
              <w:jc w:val="left"/>
              <w:rPr>
                <w:rFonts w:ascii="宋体" w:hAnsi="宋体" w:cs="宋体"/>
                <w:b/>
                <w:bCs/>
                <w:color w:val="000000"/>
                <w:kern w:val="0"/>
                <w:szCs w:val="24"/>
              </w:rPr>
            </w:pPr>
            <w:r w:rsidRPr="0086554C">
              <w:rPr>
                <w:rFonts w:ascii="宋体" w:hAnsi="宋体" w:cs="宋体" w:hint="eastAsia"/>
                <w:b/>
                <w:bCs/>
                <w:color w:val="000000"/>
                <w:kern w:val="0"/>
                <w:szCs w:val="24"/>
              </w:rPr>
              <w:t>计量单位</w:t>
            </w:r>
          </w:p>
        </w:tc>
        <w:tc>
          <w:tcPr>
            <w:tcW w:w="1006" w:type="dxa"/>
            <w:vMerge w:val="restart"/>
            <w:tcBorders>
              <w:top w:val="nil"/>
              <w:left w:val="single" w:sz="4" w:space="0" w:color="auto"/>
              <w:bottom w:val="single" w:sz="4" w:space="0" w:color="auto"/>
              <w:right w:val="single" w:sz="4" w:space="0" w:color="auto"/>
            </w:tcBorders>
            <w:shd w:val="clear" w:color="auto" w:fill="auto"/>
            <w:vAlign w:val="center"/>
          </w:tcPr>
          <w:p w14:paraId="54CD4E90" w14:textId="77777777" w:rsidR="00E62A33" w:rsidRPr="0086554C" w:rsidRDefault="007A446C" w:rsidP="0086554C">
            <w:pPr>
              <w:widowControl/>
              <w:jc w:val="left"/>
              <w:rPr>
                <w:rFonts w:ascii="宋体" w:hAnsi="宋体" w:cs="宋体"/>
                <w:b/>
                <w:bCs/>
                <w:color w:val="000000"/>
                <w:kern w:val="0"/>
                <w:szCs w:val="24"/>
              </w:rPr>
            </w:pPr>
            <w:r w:rsidRPr="0086554C">
              <w:rPr>
                <w:rFonts w:ascii="宋体" w:hAnsi="宋体" w:cs="宋体" w:hint="eastAsia"/>
                <w:b/>
                <w:bCs/>
                <w:color w:val="000000"/>
                <w:kern w:val="0"/>
                <w:szCs w:val="24"/>
              </w:rPr>
              <w:t>工程量</w:t>
            </w:r>
          </w:p>
        </w:tc>
        <w:tc>
          <w:tcPr>
            <w:tcW w:w="1060" w:type="dxa"/>
            <w:vMerge w:val="restart"/>
            <w:tcBorders>
              <w:top w:val="nil"/>
              <w:left w:val="single" w:sz="4" w:space="0" w:color="auto"/>
              <w:bottom w:val="single" w:sz="4" w:space="0" w:color="auto"/>
              <w:right w:val="single" w:sz="4" w:space="0" w:color="auto"/>
            </w:tcBorders>
            <w:shd w:val="clear" w:color="auto" w:fill="auto"/>
            <w:noWrap/>
            <w:vAlign w:val="center"/>
          </w:tcPr>
          <w:p w14:paraId="634BDAEE" w14:textId="77777777" w:rsidR="00E62A33" w:rsidRPr="0086554C" w:rsidRDefault="007A446C" w:rsidP="0086554C">
            <w:pPr>
              <w:widowControl/>
              <w:jc w:val="left"/>
              <w:rPr>
                <w:rFonts w:ascii="宋体" w:hAnsi="宋体" w:cs="宋体"/>
                <w:b/>
                <w:bCs/>
                <w:color w:val="000000"/>
                <w:kern w:val="0"/>
                <w:szCs w:val="24"/>
              </w:rPr>
            </w:pPr>
            <w:r w:rsidRPr="0086554C">
              <w:rPr>
                <w:rFonts w:ascii="宋体" w:hAnsi="宋体" w:cs="宋体" w:hint="eastAsia"/>
                <w:b/>
                <w:bCs/>
                <w:color w:val="000000"/>
                <w:kern w:val="0"/>
                <w:szCs w:val="24"/>
              </w:rPr>
              <w:t>综合单价</w:t>
            </w:r>
          </w:p>
        </w:tc>
        <w:tc>
          <w:tcPr>
            <w:tcW w:w="1311" w:type="dxa"/>
            <w:vMerge w:val="restart"/>
            <w:tcBorders>
              <w:top w:val="nil"/>
              <w:left w:val="single" w:sz="4" w:space="0" w:color="auto"/>
              <w:bottom w:val="single" w:sz="4" w:space="0" w:color="auto"/>
              <w:right w:val="single" w:sz="4" w:space="0" w:color="auto"/>
            </w:tcBorders>
            <w:shd w:val="clear" w:color="auto" w:fill="auto"/>
            <w:noWrap/>
            <w:vAlign w:val="center"/>
          </w:tcPr>
          <w:p w14:paraId="701AB686" w14:textId="77777777" w:rsidR="00E62A33" w:rsidRPr="0086554C" w:rsidRDefault="007A446C" w:rsidP="0086554C">
            <w:pPr>
              <w:widowControl/>
              <w:jc w:val="left"/>
              <w:rPr>
                <w:rFonts w:ascii="宋体" w:hAnsi="宋体" w:cs="宋体"/>
                <w:b/>
                <w:bCs/>
                <w:color w:val="000000"/>
                <w:kern w:val="0"/>
                <w:szCs w:val="24"/>
              </w:rPr>
            </w:pPr>
            <w:r w:rsidRPr="0086554C">
              <w:rPr>
                <w:rFonts w:ascii="宋体" w:hAnsi="宋体" w:cs="宋体" w:hint="eastAsia"/>
                <w:b/>
                <w:bCs/>
                <w:color w:val="000000"/>
                <w:kern w:val="0"/>
                <w:szCs w:val="24"/>
              </w:rPr>
              <w:t>合 价</w:t>
            </w:r>
          </w:p>
        </w:tc>
        <w:tc>
          <w:tcPr>
            <w:tcW w:w="894" w:type="dxa"/>
            <w:vMerge w:val="restart"/>
            <w:tcBorders>
              <w:top w:val="nil"/>
              <w:left w:val="single" w:sz="4" w:space="0" w:color="auto"/>
              <w:bottom w:val="single" w:sz="4" w:space="0" w:color="auto"/>
              <w:right w:val="single" w:sz="4" w:space="0" w:color="auto"/>
            </w:tcBorders>
            <w:shd w:val="clear" w:color="auto" w:fill="auto"/>
            <w:noWrap/>
            <w:vAlign w:val="center"/>
          </w:tcPr>
          <w:p w14:paraId="4BD91942" w14:textId="77777777" w:rsidR="00E62A33" w:rsidRPr="0086554C" w:rsidRDefault="007A446C" w:rsidP="0086554C">
            <w:pPr>
              <w:widowControl/>
              <w:jc w:val="left"/>
              <w:rPr>
                <w:rFonts w:ascii="宋体" w:hAnsi="宋体" w:cs="宋体"/>
                <w:b/>
                <w:bCs/>
                <w:color w:val="000000"/>
                <w:kern w:val="0"/>
                <w:szCs w:val="24"/>
              </w:rPr>
            </w:pPr>
            <w:r w:rsidRPr="0086554C">
              <w:rPr>
                <w:rFonts w:ascii="宋体" w:hAnsi="宋体" w:cs="宋体" w:hint="eastAsia"/>
                <w:b/>
                <w:bCs/>
                <w:color w:val="000000"/>
                <w:kern w:val="0"/>
                <w:szCs w:val="24"/>
              </w:rPr>
              <w:t>品牌</w:t>
            </w:r>
          </w:p>
        </w:tc>
      </w:tr>
      <w:tr w:rsidR="00023892" w:rsidRPr="0086554C" w14:paraId="7761C49B" w14:textId="77777777" w:rsidTr="0086554C">
        <w:trPr>
          <w:trHeight w:val="224"/>
          <w:jc w:val="center"/>
        </w:trPr>
        <w:tc>
          <w:tcPr>
            <w:tcW w:w="491" w:type="dxa"/>
            <w:vMerge/>
            <w:tcBorders>
              <w:top w:val="nil"/>
              <w:left w:val="single" w:sz="4" w:space="0" w:color="auto"/>
              <w:bottom w:val="single" w:sz="4" w:space="0" w:color="auto"/>
              <w:right w:val="single" w:sz="4" w:space="0" w:color="auto"/>
            </w:tcBorders>
            <w:vAlign w:val="center"/>
          </w:tcPr>
          <w:p w14:paraId="4C7DC395" w14:textId="77777777" w:rsidR="00E62A33" w:rsidRPr="0086554C" w:rsidRDefault="00E62A33" w:rsidP="0086554C">
            <w:pPr>
              <w:widowControl/>
              <w:jc w:val="left"/>
              <w:rPr>
                <w:rFonts w:ascii="宋体" w:hAnsi="宋体" w:cs="宋体"/>
                <w:b/>
                <w:bCs/>
                <w:color w:val="000000"/>
                <w:kern w:val="0"/>
                <w:szCs w:val="24"/>
              </w:rPr>
            </w:pPr>
          </w:p>
        </w:tc>
        <w:tc>
          <w:tcPr>
            <w:tcW w:w="1171" w:type="dxa"/>
            <w:vMerge/>
            <w:tcBorders>
              <w:top w:val="nil"/>
              <w:left w:val="single" w:sz="4" w:space="0" w:color="auto"/>
              <w:bottom w:val="single" w:sz="4" w:space="0" w:color="auto"/>
              <w:right w:val="nil"/>
            </w:tcBorders>
            <w:vAlign w:val="center"/>
          </w:tcPr>
          <w:p w14:paraId="0FC50E90" w14:textId="77777777" w:rsidR="00E62A33" w:rsidRPr="0086554C" w:rsidRDefault="00E62A33" w:rsidP="0086554C">
            <w:pPr>
              <w:widowControl/>
              <w:jc w:val="left"/>
              <w:rPr>
                <w:rFonts w:ascii="宋体" w:hAnsi="宋体" w:cs="宋体"/>
                <w:b/>
                <w:bCs/>
                <w:color w:val="000000"/>
                <w:kern w:val="0"/>
                <w:szCs w:val="24"/>
              </w:rPr>
            </w:pPr>
          </w:p>
        </w:tc>
        <w:tc>
          <w:tcPr>
            <w:tcW w:w="2628" w:type="dxa"/>
            <w:vMerge/>
            <w:tcBorders>
              <w:top w:val="nil"/>
              <w:left w:val="single" w:sz="4" w:space="0" w:color="auto"/>
              <w:bottom w:val="single" w:sz="4" w:space="0" w:color="000000"/>
              <w:right w:val="single" w:sz="4" w:space="0" w:color="auto"/>
            </w:tcBorders>
            <w:vAlign w:val="center"/>
          </w:tcPr>
          <w:p w14:paraId="15CC5F37" w14:textId="77777777" w:rsidR="00E62A33" w:rsidRPr="0086554C" w:rsidRDefault="00E62A33" w:rsidP="0086554C">
            <w:pPr>
              <w:widowControl/>
              <w:jc w:val="left"/>
              <w:rPr>
                <w:rFonts w:ascii="宋体" w:hAnsi="宋体" w:cs="宋体"/>
                <w:b/>
                <w:bCs/>
                <w:color w:val="000000"/>
                <w:kern w:val="0"/>
                <w:szCs w:val="24"/>
              </w:rPr>
            </w:pPr>
          </w:p>
        </w:tc>
        <w:tc>
          <w:tcPr>
            <w:tcW w:w="692" w:type="dxa"/>
            <w:vMerge/>
            <w:tcBorders>
              <w:top w:val="nil"/>
              <w:left w:val="nil"/>
              <w:bottom w:val="single" w:sz="4" w:space="0" w:color="auto"/>
              <w:right w:val="single" w:sz="4" w:space="0" w:color="auto"/>
            </w:tcBorders>
            <w:vAlign w:val="center"/>
          </w:tcPr>
          <w:p w14:paraId="5C6D7D99" w14:textId="77777777" w:rsidR="00E62A33" w:rsidRPr="0086554C" w:rsidRDefault="00E62A33" w:rsidP="0086554C">
            <w:pPr>
              <w:widowControl/>
              <w:jc w:val="left"/>
              <w:rPr>
                <w:rFonts w:ascii="宋体" w:hAnsi="宋体" w:cs="宋体"/>
                <w:b/>
                <w:bCs/>
                <w:color w:val="000000"/>
                <w:kern w:val="0"/>
                <w:szCs w:val="24"/>
              </w:rPr>
            </w:pPr>
          </w:p>
        </w:tc>
        <w:tc>
          <w:tcPr>
            <w:tcW w:w="1006" w:type="dxa"/>
            <w:vMerge/>
            <w:tcBorders>
              <w:top w:val="nil"/>
              <w:left w:val="single" w:sz="4" w:space="0" w:color="auto"/>
              <w:bottom w:val="single" w:sz="4" w:space="0" w:color="auto"/>
              <w:right w:val="single" w:sz="4" w:space="0" w:color="auto"/>
            </w:tcBorders>
            <w:vAlign w:val="center"/>
          </w:tcPr>
          <w:p w14:paraId="6F782E65" w14:textId="77777777" w:rsidR="00E62A33" w:rsidRPr="0086554C" w:rsidRDefault="00E62A33" w:rsidP="0086554C">
            <w:pPr>
              <w:widowControl/>
              <w:jc w:val="left"/>
              <w:rPr>
                <w:rFonts w:ascii="宋体" w:hAnsi="宋体" w:cs="宋体"/>
                <w:b/>
                <w:bCs/>
                <w:color w:val="000000"/>
                <w:kern w:val="0"/>
                <w:szCs w:val="24"/>
              </w:rPr>
            </w:pPr>
          </w:p>
        </w:tc>
        <w:tc>
          <w:tcPr>
            <w:tcW w:w="1060" w:type="dxa"/>
            <w:vMerge/>
            <w:tcBorders>
              <w:top w:val="nil"/>
              <w:left w:val="single" w:sz="4" w:space="0" w:color="auto"/>
              <w:bottom w:val="single" w:sz="4" w:space="0" w:color="auto"/>
              <w:right w:val="single" w:sz="4" w:space="0" w:color="auto"/>
            </w:tcBorders>
            <w:vAlign w:val="center"/>
          </w:tcPr>
          <w:p w14:paraId="7098D465" w14:textId="77777777" w:rsidR="00E62A33" w:rsidRPr="0086554C" w:rsidRDefault="00E62A33" w:rsidP="0086554C">
            <w:pPr>
              <w:widowControl/>
              <w:jc w:val="left"/>
              <w:rPr>
                <w:rFonts w:ascii="宋体" w:hAnsi="宋体" w:cs="宋体"/>
                <w:b/>
                <w:bCs/>
                <w:color w:val="000000"/>
                <w:kern w:val="0"/>
                <w:szCs w:val="24"/>
              </w:rPr>
            </w:pPr>
          </w:p>
        </w:tc>
        <w:tc>
          <w:tcPr>
            <w:tcW w:w="1311" w:type="dxa"/>
            <w:vMerge/>
            <w:tcBorders>
              <w:top w:val="nil"/>
              <w:left w:val="single" w:sz="4" w:space="0" w:color="auto"/>
              <w:bottom w:val="single" w:sz="4" w:space="0" w:color="auto"/>
              <w:right w:val="single" w:sz="4" w:space="0" w:color="auto"/>
            </w:tcBorders>
            <w:vAlign w:val="center"/>
          </w:tcPr>
          <w:p w14:paraId="321922B3" w14:textId="77777777" w:rsidR="00E62A33" w:rsidRPr="0086554C" w:rsidRDefault="00E62A33" w:rsidP="0086554C">
            <w:pPr>
              <w:widowControl/>
              <w:jc w:val="left"/>
              <w:rPr>
                <w:rFonts w:ascii="宋体" w:hAnsi="宋体" w:cs="宋体"/>
                <w:b/>
                <w:bCs/>
                <w:color w:val="000000"/>
                <w:kern w:val="0"/>
                <w:szCs w:val="24"/>
              </w:rPr>
            </w:pPr>
          </w:p>
        </w:tc>
        <w:tc>
          <w:tcPr>
            <w:tcW w:w="894" w:type="dxa"/>
            <w:vMerge/>
            <w:tcBorders>
              <w:top w:val="nil"/>
              <w:left w:val="single" w:sz="4" w:space="0" w:color="auto"/>
              <w:bottom w:val="single" w:sz="4" w:space="0" w:color="auto"/>
              <w:right w:val="single" w:sz="4" w:space="0" w:color="auto"/>
            </w:tcBorders>
            <w:vAlign w:val="center"/>
          </w:tcPr>
          <w:p w14:paraId="0954F82F" w14:textId="77777777" w:rsidR="00E62A33" w:rsidRPr="0086554C" w:rsidRDefault="00E62A33" w:rsidP="0086554C">
            <w:pPr>
              <w:widowControl/>
              <w:jc w:val="left"/>
              <w:rPr>
                <w:rFonts w:ascii="宋体" w:hAnsi="宋体" w:cs="宋体"/>
                <w:b/>
                <w:bCs/>
                <w:color w:val="000000"/>
                <w:kern w:val="0"/>
                <w:szCs w:val="24"/>
              </w:rPr>
            </w:pPr>
          </w:p>
        </w:tc>
        <w:tc>
          <w:tcPr>
            <w:tcW w:w="236" w:type="dxa"/>
            <w:tcBorders>
              <w:top w:val="nil"/>
              <w:left w:val="nil"/>
              <w:bottom w:val="nil"/>
              <w:right w:val="nil"/>
            </w:tcBorders>
            <w:shd w:val="clear" w:color="auto" w:fill="auto"/>
            <w:noWrap/>
            <w:vAlign w:val="center"/>
          </w:tcPr>
          <w:p w14:paraId="1BC1DDAC" w14:textId="77777777" w:rsidR="00E62A33" w:rsidRPr="0086554C" w:rsidRDefault="00E62A33" w:rsidP="0086554C">
            <w:pPr>
              <w:widowControl/>
              <w:jc w:val="left"/>
              <w:rPr>
                <w:rFonts w:ascii="宋体" w:hAnsi="宋体" w:cs="宋体"/>
                <w:b/>
                <w:bCs/>
                <w:color w:val="000000"/>
                <w:kern w:val="0"/>
                <w:szCs w:val="24"/>
              </w:rPr>
            </w:pPr>
          </w:p>
        </w:tc>
      </w:tr>
      <w:tr w:rsidR="00023892" w:rsidRPr="0086554C" w14:paraId="6069D719" w14:textId="77777777" w:rsidTr="0086554C">
        <w:trPr>
          <w:trHeight w:val="224"/>
          <w:jc w:val="center"/>
        </w:trPr>
        <w:tc>
          <w:tcPr>
            <w:tcW w:w="491" w:type="dxa"/>
            <w:vMerge/>
            <w:tcBorders>
              <w:top w:val="nil"/>
              <w:left w:val="single" w:sz="4" w:space="0" w:color="auto"/>
              <w:bottom w:val="single" w:sz="4" w:space="0" w:color="auto"/>
              <w:right w:val="single" w:sz="4" w:space="0" w:color="auto"/>
            </w:tcBorders>
            <w:vAlign w:val="center"/>
          </w:tcPr>
          <w:p w14:paraId="7CC06631" w14:textId="77777777" w:rsidR="00E62A33" w:rsidRPr="0086554C" w:rsidRDefault="00E62A33" w:rsidP="0086554C">
            <w:pPr>
              <w:widowControl/>
              <w:jc w:val="left"/>
              <w:rPr>
                <w:rFonts w:ascii="宋体" w:hAnsi="宋体" w:cs="宋体"/>
                <w:b/>
                <w:bCs/>
                <w:color w:val="000000"/>
                <w:kern w:val="0"/>
                <w:szCs w:val="24"/>
              </w:rPr>
            </w:pPr>
          </w:p>
        </w:tc>
        <w:tc>
          <w:tcPr>
            <w:tcW w:w="1171" w:type="dxa"/>
            <w:vMerge/>
            <w:tcBorders>
              <w:top w:val="nil"/>
              <w:left w:val="single" w:sz="4" w:space="0" w:color="auto"/>
              <w:bottom w:val="single" w:sz="4" w:space="0" w:color="auto"/>
              <w:right w:val="nil"/>
            </w:tcBorders>
            <w:vAlign w:val="center"/>
          </w:tcPr>
          <w:p w14:paraId="7C1D579D" w14:textId="77777777" w:rsidR="00E62A33" w:rsidRPr="0086554C" w:rsidRDefault="00E62A33" w:rsidP="0086554C">
            <w:pPr>
              <w:widowControl/>
              <w:jc w:val="left"/>
              <w:rPr>
                <w:rFonts w:ascii="宋体" w:hAnsi="宋体" w:cs="宋体"/>
                <w:b/>
                <w:bCs/>
                <w:color w:val="000000"/>
                <w:kern w:val="0"/>
                <w:szCs w:val="24"/>
              </w:rPr>
            </w:pPr>
          </w:p>
        </w:tc>
        <w:tc>
          <w:tcPr>
            <w:tcW w:w="2628" w:type="dxa"/>
            <w:vMerge/>
            <w:tcBorders>
              <w:top w:val="nil"/>
              <w:left w:val="single" w:sz="4" w:space="0" w:color="auto"/>
              <w:bottom w:val="single" w:sz="4" w:space="0" w:color="auto"/>
              <w:right w:val="single" w:sz="4" w:space="0" w:color="auto"/>
            </w:tcBorders>
            <w:vAlign w:val="center"/>
          </w:tcPr>
          <w:p w14:paraId="0CB71EF2" w14:textId="77777777" w:rsidR="00E62A33" w:rsidRPr="0086554C" w:rsidRDefault="00E62A33" w:rsidP="0086554C">
            <w:pPr>
              <w:widowControl/>
              <w:jc w:val="left"/>
              <w:rPr>
                <w:rFonts w:ascii="宋体" w:hAnsi="宋体" w:cs="宋体"/>
                <w:b/>
                <w:bCs/>
                <w:color w:val="000000"/>
                <w:kern w:val="0"/>
                <w:szCs w:val="24"/>
              </w:rPr>
            </w:pPr>
          </w:p>
        </w:tc>
        <w:tc>
          <w:tcPr>
            <w:tcW w:w="692" w:type="dxa"/>
            <w:vMerge/>
            <w:tcBorders>
              <w:top w:val="nil"/>
              <w:left w:val="nil"/>
              <w:bottom w:val="single" w:sz="4" w:space="0" w:color="auto"/>
              <w:right w:val="single" w:sz="4" w:space="0" w:color="auto"/>
            </w:tcBorders>
            <w:vAlign w:val="center"/>
          </w:tcPr>
          <w:p w14:paraId="682AD598" w14:textId="77777777" w:rsidR="00E62A33" w:rsidRPr="0086554C" w:rsidRDefault="00E62A33" w:rsidP="0086554C">
            <w:pPr>
              <w:widowControl/>
              <w:jc w:val="left"/>
              <w:rPr>
                <w:rFonts w:ascii="宋体" w:hAnsi="宋体" w:cs="宋体"/>
                <w:b/>
                <w:bCs/>
                <w:color w:val="000000"/>
                <w:kern w:val="0"/>
                <w:szCs w:val="24"/>
              </w:rPr>
            </w:pPr>
          </w:p>
        </w:tc>
        <w:tc>
          <w:tcPr>
            <w:tcW w:w="1006" w:type="dxa"/>
            <w:vMerge/>
            <w:tcBorders>
              <w:top w:val="nil"/>
              <w:left w:val="single" w:sz="4" w:space="0" w:color="auto"/>
              <w:bottom w:val="single" w:sz="4" w:space="0" w:color="auto"/>
              <w:right w:val="single" w:sz="4" w:space="0" w:color="auto"/>
            </w:tcBorders>
            <w:vAlign w:val="center"/>
          </w:tcPr>
          <w:p w14:paraId="4E512473" w14:textId="77777777" w:rsidR="00E62A33" w:rsidRPr="0086554C" w:rsidRDefault="00E62A33" w:rsidP="0086554C">
            <w:pPr>
              <w:widowControl/>
              <w:jc w:val="left"/>
              <w:rPr>
                <w:rFonts w:ascii="宋体" w:hAnsi="宋体" w:cs="宋体"/>
                <w:b/>
                <w:bCs/>
                <w:color w:val="000000"/>
                <w:kern w:val="0"/>
                <w:szCs w:val="24"/>
              </w:rPr>
            </w:pPr>
          </w:p>
        </w:tc>
        <w:tc>
          <w:tcPr>
            <w:tcW w:w="1060" w:type="dxa"/>
            <w:vMerge/>
            <w:tcBorders>
              <w:top w:val="nil"/>
              <w:left w:val="single" w:sz="4" w:space="0" w:color="auto"/>
              <w:bottom w:val="single" w:sz="4" w:space="0" w:color="auto"/>
              <w:right w:val="single" w:sz="4" w:space="0" w:color="auto"/>
            </w:tcBorders>
            <w:vAlign w:val="center"/>
          </w:tcPr>
          <w:p w14:paraId="19F02FC3" w14:textId="77777777" w:rsidR="00E62A33" w:rsidRPr="0086554C" w:rsidRDefault="00E62A33" w:rsidP="0086554C">
            <w:pPr>
              <w:widowControl/>
              <w:jc w:val="left"/>
              <w:rPr>
                <w:rFonts w:ascii="宋体" w:hAnsi="宋体" w:cs="宋体"/>
                <w:b/>
                <w:bCs/>
                <w:color w:val="000000"/>
                <w:kern w:val="0"/>
                <w:szCs w:val="24"/>
              </w:rPr>
            </w:pPr>
          </w:p>
        </w:tc>
        <w:tc>
          <w:tcPr>
            <w:tcW w:w="1311" w:type="dxa"/>
            <w:vMerge/>
            <w:tcBorders>
              <w:top w:val="nil"/>
              <w:left w:val="single" w:sz="4" w:space="0" w:color="auto"/>
              <w:bottom w:val="single" w:sz="4" w:space="0" w:color="auto"/>
              <w:right w:val="single" w:sz="4" w:space="0" w:color="auto"/>
            </w:tcBorders>
            <w:vAlign w:val="center"/>
          </w:tcPr>
          <w:p w14:paraId="2E651978" w14:textId="77777777" w:rsidR="00E62A33" w:rsidRPr="0086554C" w:rsidRDefault="00E62A33" w:rsidP="0086554C">
            <w:pPr>
              <w:widowControl/>
              <w:jc w:val="left"/>
              <w:rPr>
                <w:rFonts w:ascii="宋体" w:hAnsi="宋体" w:cs="宋体"/>
                <w:b/>
                <w:bCs/>
                <w:color w:val="000000"/>
                <w:kern w:val="0"/>
                <w:szCs w:val="24"/>
              </w:rPr>
            </w:pPr>
          </w:p>
        </w:tc>
        <w:tc>
          <w:tcPr>
            <w:tcW w:w="894" w:type="dxa"/>
            <w:vMerge/>
            <w:tcBorders>
              <w:top w:val="nil"/>
              <w:left w:val="single" w:sz="4" w:space="0" w:color="auto"/>
              <w:bottom w:val="single" w:sz="4" w:space="0" w:color="auto"/>
              <w:right w:val="single" w:sz="4" w:space="0" w:color="auto"/>
            </w:tcBorders>
            <w:vAlign w:val="center"/>
          </w:tcPr>
          <w:p w14:paraId="778ECAF6" w14:textId="77777777" w:rsidR="00E62A33" w:rsidRPr="0086554C" w:rsidRDefault="00E62A33" w:rsidP="0086554C">
            <w:pPr>
              <w:widowControl/>
              <w:jc w:val="left"/>
              <w:rPr>
                <w:rFonts w:ascii="宋体" w:hAnsi="宋体" w:cs="宋体"/>
                <w:b/>
                <w:bCs/>
                <w:color w:val="000000"/>
                <w:kern w:val="0"/>
                <w:szCs w:val="24"/>
              </w:rPr>
            </w:pPr>
          </w:p>
        </w:tc>
        <w:tc>
          <w:tcPr>
            <w:tcW w:w="236" w:type="dxa"/>
            <w:tcBorders>
              <w:top w:val="nil"/>
              <w:left w:val="nil"/>
              <w:bottom w:val="nil"/>
              <w:right w:val="nil"/>
            </w:tcBorders>
            <w:shd w:val="clear" w:color="auto" w:fill="auto"/>
            <w:noWrap/>
            <w:vAlign w:val="center"/>
          </w:tcPr>
          <w:p w14:paraId="3C0D2C50" w14:textId="77777777" w:rsidR="00E62A33" w:rsidRPr="0086554C" w:rsidRDefault="00E62A33" w:rsidP="0086554C">
            <w:pPr>
              <w:widowControl/>
              <w:jc w:val="left"/>
              <w:rPr>
                <w:rFonts w:ascii="宋体" w:hAnsi="宋体"/>
                <w:kern w:val="0"/>
                <w:szCs w:val="24"/>
              </w:rPr>
            </w:pPr>
          </w:p>
        </w:tc>
      </w:tr>
      <w:tr w:rsidR="00023892" w:rsidRPr="0086554C" w14:paraId="489F8914" w14:textId="77777777" w:rsidTr="0086554C">
        <w:trPr>
          <w:trHeight w:val="478"/>
          <w:jc w:val="center"/>
        </w:trPr>
        <w:tc>
          <w:tcPr>
            <w:tcW w:w="491" w:type="dxa"/>
            <w:vMerge w:val="restart"/>
            <w:tcBorders>
              <w:top w:val="nil"/>
              <w:left w:val="single" w:sz="4" w:space="0" w:color="auto"/>
              <w:bottom w:val="single" w:sz="4" w:space="0" w:color="auto"/>
              <w:right w:val="single" w:sz="4" w:space="0" w:color="auto"/>
            </w:tcBorders>
            <w:shd w:val="clear" w:color="auto" w:fill="auto"/>
            <w:vAlign w:val="center"/>
          </w:tcPr>
          <w:p w14:paraId="576DB259" w14:textId="77777777" w:rsidR="00E62A33" w:rsidRPr="0086554C" w:rsidRDefault="007A446C" w:rsidP="0086554C">
            <w:pPr>
              <w:widowControl/>
              <w:jc w:val="left"/>
              <w:rPr>
                <w:rFonts w:ascii="宋体" w:hAnsi="宋体" w:cs="宋体"/>
                <w:color w:val="000000"/>
                <w:kern w:val="0"/>
                <w:szCs w:val="24"/>
              </w:rPr>
            </w:pPr>
            <w:r w:rsidRPr="0086554C">
              <w:rPr>
                <w:rFonts w:ascii="宋体" w:hAnsi="宋体" w:cs="宋体" w:hint="eastAsia"/>
                <w:color w:val="000000"/>
                <w:kern w:val="0"/>
                <w:szCs w:val="24"/>
              </w:rPr>
              <w:t>1</w:t>
            </w:r>
          </w:p>
        </w:tc>
        <w:tc>
          <w:tcPr>
            <w:tcW w:w="1171" w:type="dxa"/>
            <w:vMerge w:val="restart"/>
            <w:tcBorders>
              <w:top w:val="nil"/>
              <w:left w:val="single" w:sz="4" w:space="0" w:color="auto"/>
              <w:bottom w:val="single" w:sz="4" w:space="0" w:color="auto"/>
              <w:right w:val="nil"/>
            </w:tcBorders>
            <w:shd w:val="clear" w:color="auto" w:fill="auto"/>
            <w:vAlign w:val="center"/>
          </w:tcPr>
          <w:p w14:paraId="265FD920" w14:textId="77777777" w:rsidR="00E62A33" w:rsidRPr="0086554C" w:rsidRDefault="007A446C" w:rsidP="0086554C">
            <w:pPr>
              <w:widowControl/>
              <w:jc w:val="left"/>
              <w:rPr>
                <w:rFonts w:ascii="宋体" w:hAnsi="宋体" w:cs="宋体"/>
                <w:color w:val="000000"/>
                <w:kern w:val="0"/>
                <w:szCs w:val="24"/>
              </w:rPr>
            </w:pPr>
            <w:r w:rsidRPr="0086554C">
              <w:rPr>
                <w:rFonts w:ascii="宋体" w:hAnsi="宋体" w:cs="宋体" w:hint="eastAsia"/>
                <w:color w:val="000000"/>
                <w:kern w:val="0"/>
                <w:szCs w:val="24"/>
              </w:rPr>
              <w:t>配电箱</w:t>
            </w:r>
          </w:p>
        </w:tc>
        <w:tc>
          <w:tcPr>
            <w:tcW w:w="2628" w:type="dxa"/>
            <w:tcBorders>
              <w:top w:val="single" w:sz="4" w:space="0" w:color="auto"/>
              <w:left w:val="single" w:sz="4" w:space="0" w:color="auto"/>
              <w:bottom w:val="single" w:sz="4" w:space="0" w:color="auto"/>
              <w:right w:val="single" w:sz="4" w:space="0" w:color="auto"/>
            </w:tcBorders>
            <w:shd w:val="clear" w:color="auto" w:fill="auto"/>
            <w:vAlign w:val="center"/>
          </w:tcPr>
          <w:p w14:paraId="46195D77" w14:textId="77777777" w:rsidR="00E62A33" w:rsidRPr="0086554C" w:rsidRDefault="007A446C" w:rsidP="0086554C">
            <w:pPr>
              <w:widowControl/>
              <w:jc w:val="left"/>
              <w:rPr>
                <w:rFonts w:ascii="宋体" w:hAnsi="宋体" w:cs="宋体"/>
                <w:color w:val="000000"/>
                <w:kern w:val="0"/>
                <w:szCs w:val="24"/>
              </w:rPr>
            </w:pPr>
            <w:r w:rsidRPr="0086554C">
              <w:rPr>
                <w:rFonts w:ascii="宋体" w:hAnsi="宋体" w:cs="宋体" w:hint="eastAsia"/>
                <w:color w:val="000000"/>
                <w:kern w:val="0"/>
                <w:szCs w:val="24"/>
              </w:rPr>
              <w:t>1.名称:配电箱</w:t>
            </w:r>
          </w:p>
        </w:tc>
        <w:tc>
          <w:tcPr>
            <w:tcW w:w="692" w:type="dxa"/>
            <w:vMerge w:val="restart"/>
            <w:tcBorders>
              <w:top w:val="nil"/>
              <w:left w:val="nil"/>
              <w:bottom w:val="single" w:sz="4" w:space="0" w:color="auto"/>
              <w:right w:val="single" w:sz="4" w:space="0" w:color="auto"/>
            </w:tcBorders>
            <w:shd w:val="clear" w:color="auto" w:fill="auto"/>
            <w:vAlign w:val="center"/>
          </w:tcPr>
          <w:p w14:paraId="56238AF3" w14:textId="77777777" w:rsidR="00E62A33" w:rsidRPr="0086554C" w:rsidRDefault="007A446C" w:rsidP="0086554C">
            <w:pPr>
              <w:widowControl/>
              <w:jc w:val="left"/>
              <w:rPr>
                <w:rFonts w:ascii="宋体" w:hAnsi="宋体" w:cs="宋体"/>
                <w:color w:val="000000"/>
                <w:kern w:val="0"/>
                <w:szCs w:val="24"/>
              </w:rPr>
            </w:pPr>
            <w:r w:rsidRPr="0086554C">
              <w:rPr>
                <w:rFonts w:ascii="宋体" w:hAnsi="宋体" w:cs="宋体" w:hint="eastAsia"/>
                <w:color w:val="000000"/>
                <w:kern w:val="0"/>
                <w:szCs w:val="24"/>
              </w:rPr>
              <w:t>台</w:t>
            </w:r>
          </w:p>
        </w:tc>
        <w:tc>
          <w:tcPr>
            <w:tcW w:w="1006" w:type="dxa"/>
            <w:vMerge w:val="restart"/>
            <w:tcBorders>
              <w:top w:val="nil"/>
              <w:left w:val="single" w:sz="4" w:space="0" w:color="auto"/>
              <w:bottom w:val="single" w:sz="4" w:space="0" w:color="auto"/>
              <w:right w:val="single" w:sz="4" w:space="0" w:color="auto"/>
            </w:tcBorders>
            <w:shd w:val="clear" w:color="auto" w:fill="auto"/>
            <w:vAlign w:val="center"/>
          </w:tcPr>
          <w:p w14:paraId="2C967B9F" w14:textId="77777777" w:rsidR="00E62A33" w:rsidRPr="0086554C" w:rsidRDefault="007A446C" w:rsidP="0086554C">
            <w:pPr>
              <w:widowControl/>
              <w:jc w:val="left"/>
              <w:rPr>
                <w:rFonts w:ascii="宋体" w:hAnsi="宋体" w:cs="宋体"/>
                <w:color w:val="000000"/>
                <w:kern w:val="0"/>
                <w:szCs w:val="24"/>
              </w:rPr>
            </w:pPr>
            <w:r w:rsidRPr="0086554C">
              <w:rPr>
                <w:rFonts w:ascii="宋体" w:hAnsi="宋体" w:cs="宋体" w:hint="eastAsia"/>
                <w:color w:val="000000"/>
                <w:kern w:val="0"/>
                <w:szCs w:val="24"/>
              </w:rPr>
              <w:t>1</w:t>
            </w:r>
          </w:p>
        </w:tc>
        <w:tc>
          <w:tcPr>
            <w:tcW w:w="1060" w:type="dxa"/>
            <w:vMerge w:val="restart"/>
            <w:tcBorders>
              <w:top w:val="nil"/>
              <w:left w:val="single" w:sz="4" w:space="0" w:color="auto"/>
              <w:bottom w:val="single" w:sz="4" w:space="0" w:color="auto"/>
              <w:right w:val="single" w:sz="4" w:space="0" w:color="auto"/>
            </w:tcBorders>
            <w:shd w:val="clear" w:color="auto" w:fill="auto"/>
            <w:noWrap/>
            <w:vAlign w:val="center"/>
          </w:tcPr>
          <w:p w14:paraId="24115975" w14:textId="77777777" w:rsidR="00E62A33" w:rsidRPr="0086554C" w:rsidRDefault="007A446C" w:rsidP="0086554C">
            <w:pPr>
              <w:widowControl/>
              <w:jc w:val="left"/>
              <w:rPr>
                <w:rFonts w:ascii="宋体" w:hAnsi="宋体" w:cs="宋体"/>
                <w:color w:val="000000"/>
                <w:kern w:val="0"/>
                <w:szCs w:val="24"/>
              </w:rPr>
            </w:pPr>
            <w:r w:rsidRPr="0086554C">
              <w:rPr>
                <w:rFonts w:ascii="宋体" w:hAnsi="宋体" w:cs="宋体" w:hint="eastAsia"/>
                <w:color w:val="000000"/>
                <w:kern w:val="0"/>
                <w:szCs w:val="24"/>
              </w:rPr>
              <w:t xml:space="preserve">545.00 </w:t>
            </w:r>
          </w:p>
        </w:tc>
        <w:tc>
          <w:tcPr>
            <w:tcW w:w="1311" w:type="dxa"/>
            <w:vMerge w:val="restart"/>
            <w:tcBorders>
              <w:top w:val="nil"/>
              <w:left w:val="single" w:sz="4" w:space="0" w:color="auto"/>
              <w:bottom w:val="single" w:sz="4" w:space="0" w:color="auto"/>
              <w:right w:val="single" w:sz="4" w:space="0" w:color="auto"/>
            </w:tcBorders>
            <w:shd w:val="clear" w:color="auto" w:fill="auto"/>
            <w:noWrap/>
            <w:vAlign w:val="center"/>
          </w:tcPr>
          <w:p w14:paraId="48A1970C" w14:textId="77777777" w:rsidR="00E62A33" w:rsidRPr="0086554C" w:rsidRDefault="007A446C" w:rsidP="0086554C">
            <w:pPr>
              <w:widowControl/>
              <w:jc w:val="left"/>
              <w:rPr>
                <w:rFonts w:ascii="宋体" w:hAnsi="宋体" w:cs="宋体"/>
                <w:color w:val="000000"/>
                <w:kern w:val="0"/>
                <w:szCs w:val="24"/>
              </w:rPr>
            </w:pPr>
            <w:r w:rsidRPr="0086554C">
              <w:rPr>
                <w:rFonts w:ascii="宋体" w:hAnsi="宋体" w:cs="宋体" w:hint="eastAsia"/>
                <w:color w:val="000000"/>
                <w:kern w:val="0"/>
                <w:szCs w:val="24"/>
              </w:rPr>
              <w:t xml:space="preserve">545.00 </w:t>
            </w:r>
          </w:p>
        </w:tc>
        <w:tc>
          <w:tcPr>
            <w:tcW w:w="894" w:type="dxa"/>
            <w:vMerge w:val="restart"/>
            <w:tcBorders>
              <w:top w:val="nil"/>
              <w:left w:val="single" w:sz="4" w:space="0" w:color="auto"/>
              <w:bottom w:val="single" w:sz="4" w:space="0" w:color="auto"/>
              <w:right w:val="single" w:sz="4" w:space="0" w:color="auto"/>
            </w:tcBorders>
            <w:shd w:val="clear" w:color="auto" w:fill="auto"/>
            <w:noWrap/>
            <w:vAlign w:val="center"/>
          </w:tcPr>
          <w:p w14:paraId="7A2C9460" w14:textId="77777777" w:rsidR="00E62A33" w:rsidRPr="0086554C" w:rsidRDefault="007A446C" w:rsidP="0086554C">
            <w:pPr>
              <w:widowControl/>
              <w:jc w:val="left"/>
              <w:rPr>
                <w:rFonts w:ascii="宋体" w:hAnsi="宋体" w:cs="宋体"/>
                <w:color w:val="000000"/>
                <w:kern w:val="0"/>
                <w:szCs w:val="24"/>
              </w:rPr>
            </w:pPr>
            <w:r w:rsidRPr="0086554C">
              <w:rPr>
                <w:rFonts w:ascii="宋体" w:hAnsi="宋体" w:cs="宋体" w:hint="eastAsia"/>
                <w:color w:val="000000"/>
                <w:kern w:val="0"/>
                <w:szCs w:val="24"/>
              </w:rPr>
              <w:t>浙江/</w:t>
            </w:r>
            <w:proofErr w:type="gramStart"/>
            <w:r w:rsidRPr="0086554C">
              <w:rPr>
                <w:rFonts w:ascii="宋体" w:hAnsi="宋体" w:cs="宋体" w:hint="eastAsia"/>
                <w:color w:val="000000"/>
                <w:kern w:val="0"/>
                <w:szCs w:val="24"/>
              </w:rPr>
              <w:t>德力西</w:t>
            </w:r>
            <w:proofErr w:type="gramEnd"/>
          </w:p>
        </w:tc>
        <w:tc>
          <w:tcPr>
            <w:tcW w:w="236" w:type="dxa"/>
            <w:vAlign w:val="center"/>
          </w:tcPr>
          <w:p w14:paraId="1B453218" w14:textId="77777777" w:rsidR="00E62A33" w:rsidRPr="0086554C" w:rsidRDefault="00E62A33" w:rsidP="0086554C">
            <w:pPr>
              <w:widowControl/>
              <w:jc w:val="left"/>
              <w:rPr>
                <w:rFonts w:ascii="宋体" w:hAnsi="宋体"/>
                <w:kern w:val="0"/>
                <w:szCs w:val="24"/>
              </w:rPr>
            </w:pPr>
          </w:p>
        </w:tc>
      </w:tr>
      <w:tr w:rsidR="00023892" w:rsidRPr="0086554C" w14:paraId="6D8D392A" w14:textId="77777777" w:rsidTr="0086554C">
        <w:trPr>
          <w:trHeight w:val="224"/>
          <w:jc w:val="center"/>
        </w:trPr>
        <w:tc>
          <w:tcPr>
            <w:tcW w:w="491" w:type="dxa"/>
            <w:vMerge/>
            <w:tcBorders>
              <w:top w:val="nil"/>
              <w:left w:val="single" w:sz="4" w:space="0" w:color="auto"/>
              <w:bottom w:val="single" w:sz="4" w:space="0" w:color="auto"/>
              <w:right w:val="single" w:sz="4" w:space="0" w:color="auto"/>
            </w:tcBorders>
            <w:vAlign w:val="center"/>
          </w:tcPr>
          <w:p w14:paraId="2B5A8D3F" w14:textId="77777777" w:rsidR="00E62A33" w:rsidRPr="0086554C" w:rsidRDefault="00E62A33" w:rsidP="0086554C">
            <w:pPr>
              <w:widowControl/>
              <w:jc w:val="left"/>
              <w:rPr>
                <w:rFonts w:ascii="宋体" w:hAnsi="宋体" w:cs="宋体"/>
                <w:color w:val="000000"/>
                <w:kern w:val="0"/>
                <w:szCs w:val="24"/>
              </w:rPr>
            </w:pPr>
          </w:p>
        </w:tc>
        <w:tc>
          <w:tcPr>
            <w:tcW w:w="1171" w:type="dxa"/>
            <w:vMerge/>
            <w:tcBorders>
              <w:top w:val="nil"/>
              <w:left w:val="single" w:sz="4" w:space="0" w:color="auto"/>
              <w:bottom w:val="single" w:sz="4" w:space="0" w:color="auto"/>
              <w:right w:val="nil"/>
            </w:tcBorders>
            <w:vAlign w:val="center"/>
          </w:tcPr>
          <w:p w14:paraId="4BE98094" w14:textId="77777777" w:rsidR="00E62A33" w:rsidRPr="0086554C" w:rsidRDefault="00E62A33" w:rsidP="0086554C">
            <w:pPr>
              <w:widowControl/>
              <w:jc w:val="left"/>
              <w:rPr>
                <w:rFonts w:ascii="宋体" w:hAnsi="宋体" w:cs="宋体"/>
                <w:color w:val="000000"/>
                <w:kern w:val="0"/>
                <w:szCs w:val="24"/>
              </w:rPr>
            </w:pPr>
          </w:p>
        </w:tc>
        <w:tc>
          <w:tcPr>
            <w:tcW w:w="2628" w:type="dxa"/>
            <w:tcBorders>
              <w:top w:val="single" w:sz="4" w:space="0" w:color="auto"/>
              <w:left w:val="single" w:sz="4" w:space="0" w:color="auto"/>
              <w:bottom w:val="single" w:sz="4" w:space="0" w:color="auto"/>
              <w:right w:val="single" w:sz="4" w:space="0" w:color="auto"/>
            </w:tcBorders>
            <w:shd w:val="clear" w:color="auto" w:fill="auto"/>
            <w:vAlign w:val="center"/>
          </w:tcPr>
          <w:p w14:paraId="57F68DAC" w14:textId="77777777" w:rsidR="00E62A33" w:rsidRPr="0086554C" w:rsidRDefault="007A446C" w:rsidP="0086554C">
            <w:pPr>
              <w:widowControl/>
              <w:jc w:val="left"/>
              <w:rPr>
                <w:rFonts w:ascii="宋体" w:hAnsi="宋体" w:cs="宋体"/>
                <w:color w:val="000000"/>
                <w:kern w:val="0"/>
                <w:szCs w:val="24"/>
              </w:rPr>
            </w:pPr>
            <w:r w:rsidRPr="0086554C">
              <w:rPr>
                <w:rFonts w:ascii="宋体" w:hAnsi="宋体" w:cs="宋体" w:hint="eastAsia"/>
                <w:color w:val="000000"/>
                <w:kern w:val="0"/>
                <w:szCs w:val="24"/>
              </w:rPr>
              <w:t>2.型号:1#</w:t>
            </w:r>
          </w:p>
        </w:tc>
        <w:tc>
          <w:tcPr>
            <w:tcW w:w="692" w:type="dxa"/>
            <w:vMerge/>
            <w:tcBorders>
              <w:top w:val="nil"/>
              <w:left w:val="nil"/>
              <w:bottom w:val="single" w:sz="4" w:space="0" w:color="auto"/>
              <w:right w:val="single" w:sz="4" w:space="0" w:color="auto"/>
            </w:tcBorders>
            <w:vAlign w:val="center"/>
          </w:tcPr>
          <w:p w14:paraId="28A5EC82" w14:textId="77777777" w:rsidR="00E62A33" w:rsidRPr="0086554C" w:rsidRDefault="00E62A33" w:rsidP="0086554C">
            <w:pPr>
              <w:widowControl/>
              <w:jc w:val="left"/>
              <w:rPr>
                <w:rFonts w:ascii="宋体" w:hAnsi="宋体" w:cs="宋体"/>
                <w:color w:val="000000"/>
                <w:kern w:val="0"/>
                <w:szCs w:val="24"/>
              </w:rPr>
            </w:pPr>
          </w:p>
        </w:tc>
        <w:tc>
          <w:tcPr>
            <w:tcW w:w="1006" w:type="dxa"/>
            <w:vMerge/>
            <w:tcBorders>
              <w:top w:val="nil"/>
              <w:left w:val="single" w:sz="4" w:space="0" w:color="auto"/>
              <w:bottom w:val="single" w:sz="4" w:space="0" w:color="auto"/>
              <w:right w:val="single" w:sz="4" w:space="0" w:color="auto"/>
            </w:tcBorders>
            <w:vAlign w:val="center"/>
          </w:tcPr>
          <w:p w14:paraId="006EF5B9" w14:textId="77777777" w:rsidR="00E62A33" w:rsidRPr="0086554C" w:rsidRDefault="00E62A33" w:rsidP="0086554C">
            <w:pPr>
              <w:widowControl/>
              <w:jc w:val="left"/>
              <w:rPr>
                <w:rFonts w:ascii="宋体" w:hAnsi="宋体" w:cs="宋体"/>
                <w:color w:val="000000"/>
                <w:kern w:val="0"/>
                <w:szCs w:val="24"/>
              </w:rPr>
            </w:pPr>
          </w:p>
        </w:tc>
        <w:tc>
          <w:tcPr>
            <w:tcW w:w="1060" w:type="dxa"/>
            <w:vMerge/>
            <w:tcBorders>
              <w:top w:val="nil"/>
              <w:left w:val="single" w:sz="4" w:space="0" w:color="auto"/>
              <w:bottom w:val="single" w:sz="4" w:space="0" w:color="auto"/>
              <w:right w:val="single" w:sz="4" w:space="0" w:color="auto"/>
            </w:tcBorders>
            <w:vAlign w:val="center"/>
          </w:tcPr>
          <w:p w14:paraId="3BD55A0D" w14:textId="77777777" w:rsidR="00E62A33" w:rsidRPr="0086554C" w:rsidRDefault="00E62A33" w:rsidP="0086554C">
            <w:pPr>
              <w:widowControl/>
              <w:jc w:val="left"/>
              <w:rPr>
                <w:rFonts w:ascii="宋体" w:hAnsi="宋体" w:cs="宋体"/>
                <w:color w:val="000000"/>
                <w:kern w:val="0"/>
                <w:szCs w:val="24"/>
              </w:rPr>
            </w:pPr>
          </w:p>
        </w:tc>
        <w:tc>
          <w:tcPr>
            <w:tcW w:w="1311" w:type="dxa"/>
            <w:vMerge/>
            <w:tcBorders>
              <w:top w:val="nil"/>
              <w:left w:val="single" w:sz="4" w:space="0" w:color="auto"/>
              <w:bottom w:val="single" w:sz="4" w:space="0" w:color="auto"/>
              <w:right w:val="single" w:sz="4" w:space="0" w:color="auto"/>
            </w:tcBorders>
            <w:vAlign w:val="center"/>
          </w:tcPr>
          <w:p w14:paraId="02EC8622" w14:textId="77777777" w:rsidR="00E62A33" w:rsidRPr="0086554C" w:rsidRDefault="00E62A33" w:rsidP="0086554C">
            <w:pPr>
              <w:widowControl/>
              <w:jc w:val="left"/>
              <w:rPr>
                <w:rFonts w:ascii="宋体" w:hAnsi="宋体" w:cs="宋体"/>
                <w:color w:val="000000"/>
                <w:kern w:val="0"/>
                <w:szCs w:val="24"/>
              </w:rPr>
            </w:pPr>
          </w:p>
        </w:tc>
        <w:tc>
          <w:tcPr>
            <w:tcW w:w="894" w:type="dxa"/>
            <w:vMerge/>
            <w:tcBorders>
              <w:top w:val="nil"/>
              <w:left w:val="single" w:sz="4" w:space="0" w:color="auto"/>
              <w:bottom w:val="single" w:sz="4" w:space="0" w:color="auto"/>
              <w:right w:val="single" w:sz="4" w:space="0" w:color="auto"/>
            </w:tcBorders>
            <w:vAlign w:val="center"/>
          </w:tcPr>
          <w:p w14:paraId="46E28A63" w14:textId="77777777" w:rsidR="00E62A33" w:rsidRPr="0086554C" w:rsidRDefault="00E62A33" w:rsidP="0086554C">
            <w:pPr>
              <w:widowControl/>
              <w:jc w:val="left"/>
              <w:rPr>
                <w:rFonts w:ascii="宋体" w:hAnsi="宋体" w:cs="宋体"/>
                <w:color w:val="000000"/>
                <w:kern w:val="0"/>
                <w:szCs w:val="24"/>
              </w:rPr>
            </w:pPr>
          </w:p>
        </w:tc>
        <w:tc>
          <w:tcPr>
            <w:tcW w:w="236" w:type="dxa"/>
            <w:vAlign w:val="center"/>
          </w:tcPr>
          <w:p w14:paraId="7BE3CF1B" w14:textId="77777777" w:rsidR="00E62A33" w:rsidRPr="0086554C" w:rsidRDefault="00E62A33" w:rsidP="0086554C">
            <w:pPr>
              <w:widowControl/>
              <w:jc w:val="left"/>
              <w:rPr>
                <w:rFonts w:ascii="宋体" w:hAnsi="宋体"/>
                <w:kern w:val="0"/>
                <w:szCs w:val="24"/>
              </w:rPr>
            </w:pPr>
          </w:p>
        </w:tc>
      </w:tr>
      <w:tr w:rsidR="00023892" w:rsidRPr="0086554C" w14:paraId="44FF3E99" w14:textId="77777777" w:rsidTr="0086554C">
        <w:trPr>
          <w:trHeight w:val="224"/>
          <w:jc w:val="center"/>
        </w:trPr>
        <w:tc>
          <w:tcPr>
            <w:tcW w:w="491" w:type="dxa"/>
            <w:vMerge/>
            <w:tcBorders>
              <w:top w:val="nil"/>
              <w:left w:val="single" w:sz="4" w:space="0" w:color="auto"/>
              <w:bottom w:val="single" w:sz="4" w:space="0" w:color="auto"/>
              <w:right w:val="single" w:sz="4" w:space="0" w:color="auto"/>
            </w:tcBorders>
            <w:vAlign w:val="center"/>
          </w:tcPr>
          <w:p w14:paraId="5DD6F1EC" w14:textId="77777777" w:rsidR="00E62A33" w:rsidRPr="0086554C" w:rsidRDefault="00E62A33" w:rsidP="0086554C">
            <w:pPr>
              <w:widowControl/>
              <w:jc w:val="left"/>
              <w:rPr>
                <w:rFonts w:ascii="宋体" w:hAnsi="宋体" w:cs="宋体"/>
                <w:color w:val="000000"/>
                <w:kern w:val="0"/>
                <w:szCs w:val="24"/>
              </w:rPr>
            </w:pPr>
          </w:p>
        </w:tc>
        <w:tc>
          <w:tcPr>
            <w:tcW w:w="1171" w:type="dxa"/>
            <w:vMerge/>
            <w:tcBorders>
              <w:top w:val="nil"/>
              <w:left w:val="single" w:sz="4" w:space="0" w:color="auto"/>
              <w:bottom w:val="single" w:sz="4" w:space="0" w:color="auto"/>
              <w:right w:val="nil"/>
            </w:tcBorders>
            <w:vAlign w:val="center"/>
          </w:tcPr>
          <w:p w14:paraId="1A0BD9B5" w14:textId="77777777" w:rsidR="00E62A33" w:rsidRPr="0086554C" w:rsidRDefault="00E62A33" w:rsidP="0086554C">
            <w:pPr>
              <w:widowControl/>
              <w:jc w:val="left"/>
              <w:rPr>
                <w:rFonts w:ascii="宋体" w:hAnsi="宋体" w:cs="宋体"/>
                <w:color w:val="000000"/>
                <w:kern w:val="0"/>
                <w:szCs w:val="24"/>
              </w:rPr>
            </w:pPr>
          </w:p>
        </w:tc>
        <w:tc>
          <w:tcPr>
            <w:tcW w:w="2628" w:type="dxa"/>
            <w:tcBorders>
              <w:top w:val="single" w:sz="4" w:space="0" w:color="auto"/>
              <w:left w:val="single" w:sz="4" w:space="0" w:color="auto"/>
              <w:bottom w:val="single" w:sz="4" w:space="0" w:color="auto"/>
              <w:right w:val="single" w:sz="4" w:space="0" w:color="auto"/>
            </w:tcBorders>
            <w:shd w:val="clear" w:color="auto" w:fill="auto"/>
            <w:vAlign w:val="center"/>
          </w:tcPr>
          <w:p w14:paraId="53ABA89A" w14:textId="77777777" w:rsidR="00E62A33" w:rsidRPr="0086554C" w:rsidRDefault="007A446C" w:rsidP="0086554C">
            <w:pPr>
              <w:widowControl/>
              <w:jc w:val="left"/>
              <w:rPr>
                <w:rFonts w:ascii="宋体" w:hAnsi="宋体" w:cs="宋体"/>
                <w:color w:val="000000"/>
                <w:kern w:val="0"/>
                <w:szCs w:val="24"/>
              </w:rPr>
            </w:pPr>
            <w:r w:rsidRPr="0086554C">
              <w:rPr>
                <w:rFonts w:ascii="宋体" w:hAnsi="宋体" w:cs="宋体" w:hint="eastAsia"/>
                <w:color w:val="000000"/>
                <w:kern w:val="0"/>
                <w:szCs w:val="24"/>
              </w:rPr>
              <w:t>3.规格:500*400*200</w:t>
            </w:r>
          </w:p>
        </w:tc>
        <w:tc>
          <w:tcPr>
            <w:tcW w:w="692" w:type="dxa"/>
            <w:vMerge/>
            <w:tcBorders>
              <w:top w:val="nil"/>
              <w:left w:val="nil"/>
              <w:bottom w:val="single" w:sz="4" w:space="0" w:color="auto"/>
              <w:right w:val="single" w:sz="4" w:space="0" w:color="auto"/>
            </w:tcBorders>
            <w:vAlign w:val="center"/>
          </w:tcPr>
          <w:p w14:paraId="7B701075" w14:textId="77777777" w:rsidR="00E62A33" w:rsidRPr="0086554C" w:rsidRDefault="00E62A33" w:rsidP="0086554C">
            <w:pPr>
              <w:widowControl/>
              <w:jc w:val="left"/>
              <w:rPr>
                <w:rFonts w:ascii="宋体" w:hAnsi="宋体" w:cs="宋体"/>
                <w:color w:val="000000"/>
                <w:kern w:val="0"/>
                <w:szCs w:val="24"/>
              </w:rPr>
            </w:pPr>
          </w:p>
        </w:tc>
        <w:tc>
          <w:tcPr>
            <w:tcW w:w="1006" w:type="dxa"/>
            <w:vMerge/>
            <w:tcBorders>
              <w:top w:val="nil"/>
              <w:left w:val="single" w:sz="4" w:space="0" w:color="auto"/>
              <w:bottom w:val="single" w:sz="4" w:space="0" w:color="auto"/>
              <w:right w:val="single" w:sz="4" w:space="0" w:color="auto"/>
            </w:tcBorders>
            <w:vAlign w:val="center"/>
          </w:tcPr>
          <w:p w14:paraId="153443A8" w14:textId="77777777" w:rsidR="00E62A33" w:rsidRPr="0086554C" w:rsidRDefault="00E62A33" w:rsidP="0086554C">
            <w:pPr>
              <w:widowControl/>
              <w:jc w:val="left"/>
              <w:rPr>
                <w:rFonts w:ascii="宋体" w:hAnsi="宋体" w:cs="宋体"/>
                <w:color w:val="000000"/>
                <w:kern w:val="0"/>
                <w:szCs w:val="24"/>
              </w:rPr>
            </w:pPr>
          </w:p>
        </w:tc>
        <w:tc>
          <w:tcPr>
            <w:tcW w:w="1060" w:type="dxa"/>
            <w:vMerge/>
            <w:tcBorders>
              <w:top w:val="nil"/>
              <w:left w:val="single" w:sz="4" w:space="0" w:color="auto"/>
              <w:bottom w:val="single" w:sz="4" w:space="0" w:color="auto"/>
              <w:right w:val="single" w:sz="4" w:space="0" w:color="auto"/>
            </w:tcBorders>
            <w:vAlign w:val="center"/>
          </w:tcPr>
          <w:p w14:paraId="11142DEB" w14:textId="77777777" w:rsidR="00E62A33" w:rsidRPr="0086554C" w:rsidRDefault="00E62A33" w:rsidP="0086554C">
            <w:pPr>
              <w:widowControl/>
              <w:jc w:val="left"/>
              <w:rPr>
                <w:rFonts w:ascii="宋体" w:hAnsi="宋体" w:cs="宋体"/>
                <w:color w:val="000000"/>
                <w:kern w:val="0"/>
                <w:szCs w:val="24"/>
              </w:rPr>
            </w:pPr>
          </w:p>
        </w:tc>
        <w:tc>
          <w:tcPr>
            <w:tcW w:w="1311" w:type="dxa"/>
            <w:vMerge/>
            <w:tcBorders>
              <w:top w:val="nil"/>
              <w:left w:val="single" w:sz="4" w:space="0" w:color="auto"/>
              <w:bottom w:val="single" w:sz="4" w:space="0" w:color="auto"/>
              <w:right w:val="single" w:sz="4" w:space="0" w:color="auto"/>
            </w:tcBorders>
            <w:vAlign w:val="center"/>
          </w:tcPr>
          <w:p w14:paraId="4E325874" w14:textId="77777777" w:rsidR="00E62A33" w:rsidRPr="0086554C" w:rsidRDefault="00E62A33" w:rsidP="0086554C">
            <w:pPr>
              <w:widowControl/>
              <w:jc w:val="left"/>
              <w:rPr>
                <w:rFonts w:ascii="宋体" w:hAnsi="宋体" w:cs="宋体"/>
                <w:color w:val="000000"/>
                <w:kern w:val="0"/>
                <w:szCs w:val="24"/>
              </w:rPr>
            </w:pPr>
          </w:p>
        </w:tc>
        <w:tc>
          <w:tcPr>
            <w:tcW w:w="894" w:type="dxa"/>
            <w:vMerge/>
            <w:tcBorders>
              <w:top w:val="nil"/>
              <w:left w:val="single" w:sz="4" w:space="0" w:color="auto"/>
              <w:bottom w:val="single" w:sz="4" w:space="0" w:color="auto"/>
              <w:right w:val="single" w:sz="4" w:space="0" w:color="auto"/>
            </w:tcBorders>
            <w:vAlign w:val="center"/>
          </w:tcPr>
          <w:p w14:paraId="7C7829F0" w14:textId="77777777" w:rsidR="00E62A33" w:rsidRPr="0086554C" w:rsidRDefault="00E62A33" w:rsidP="0086554C">
            <w:pPr>
              <w:widowControl/>
              <w:jc w:val="left"/>
              <w:rPr>
                <w:rFonts w:ascii="宋体" w:hAnsi="宋体" w:cs="宋体"/>
                <w:color w:val="000000"/>
                <w:kern w:val="0"/>
                <w:szCs w:val="24"/>
              </w:rPr>
            </w:pPr>
          </w:p>
        </w:tc>
        <w:tc>
          <w:tcPr>
            <w:tcW w:w="236" w:type="dxa"/>
            <w:vAlign w:val="center"/>
          </w:tcPr>
          <w:p w14:paraId="28EDC730" w14:textId="77777777" w:rsidR="00E62A33" w:rsidRPr="0086554C" w:rsidRDefault="00E62A33" w:rsidP="0086554C">
            <w:pPr>
              <w:widowControl/>
              <w:jc w:val="left"/>
              <w:rPr>
                <w:rFonts w:ascii="宋体" w:hAnsi="宋体"/>
                <w:kern w:val="0"/>
                <w:szCs w:val="24"/>
              </w:rPr>
            </w:pPr>
          </w:p>
        </w:tc>
      </w:tr>
      <w:tr w:rsidR="00023892" w:rsidRPr="0086554C" w14:paraId="20093505" w14:textId="77777777" w:rsidTr="0086554C">
        <w:trPr>
          <w:trHeight w:val="224"/>
          <w:jc w:val="center"/>
        </w:trPr>
        <w:tc>
          <w:tcPr>
            <w:tcW w:w="491" w:type="dxa"/>
            <w:vMerge/>
            <w:tcBorders>
              <w:top w:val="nil"/>
              <w:left w:val="single" w:sz="4" w:space="0" w:color="auto"/>
              <w:bottom w:val="single" w:sz="4" w:space="0" w:color="auto"/>
              <w:right w:val="single" w:sz="4" w:space="0" w:color="auto"/>
            </w:tcBorders>
            <w:vAlign w:val="center"/>
          </w:tcPr>
          <w:p w14:paraId="0F115C56" w14:textId="77777777" w:rsidR="00E62A33" w:rsidRPr="0086554C" w:rsidRDefault="00E62A33" w:rsidP="0086554C">
            <w:pPr>
              <w:widowControl/>
              <w:jc w:val="left"/>
              <w:rPr>
                <w:rFonts w:ascii="宋体" w:hAnsi="宋体" w:cs="宋体"/>
                <w:color w:val="000000"/>
                <w:kern w:val="0"/>
                <w:szCs w:val="24"/>
              </w:rPr>
            </w:pPr>
          </w:p>
        </w:tc>
        <w:tc>
          <w:tcPr>
            <w:tcW w:w="1171" w:type="dxa"/>
            <w:vMerge/>
            <w:tcBorders>
              <w:top w:val="nil"/>
              <w:left w:val="single" w:sz="4" w:space="0" w:color="auto"/>
              <w:bottom w:val="single" w:sz="4" w:space="0" w:color="auto"/>
              <w:right w:val="nil"/>
            </w:tcBorders>
            <w:vAlign w:val="center"/>
          </w:tcPr>
          <w:p w14:paraId="2810002C" w14:textId="77777777" w:rsidR="00E62A33" w:rsidRPr="0086554C" w:rsidRDefault="00E62A33" w:rsidP="0086554C">
            <w:pPr>
              <w:widowControl/>
              <w:jc w:val="left"/>
              <w:rPr>
                <w:rFonts w:ascii="宋体" w:hAnsi="宋体" w:cs="宋体"/>
                <w:color w:val="000000"/>
                <w:kern w:val="0"/>
                <w:szCs w:val="24"/>
              </w:rPr>
            </w:pPr>
          </w:p>
        </w:tc>
        <w:tc>
          <w:tcPr>
            <w:tcW w:w="2628" w:type="dxa"/>
            <w:tcBorders>
              <w:top w:val="single" w:sz="4" w:space="0" w:color="auto"/>
              <w:left w:val="single" w:sz="4" w:space="0" w:color="auto"/>
              <w:bottom w:val="single" w:sz="4" w:space="0" w:color="auto"/>
              <w:right w:val="single" w:sz="4" w:space="0" w:color="auto"/>
            </w:tcBorders>
            <w:shd w:val="clear" w:color="auto" w:fill="auto"/>
            <w:vAlign w:val="center"/>
          </w:tcPr>
          <w:p w14:paraId="08E362EB" w14:textId="77777777" w:rsidR="00E62A33" w:rsidRPr="0086554C" w:rsidRDefault="007A446C" w:rsidP="0086554C">
            <w:pPr>
              <w:widowControl/>
              <w:jc w:val="left"/>
              <w:rPr>
                <w:rFonts w:ascii="宋体" w:hAnsi="宋体" w:cs="宋体"/>
                <w:color w:val="000000"/>
                <w:kern w:val="0"/>
                <w:szCs w:val="24"/>
              </w:rPr>
            </w:pPr>
            <w:r w:rsidRPr="0086554C">
              <w:rPr>
                <w:rFonts w:ascii="宋体" w:hAnsi="宋体" w:cs="宋体" w:hint="eastAsia"/>
                <w:color w:val="000000"/>
                <w:kern w:val="0"/>
                <w:szCs w:val="24"/>
              </w:rPr>
              <w:t>4.安装方式:挂墙安装</w:t>
            </w:r>
          </w:p>
        </w:tc>
        <w:tc>
          <w:tcPr>
            <w:tcW w:w="692" w:type="dxa"/>
            <w:vMerge/>
            <w:tcBorders>
              <w:top w:val="nil"/>
              <w:left w:val="nil"/>
              <w:bottom w:val="single" w:sz="4" w:space="0" w:color="auto"/>
              <w:right w:val="single" w:sz="4" w:space="0" w:color="auto"/>
            </w:tcBorders>
            <w:vAlign w:val="center"/>
          </w:tcPr>
          <w:p w14:paraId="16567710" w14:textId="77777777" w:rsidR="00E62A33" w:rsidRPr="0086554C" w:rsidRDefault="00E62A33" w:rsidP="0086554C">
            <w:pPr>
              <w:widowControl/>
              <w:jc w:val="left"/>
              <w:rPr>
                <w:rFonts w:ascii="宋体" w:hAnsi="宋体" w:cs="宋体"/>
                <w:color w:val="000000"/>
                <w:kern w:val="0"/>
                <w:szCs w:val="24"/>
              </w:rPr>
            </w:pPr>
          </w:p>
        </w:tc>
        <w:tc>
          <w:tcPr>
            <w:tcW w:w="1006" w:type="dxa"/>
            <w:vMerge/>
            <w:tcBorders>
              <w:top w:val="nil"/>
              <w:left w:val="single" w:sz="4" w:space="0" w:color="auto"/>
              <w:bottom w:val="single" w:sz="4" w:space="0" w:color="auto"/>
              <w:right w:val="single" w:sz="4" w:space="0" w:color="auto"/>
            </w:tcBorders>
            <w:vAlign w:val="center"/>
          </w:tcPr>
          <w:p w14:paraId="0E22624E" w14:textId="77777777" w:rsidR="00E62A33" w:rsidRPr="0086554C" w:rsidRDefault="00E62A33" w:rsidP="0086554C">
            <w:pPr>
              <w:widowControl/>
              <w:jc w:val="left"/>
              <w:rPr>
                <w:rFonts w:ascii="宋体" w:hAnsi="宋体" w:cs="宋体"/>
                <w:color w:val="000000"/>
                <w:kern w:val="0"/>
                <w:szCs w:val="24"/>
              </w:rPr>
            </w:pPr>
          </w:p>
        </w:tc>
        <w:tc>
          <w:tcPr>
            <w:tcW w:w="1060" w:type="dxa"/>
            <w:vMerge/>
            <w:tcBorders>
              <w:top w:val="nil"/>
              <w:left w:val="single" w:sz="4" w:space="0" w:color="auto"/>
              <w:bottom w:val="single" w:sz="4" w:space="0" w:color="auto"/>
              <w:right w:val="single" w:sz="4" w:space="0" w:color="auto"/>
            </w:tcBorders>
            <w:vAlign w:val="center"/>
          </w:tcPr>
          <w:p w14:paraId="5821F45F" w14:textId="77777777" w:rsidR="00E62A33" w:rsidRPr="0086554C" w:rsidRDefault="00E62A33" w:rsidP="0086554C">
            <w:pPr>
              <w:widowControl/>
              <w:jc w:val="left"/>
              <w:rPr>
                <w:rFonts w:ascii="宋体" w:hAnsi="宋体" w:cs="宋体"/>
                <w:color w:val="000000"/>
                <w:kern w:val="0"/>
                <w:szCs w:val="24"/>
              </w:rPr>
            </w:pPr>
          </w:p>
        </w:tc>
        <w:tc>
          <w:tcPr>
            <w:tcW w:w="1311" w:type="dxa"/>
            <w:vMerge/>
            <w:tcBorders>
              <w:top w:val="nil"/>
              <w:left w:val="single" w:sz="4" w:space="0" w:color="auto"/>
              <w:bottom w:val="single" w:sz="4" w:space="0" w:color="auto"/>
              <w:right w:val="single" w:sz="4" w:space="0" w:color="auto"/>
            </w:tcBorders>
            <w:vAlign w:val="center"/>
          </w:tcPr>
          <w:p w14:paraId="29A8B688" w14:textId="77777777" w:rsidR="00E62A33" w:rsidRPr="0086554C" w:rsidRDefault="00E62A33" w:rsidP="0086554C">
            <w:pPr>
              <w:widowControl/>
              <w:jc w:val="left"/>
              <w:rPr>
                <w:rFonts w:ascii="宋体" w:hAnsi="宋体" w:cs="宋体"/>
                <w:color w:val="000000"/>
                <w:kern w:val="0"/>
                <w:szCs w:val="24"/>
              </w:rPr>
            </w:pPr>
          </w:p>
        </w:tc>
        <w:tc>
          <w:tcPr>
            <w:tcW w:w="894" w:type="dxa"/>
            <w:vMerge/>
            <w:tcBorders>
              <w:top w:val="nil"/>
              <w:left w:val="single" w:sz="4" w:space="0" w:color="auto"/>
              <w:bottom w:val="single" w:sz="4" w:space="0" w:color="auto"/>
              <w:right w:val="single" w:sz="4" w:space="0" w:color="auto"/>
            </w:tcBorders>
            <w:vAlign w:val="center"/>
          </w:tcPr>
          <w:p w14:paraId="486F46F6" w14:textId="77777777" w:rsidR="00E62A33" w:rsidRPr="0086554C" w:rsidRDefault="00E62A33" w:rsidP="0086554C">
            <w:pPr>
              <w:widowControl/>
              <w:jc w:val="left"/>
              <w:rPr>
                <w:rFonts w:ascii="宋体" w:hAnsi="宋体" w:cs="宋体"/>
                <w:color w:val="000000"/>
                <w:kern w:val="0"/>
                <w:szCs w:val="24"/>
              </w:rPr>
            </w:pPr>
          </w:p>
        </w:tc>
        <w:tc>
          <w:tcPr>
            <w:tcW w:w="236" w:type="dxa"/>
            <w:vAlign w:val="center"/>
          </w:tcPr>
          <w:p w14:paraId="7002371D" w14:textId="77777777" w:rsidR="00E62A33" w:rsidRPr="0086554C" w:rsidRDefault="00E62A33" w:rsidP="0086554C">
            <w:pPr>
              <w:widowControl/>
              <w:jc w:val="left"/>
              <w:rPr>
                <w:rFonts w:ascii="宋体" w:hAnsi="宋体"/>
                <w:kern w:val="0"/>
                <w:szCs w:val="24"/>
              </w:rPr>
            </w:pPr>
          </w:p>
        </w:tc>
      </w:tr>
      <w:tr w:rsidR="00023892" w:rsidRPr="0086554C" w14:paraId="1220B935" w14:textId="77777777" w:rsidTr="0086554C">
        <w:trPr>
          <w:trHeight w:val="433"/>
          <w:jc w:val="center"/>
        </w:trPr>
        <w:tc>
          <w:tcPr>
            <w:tcW w:w="491" w:type="dxa"/>
            <w:vMerge/>
            <w:tcBorders>
              <w:top w:val="nil"/>
              <w:left w:val="single" w:sz="4" w:space="0" w:color="auto"/>
              <w:bottom w:val="single" w:sz="4" w:space="0" w:color="auto"/>
              <w:right w:val="single" w:sz="4" w:space="0" w:color="auto"/>
            </w:tcBorders>
            <w:vAlign w:val="center"/>
          </w:tcPr>
          <w:p w14:paraId="1C43C06F" w14:textId="77777777" w:rsidR="00E62A33" w:rsidRPr="0086554C" w:rsidRDefault="00E62A33" w:rsidP="0086554C">
            <w:pPr>
              <w:widowControl/>
              <w:jc w:val="left"/>
              <w:rPr>
                <w:rFonts w:ascii="宋体" w:hAnsi="宋体" w:cs="宋体"/>
                <w:color w:val="000000"/>
                <w:kern w:val="0"/>
                <w:szCs w:val="24"/>
              </w:rPr>
            </w:pPr>
          </w:p>
        </w:tc>
        <w:tc>
          <w:tcPr>
            <w:tcW w:w="1171" w:type="dxa"/>
            <w:vMerge/>
            <w:tcBorders>
              <w:top w:val="nil"/>
              <w:left w:val="single" w:sz="4" w:space="0" w:color="auto"/>
              <w:bottom w:val="single" w:sz="4" w:space="0" w:color="auto"/>
              <w:right w:val="nil"/>
            </w:tcBorders>
            <w:vAlign w:val="center"/>
          </w:tcPr>
          <w:p w14:paraId="6E3A1DF7" w14:textId="77777777" w:rsidR="00E62A33" w:rsidRPr="0086554C" w:rsidRDefault="00E62A33" w:rsidP="0086554C">
            <w:pPr>
              <w:widowControl/>
              <w:jc w:val="left"/>
              <w:rPr>
                <w:rFonts w:ascii="宋体" w:hAnsi="宋体" w:cs="宋体"/>
                <w:color w:val="000000"/>
                <w:kern w:val="0"/>
                <w:szCs w:val="24"/>
              </w:rPr>
            </w:pPr>
          </w:p>
        </w:tc>
        <w:tc>
          <w:tcPr>
            <w:tcW w:w="2628" w:type="dxa"/>
            <w:tcBorders>
              <w:top w:val="single" w:sz="4" w:space="0" w:color="auto"/>
              <w:left w:val="single" w:sz="4" w:space="0" w:color="auto"/>
              <w:bottom w:val="single" w:sz="4" w:space="0" w:color="auto"/>
              <w:right w:val="single" w:sz="4" w:space="0" w:color="auto"/>
            </w:tcBorders>
            <w:shd w:val="clear" w:color="auto" w:fill="auto"/>
            <w:vAlign w:val="center"/>
          </w:tcPr>
          <w:p w14:paraId="469C7D0C" w14:textId="77777777" w:rsidR="00E62A33" w:rsidRPr="0086554C" w:rsidRDefault="007A446C" w:rsidP="0086554C">
            <w:pPr>
              <w:widowControl/>
              <w:jc w:val="left"/>
              <w:rPr>
                <w:rFonts w:ascii="宋体" w:hAnsi="宋体" w:cs="宋体"/>
                <w:color w:val="000000"/>
                <w:kern w:val="0"/>
                <w:szCs w:val="24"/>
              </w:rPr>
            </w:pPr>
            <w:r w:rsidRPr="0086554C">
              <w:rPr>
                <w:rFonts w:ascii="宋体" w:hAnsi="宋体" w:cs="宋体" w:hint="eastAsia"/>
                <w:color w:val="000000"/>
                <w:kern w:val="0"/>
                <w:szCs w:val="24"/>
              </w:rPr>
              <w:t>5.防水、防尘防护等级不低于IP54</w:t>
            </w:r>
          </w:p>
        </w:tc>
        <w:tc>
          <w:tcPr>
            <w:tcW w:w="692" w:type="dxa"/>
            <w:vMerge/>
            <w:tcBorders>
              <w:top w:val="nil"/>
              <w:left w:val="nil"/>
              <w:bottom w:val="single" w:sz="4" w:space="0" w:color="auto"/>
              <w:right w:val="single" w:sz="4" w:space="0" w:color="auto"/>
            </w:tcBorders>
            <w:vAlign w:val="center"/>
          </w:tcPr>
          <w:p w14:paraId="7C7619FC" w14:textId="77777777" w:rsidR="00E62A33" w:rsidRPr="0086554C" w:rsidRDefault="00E62A33" w:rsidP="0086554C">
            <w:pPr>
              <w:widowControl/>
              <w:jc w:val="left"/>
              <w:rPr>
                <w:rFonts w:ascii="宋体" w:hAnsi="宋体" w:cs="宋体"/>
                <w:color w:val="000000"/>
                <w:kern w:val="0"/>
                <w:szCs w:val="24"/>
              </w:rPr>
            </w:pPr>
          </w:p>
        </w:tc>
        <w:tc>
          <w:tcPr>
            <w:tcW w:w="1006" w:type="dxa"/>
            <w:vMerge/>
            <w:tcBorders>
              <w:top w:val="nil"/>
              <w:left w:val="single" w:sz="4" w:space="0" w:color="auto"/>
              <w:bottom w:val="single" w:sz="4" w:space="0" w:color="auto"/>
              <w:right w:val="single" w:sz="4" w:space="0" w:color="auto"/>
            </w:tcBorders>
            <w:vAlign w:val="center"/>
          </w:tcPr>
          <w:p w14:paraId="59CFD693" w14:textId="77777777" w:rsidR="00E62A33" w:rsidRPr="0086554C" w:rsidRDefault="00E62A33" w:rsidP="0086554C">
            <w:pPr>
              <w:widowControl/>
              <w:jc w:val="left"/>
              <w:rPr>
                <w:rFonts w:ascii="宋体" w:hAnsi="宋体" w:cs="宋体"/>
                <w:color w:val="000000"/>
                <w:kern w:val="0"/>
                <w:szCs w:val="24"/>
              </w:rPr>
            </w:pPr>
          </w:p>
        </w:tc>
        <w:tc>
          <w:tcPr>
            <w:tcW w:w="1060" w:type="dxa"/>
            <w:vMerge/>
            <w:tcBorders>
              <w:top w:val="nil"/>
              <w:left w:val="single" w:sz="4" w:space="0" w:color="auto"/>
              <w:bottom w:val="single" w:sz="4" w:space="0" w:color="auto"/>
              <w:right w:val="single" w:sz="4" w:space="0" w:color="auto"/>
            </w:tcBorders>
            <w:vAlign w:val="center"/>
          </w:tcPr>
          <w:p w14:paraId="1567B353" w14:textId="77777777" w:rsidR="00E62A33" w:rsidRPr="0086554C" w:rsidRDefault="00E62A33" w:rsidP="0086554C">
            <w:pPr>
              <w:widowControl/>
              <w:jc w:val="left"/>
              <w:rPr>
                <w:rFonts w:ascii="宋体" w:hAnsi="宋体" w:cs="宋体"/>
                <w:color w:val="000000"/>
                <w:kern w:val="0"/>
                <w:szCs w:val="24"/>
              </w:rPr>
            </w:pPr>
          </w:p>
        </w:tc>
        <w:tc>
          <w:tcPr>
            <w:tcW w:w="1311" w:type="dxa"/>
            <w:vMerge/>
            <w:tcBorders>
              <w:top w:val="nil"/>
              <w:left w:val="single" w:sz="4" w:space="0" w:color="auto"/>
              <w:bottom w:val="single" w:sz="4" w:space="0" w:color="auto"/>
              <w:right w:val="single" w:sz="4" w:space="0" w:color="auto"/>
            </w:tcBorders>
            <w:vAlign w:val="center"/>
          </w:tcPr>
          <w:p w14:paraId="46573C89" w14:textId="77777777" w:rsidR="00E62A33" w:rsidRPr="0086554C" w:rsidRDefault="00E62A33" w:rsidP="0086554C">
            <w:pPr>
              <w:widowControl/>
              <w:jc w:val="left"/>
              <w:rPr>
                <w:rFonts w:ascii="宋体" w:hAnsi="宋体" w:cs="宋体"/>
                <w:color w:val="000000"/>
                <w:kern w:val="0"/>
                <w:szCs w:val="24"/>
              </w:rPr>
            </w:pPr>
          </w:p>
        </w:tc>
        <w:tc>
          <w:tcPr>
            <w:tcW w:w="894" w:type="dxa"/>
            <w:vMerge/>
            <w:tcBorders>
              <w:top w:val="nil"/>
              <w:left w:val="single" w:sz="4" w:space="0" w:color="auto"/>
              <w:bottom w:val="single" w:sz="4" w:space="0" w:color="auto"/>
              <w:right w:val="single" w:sz="4" w:space="0" w:color="auto"/>
            </w:tcBorders>
            <w:vAlign w:val="center"/>
          </w:tcPr>
          <w:p w14:paraId="1BBA3541" w14:textId="77777777" w:rsidR="00E62A33" w:rsidRPr="0086554C" w:rsidRDefault="00E62A33" w:rsidP="0086554C">
            <w:pPr>
              <w:widowControl/>
              <w:jc w:val="left"/>
              <w:rPr>
                <w:rFonts w:ascii="宋体" w:hAnsi="宋体" w:cs="宋体"/>
                <w:color w:val="000000"/>
                <w:kern w:val="0"/>
                <w:szCs w:val="24"/>
              </w:rPr>
            </w:pPr>
          </w:p>
        </w:tc>
        <w:tc>
          <w:tcPr>
            <w:tcW w:w="236" w:type="dxa"/>
            <w:vAlign w:val="center"/>
          </w:tcPr>
          <w:p w14:paraId="5199BE27" w14:textId="77777777" w:rsidR="00E62A33" w:rsidRPr="0086554C" w:rsidRDefault="00E62A33" w:rsidP="0086554C">
            <w:pPr>
              <w:widowControl/>
              <w:jc w:val="left"/>
              <w:rPr>
                <w:rFonts w:ascii="宋体" w:hAnsi="宋体"/>
                <w:kern w:val="0"/>
                <w:szCs w:val="24"/>
              </w:rPr>
            </w:pPr>
          </w:p>
        </w:tc>
      </w:tr>
      <w:tr w:rsidR="00023892" w:rsidRPr="0086554C" w14:paraId="7D21199F" w14:textId="77777777" w:rsidTr="0086554C">
        <w:trPr>
          <w:trHeight w:val="478"/>
          <w:jc w:val="center"/>
        </w:trPr>
        <w:tc>
          <w:tcPr>
            <w:tcW w:w="491" w:type="dxa"/>
            <w:vMerge w:val="restart"/>
            <w:tcBorders>
              <w:top w:val="nil"/>
              <w:left w:val="single" w:sz="4" w:space="0" w:color="auto"/>
              <w:bottom w:val="single" w:sz="4" w:space="0" w:color="auto"/>
              <w:right w:val="single" w:sz="4" w:space="0" w:color="auto"/>
            </w:tcBorders>
            <w:shd w:val="clear" w:color="auto" w:fill="auto"/>
            <w:vAlign w:val="center"/>
          </w:tcPr>
          <w:p w14:paraId="0C6DF455" w14:textId="77777777" w:rsidR="00E62A33" w:rsidRPr="0086554C" w:rsidRDefault="007A446C" w:rsidP="0086554C">
            <w:pPr>
              <w:widowControl/>
              <w:jc w:val="left"/>
              <w:rPr>
                <w:rFonts w:ascii="宋体" w:hAnsi="宋体" w:cs="宋体"/>
                <w:color w:val="000000"/>
                <w:kern w:val="0"/>
                <w:szCs w:val="24"/>
              </w:rPr>
            </w:pPr>
            <w:r w:rsidRPr="0086554C">
              <w:rPr>
                <w:rFonts w:ascii="宋体" w:hAnsi="宋体" w:cs="宋体" w:hint="eastAsia"/>
                <w:color w:val="000000"/>
                <w:kern w:val="0"/>
                <w:szCs w:val="24"/>
              </w:rPr>
              <w:t>2</w:t>
            </w:r>
          </w:p>
        </w:tc>
        <w:tc>
          <w:tcPr>
            <w:tcW w:w="1171" w:type="dxa"/>
            <w:vMerge w:val="restart"/>
            <w:tcBorders>
              <w:top w:val="nil"/>
              <w:left w:val="single" w:sz="4" w:space="0" w:color="auto"/>
              <w:bottom w:val="single" w:sz="4" w:space="0" w:color="auto"/>
              <w:right w:val="nil"/>
            </w:tcBorders>
            <w:shd w:val="clear" w:color="auto" w:fill="auto"/>
            <w:vAlign w:val="center"/>
          </w:tcPr>
          <w:p w14:paraId="71431EB1" w14:textId="77777777" w:rsidR="00E62A33" w:rsidRPr="0086554C" w:rsidRDefault="007A446C" w:rsidP="0086554C">
            <w:pPr>
              <w:widowControl/>
              <w:jc w:val="left"/>
              <w:rPr>
                <w:rFonts w:ascii="宋体" w:hAnsi="宋体" w:cs="宋体"/>
                <w:color w:val="000000"/>
                <w:kern w:val="0"/>
                <w:szCs w:val="24"/>
              </w:rPr>
            </w:pPr>
            <w:r w:rsidRPr="0086554C">
              <w:rPr>
                <w:rFonts w:ascii="宋体" w:hAnsi="宋体" w:cs="宋体" w:hint="eastAsia"/>
                <w:color w:val="000000"/>
                <w:kern w:val="0"/>
                <w:szCs w:val="24"/>
              </w:rPr>
              <w:t>配电箱</w:t>
            </w:r>
          </w:p>
        </w:tc>
        <w:tc>
          <w:tcPr>
            <w:tcW w:w="2628" w:type="dxa"/>
            <w:tcBorders>
              <w:top w:val="single" w:sz="4" w:space="0" w:color="auto"/>
              <w:left w:val="single" w:sz="4" w:space="0" w:color="auto"/>
              <w:bottom w:val="single" w:sz="4" w:space="0" w:color="auto"/>
              <w:right w:val="single" w:sz="4" w:space="0" w:color="auto"/>
            </w:tcBorders>
            <w:shd w:val="clear" w:color="auto" w:fill="auto"/>
            <w:vAlign w:val="center"/>
          </w:tcPr>
          <w:p w14:paraId="36FD66E2" w14:textId="77777777" w:rsidR="00E62A33" w:rsidRPr="0086554C" w:rsidRDefault="007A446C" w:rsidP="0086554C">
            <w:pPr>
              <w:widowControl/>
              <w:jc w:val="left"/>
              <w:rPr>
                <w:rFonts w:ascii="宋体" w:hAnsi="宋体" w:cs="宋体"/>
                <w:color w:val="000000"/>
                <w:kern w:val="0"/>
                <w:szCs w:val="24"/>
              </w:rPr>
            </w:pPr>
            <w:r w:rsidRPr="0086554C">
              <w:rPr>
                <w:rFonts w:ascii="宋体" w:hAnsi="宋体" w:cs="宋体" w:hint="eastAsia"/>
                <w:color w:val="000000"/>
                <w:kern w:val="0"/>
                <w:szCs w:val="24"/>
              </w:rPr>
              <w:t>1.名称:配电箱</w:t>
            </w:r>
          </w:p>
        </w:tc>
        <w:tc>
          <w:tcPr>
            <w:tcW w:w="692" w:type="dxa"/>
            <w:vMerge w:val="restart"/>
            <w:tcBorders>
              <w:top w:val="nil"/>
              <w:left w:val="nil"/>
              <w:bottom w:val="single" w:sz="4" w:space="0" w:color="auto"/>
              <w:right w:val="single" w:sz="4" w:space="0" w:color="auto"/>
            </w:tcBorders>
            <w:shd w:val="clear" w:color="auto" w:fill="auto"/>
            <w:vAlign w:val="center"/>
          </w:tcPr>
          <w:p w14:paraId="3260CC3C" w14:textId="77777777" w:rsidR="00E62A33" w:rsidRPr="0086554C" w:rsidRDefault="007A446C" w:rsidP="0086554C">
            <w:pPr>
              <w:widowControl/>
              <w:jc w:val="left"/>
              <w:rPr>
                <w:rFonts w:ascii="宋体" w:hAnsi="宋体" w:cs="宋体"/>
                <w:color w:val="000000"/>
                <w:kern w:val="0"/>
                <w:szCs w:val="24"/>
              </w:rPr>
            </w:pPr>
            <w:r w:rsidRPr="0086554C">
              <w:rPr>
                <w:rFonts w:ascii="宋体" w:hAnsi="宋体" w:cs="宋体" w:hint="eastAsia"/>
                <w:color w:val="000000"/>
                <w:kern w:val="0"/>
                <w:szCs w:val="24"/>
              </w:rPr>
              <w:t>台</w:t>
            </w:r>
          </w:p>
        </w:tc>
        <w:tc>
          <w:tcPr>
            <w:tcW w:w="1006" w:type="dxa"/>
            <w:vMerge w:val="restart"/>
            <w:tcBorders>
              <w:top w:val="nil"/>
              <w:left w:val="single" w:sz="4" w:space="0" w:color="auto"/>
              <w:bottom w:val="single" w:sz="4" w:space="0" w:color="auto"/>
              <w:right w:val="single" w:sz="4" w:space="0" w:color="auto"/>
            </w:tcBorders>
            <w:shd w:val="clear" w:color="auto" w:fill="auto"/>
            <w:vAlign w:val="center"/>
          </w:tcPr>
          <w:p w14:paraId="4687F55C" w14:textId="77777777" w:rsidR="00E62A33" w:rsidRPr="0086554C" w:rsidRDefault="007A446C" w:rsidP="0086554C">
            <w:pPr>
              <w:widowControl/>
              <w:jc w:val="left"/>
              <w:rPr>
                <w:rFonts w:ascii="宋体" w:hAnsi="宋体" w:cs="宋体"/>
                <w:color w:val="000000"/>
                <w:kern w:val="0"/>
                <w:szCs w:val="24"/>
              </w:rPr>
            </w:pPr>
            <w:r w:rsidRPr="0086554C">
              <w:rPr>
                <w:rFonts w:ascii="宋体" w:hAnsi="宋体" w:cs="宋体" w:hint="eastAsia"/>
                <w:color w:val="000000"/>
                <w:kern w:val="0"/>
                <w:szCs w:val="24"/>
              </w:rPr>
              <w:t>1</w:t>
            </w:r>
          </w:p>
        </w:tc>
        <w:tc>
          <w:tcPr>
            <w:tcW w:w="1060" w:type="dxa"/>
            <w:vMerge w:val="restart"/>
            <w:tcBorders>
              <w:top w:val="nil"/>
              <w:left w:val="single" w:sz="4" w:space="0" w:color="auto"/>
              <w:bottom w:val="single" w:sz="4" w:space="0" w:color="auto"/>
              <w:right w:val="single" w:sz="4" w:space="0" w:color="auto"/>
            </w:tcBorders>
            <w:shd w:val="clear" w:color="auto" w:fill="auto"/>
            <w:noWrap/>
            <w:vAlign w:val="center"/>
          </w:tcPr>
          <w:p w14:paraId="68DCA2E9" w14:textId="77777777" w:rsidR="00E62A33" w:rsidRPr="0086554C" w:rsidRDefault="007A446C" w:rsidP="0086554C">
            <w:pPr>
              <w:widowControl/>
              <w:jc w:val="left"/>
              <w:rPr>
                <w:rFonts w:ascii="宋体" w:hAnsi="宋体" w:cs="宋体"/>
                <w:color w:val="000000"/>
                <w:kern w:val="0"/>
                <w:szCs w:val="24"/>
              </w:rPr>
            </w:pPr>
            <w:r w:rsidRPr="0086554C">
              <w:rPr>
                <w:rFonts w:ascii="宋体" w:hAnsi="宋体" w:cs="宋体" w:hint="eastAsia"/>
                <w:color w:val="000000"/>
                <w:kern w:val="0"/>
                <w:szCs w:val="24"/>
              </w:rPr>
              <w:t xml:space="preserve">545.00 </w:t>
            </w:r>
          </w:p>
        </w:tc>
        <w:tc>
          <w:tcPr>
            <w:tcW w:w="1311" w:type="dxa"/>
            <w:vMerge w:val="restart"/>
            <w:tcBorders>
              <w:top w:val="nil"/>
              <w:left w:val="single" w:sz="4" w:space="0" w:color="auto"/>
              <w:bottom w:val="single" w:sz="4" w:space="0" w:color="auto"/>
              <w:right w:val="single" w:sz="4" w:space="0" w:color="auto"/>
            </w:tcBorders>
            <w:shd w:val="clear" w:color="auto" w:fill="auto"/>
            <w:noWrap/>
            <w:vAlign w:val="center"/>
          </w:tcPr>
          <w:p w14:paraId="7362B256" w14:textId="77777777" w:rsidR="00E62A33" w:rsidRPr="0086554C" w:rsidRDefault="007A446C" w:rsidP="0086554C">
            <w:pPr>
              <w:widowControl/>
              <w:jc w:val="left"/>
              <w:rPr>
                <w:rFonts w:ascii="宋体" w:hAnsi="宋体" w:cs="宋体"/>
                <w:color w:val="000000"/>
                <w:kern w:val="0"/>
                <w:szCs w:val="24"/>
              </w:rPr>
            </w:pPr>
            <w:r w:rsidRPr="0086554C">
              <w:rPr>
                <w:rFonts w:ascii="宋体" w:hAnsi="宋体" w:cs="宋体" w:hint="eastAsia"/>
                <w:color w:val="000000"/>
                <w:kern w:val="0"/>
                <w:szCs w:val="24"/>
              </w:rPr>
              <w:t xml:space="preserve">545.00 </w:t>
            </w:r>
          </w:p>
        </w:tc>
        <w:tc>
          <w:tcPr>
            <w:tcW w:w="894" w:type="dxa"/>
            <w:vMerge w:val="restart"/>
            <w:tcBorders>
              <w:top w:val="nil"/>
              <w:left w:val="single" w:sz="4" w:space="0" w:color="auto"/>
              <w:bottom w:val="single" w:sz="4" w:space="0" w:color="auto"/>
              <w:right w:val="single" w:sz="4" w:space="0" w:color="auto"/>
            </w:tcBorders>
            <w:shd w:val="clear" w:color="auto" w:fill="auto"/>
            <w:noWrap/>
            <w:vAlign w:val="center"/>
          </w:tcPr>
          <w:p w14:paraId="2C608A73" w14:textId="77777777" w:rsidR="00E62A33" w:rsidRPr="0086554C" w:rsidRDefault="007A446C" w:rsidP="0086554C">
            <w:pPr>
              <w:widowControl/>
              <w:jc w:val="left"/>
              <w:rPr>
                <w:rFonts w:ascii="宋体" w:hAnsi="宋体" w:cs="宋体"/>
                <w:color w:val="000000"/>
                <w:kern w:val="0"/>
                <w:szCs w:val="24"/>
              </w:rPr>
            </w:pPr>
            <w:r w:rsidRPr="0086554C">
              <w:rPr>
                <w:rFonts w:ascii="宋体" w:hAnsi="宋体" w:cs="宋体" w:hint="eastAsia"/>
                <w:color w:val="000000"/>
                <w:kern w:val="0"/>
                <w:szCs w:val="24"/>
              </w:rPr>
              <w:t>浙江/</w:t>
            </w:r>
            <w:proofErr w:type="gramStart"/>
            <w:r w:rsidRPr="0086554C">
              <w:rPr>
                <w:rFonts w:ascii="宋体" w:hAnsi="宋体" w:cs="宋体" w:hint="eastAsia"/>
                <w:color w:val="000000"/>
                <w:kern w:val="0"/>
                <w:szCs w:val="24"/>
              </w:rPr>
              <w:t>德力西</w:t>
            </w:r>
            <w:proofErr w:type="gramEnd"/>
          </w:p>
        </w:tc>
        <w:tc>
          <w:tcPr>
            <w:tcW w:w="236" w:type="dxa"/>
            <w:vAlign w:val="center"/>
          </w:tcPr>
          <w:p w14:paraId="0EAC2556" w14:textId="77777777" w:rsidR="00E62A33" w:rsidRPr="0086554C" w:rsidRDefault="00E62A33" w:rsidP="0086554C">
            <w:pPr>
              <w:widowControl/>
              <w:jc w:val="left"/>
              <w:rPr>
                <w:rFonts w:ascii="宋体" w:hAnsi="宋体"/>
                <w:kern w:val="0"/>
                <w:szCs w:val="24"/>
              </w:rPr>
            </w:pPr>
          </w:p>
        </w:tc>
      </w:tr>
      <w:tr w:rsidR="00023892" w:rsidRPr="0086554C" w14:paraId="29B868FA" w14:textId="77777777" w:rsidTr="0086554C">
        <w:trPr>
          <w:trHeight w:val="224"/>
          <w:jc w:val="center"/>
        </w:trPr>
        <w:tc>
          <w:tcPr>
            <w:tcW w:w="491" w:type="dxa"/>
            <w:vMerge/>
            <w:tcBorders>
              <w:top w:val="nil"/>
              <w:left w:val="single" w:sz="4" w:space="0" w:color="auto"/>
              <w:bottom w:val="single" w:sz="4" w:space="0" w:color="auto"/>
              <w:right w:val="single" w:sz="4" w:space="0" w:color="auto"/>
            </w:tcBorders>
            <w:vAlign w:val="center"/>
          </w:tcPr>
          <w:p w14:paraId="79E0F09A" w14:textId="77777777" w:rsidR="00E62A33" w:rsidRPr="0086554C" w:rsidRDefault="00E62A33" w:rsidP="0086554C">
            <w:pPr>
              <w:widowControl/>
              <w:jc w:val="left"/>
              <w:rPr>
                <w:rFonts w:ascii="宋体" w:hAnsi="宋体" w:cs="宋体"/>
                <w:color w:val="000000"/>
                <w:kern w:val="0"/>
                <w:szCs w:val="24"/>
              </w:rPr>
            </w:pPr>
          </w:p>
        </w:tc>
        <w:tc>
          <w:tcPr>
            <w:tcW w:w="1171" w:type="dxa"/>
            <w:vMerge/>
            <w:tcBorders>
              <w:top w:val="nil"/>
              <w:left w:val="single" w:sz="4" w:space="0" w:color="auto"/>
              <w:bottom w:val="single" w:sz="4" w:space="0" w:color="auto"/>
              <w:right w:val="nil"/>
            </w:tcBorders>
            <w:vAlign w:val="center"/>
          </w:tcPr>
          <w:p w14:paraId="457B5049" w14:textId="77777777" w:rsidR="00E62A33" w:rsidRPr="0086554C" w:rsidRDefault="00E62A33" w:rsidP="0086554C">
            <w:pPr>
              <w:widowControl/>
              <w:jc w:val="left"/>
              <w:rPr>
                <w:rFonts w:ascii="宋体" w:hAnsi="宋体" w:cs="宋体"/>
                <w:color w:val="000000"/>
                <w:kern w:val="0"/>
                <w:szCs w:val="24"/>
              </w:rPr>
            </w:pPr>
          </w:p>
        </w:tc>
        <w:tc>
          <w:tcPr>
            <w:tcW w:w="2628" w:type="dxa"/>
            <w:tcBorders>
              <w:top w:val="single" w:sz="4" w:space="0" w:color="auto"/>
              <w:left w:val="single" w:sz="4" w:space="0" w:color="auto"/>
              <w:bottom w:val="single" w:sz="4" w:space="0" w:color="auto"/>
              <w:right w:val="single" w:sz="4" w:space="0" w:color="auto"/>
            </w:tcBorders>
            <w:shd w:val="clear" w:color="auto" w:fill="auto"/>
            <w:vAlign w:val="center"/>
          </w:tcPr>
          <w:p w14:paraId="26C3E29A" w14:textId="77777777" w:rsidR="00E62A33" w:rsidRPr="0086554C" w:rsidRDefault="007A446C" w:rsidP="0086554C">
            <w:pPr>
              <w:widowControl/>
              <w:jc w:val="left"/>
              <w:rPr>
                <w:rFonts w:ascii="宋体" w:hAnsi="宋体" w:cs="宋体"/>
                <w:color w:val="000000"/>
                <w:kern w:val="0"/>
                <w:szCs w:val="24"/>
              </w:rPr>
            </w:pPr>
            <w:r w:rsidRPr="0086554C">
              <w:rPr>
                <w:rFonts w:ascii="宋体" w:hAnsi="宋体" w:cs="宋体" w:hint="eastAsia"/>
                <w:color w:val="000000"/>
                <w:kern w:val="0"/>
                <w:szCs w:val="24"/>
              </w:rPr>
              <w:t>2.型号:12#</w:t>
            </w:r>
          </w:p>
        </w:tc>
        <w:tc>
          <w:tcPr>
            <w:tcW w:w="692" w:type="dxa"/>
            <w:vMerge/>
            <w:tcBorders>
              <w:top w:val="nil"/>
              <w:left w:val="nil"/>
              <w:bottom w:val="single" w:sz="4" w:space="0" w:color="auto"/>
              <w:right w:val="single" w:sz="4" w:space="0" w:color="auto"/>
            </w:tcBorders>
            <w:vAlign w:val="center"/>
          </w:tcPr>
          <w:p w14:paraId="43D8FEDE" w14:textId="77777777" w:rsidR="00E62A33" w:rsidRPr="0086554C" w:rsidRDefault="00E62A33" w:rsidP="0086554C">
            <w:pPr>
              <w:widowControl/>
              <w:jc w:val="left"/>
              <w:rPr>
                <w:rFonts w:ascii="宋体" w:hAnsi="宋体" w:cs="宋体"/>
                <w:color w:val="000000"/>
                <w:kern w:val="0"/>
                <w:szCs w:val="24"/>
              </w:rPr>
            </w:pPr>
          </w:p>
        </w:tc>
        <w:tc>
          <w:tcPr>
            <w:tcW w:w="1006" w:type="dxa"/>
            <w:vMerge/>
            <w:tcBorders>
              <w:top w:val="nil"/>
              <w:left w:val="single" w:sz="4" w:space="0" w:color="auto"/>
              <w:bottom w:val="single" w:sz="4" w:space="0" w:color="auto"/>
              <w:right w:val="single" w:sz="4" w:space="0" w:color="auto"/>
            </w:tcBorders>
            <w:vAlign w:val="center"/>
          </w:tcPr>
          <w:p w14:paraId="76B66B14" w14:textId="77777777" w:rsidR="00E62A33" w:rsidRPr="0086554C" w:rsidRDefault="00E62A33" w:rsidP="0086554C">
            <w:pPr>
              <w:widowControl/>
              <w:jc w:val="left"/>
              <w:rPr>
                <w:rFonts w:ascii="宋体" w:hAnsi="宋体" w:cs="宋体"/>
                <w:color w:val="000000"/>
                <w:kern w:val="0"/>
                <w:szCs w:val="24"/>
              </w:rPr>
            </w:pPr>
          </w:p>
        </w:tc>
        <w:tc>
          <w:tcPr>
            <w:tcW w:w="1060" w:type="dxa"/>
            <w:vMerge/>
            <w:tcBorders>
              <w:top w:val="nil"/>
              <w:left w:val="single" w:sz="4" w:space="0" w:color="auto"/>
              <w:bottom w:val="single" w:sz="4" w:space="0" w:color="auto"/>
              <w:right w:val="single" w:sz="4" w:space="0" w:color="auto"/>
            </w:tcBorders>
            <w:vAlign w:val="center"/>
          </w:tcPr>
          <w:p w14:paraId="4F36D5B3" w14:textId="77777777" w:rsidR="00E62A33" w:rsidRPr="0086554C" w:rsidRDefault="00E62A33" w:rsidP="0086554C">
            <w:pPr>
              <w:widowControl/>
              <w:jc w:val="left"/>
              <w:rPr>
                <w:rFonts w:ascii="宋体" w:hAnsi="宋体" w:cs="宋体"/>
                <w:color w:val="000000"/>
                <w:kern w:val="0"/>
                <w:szCs w:val="24"/>
              </w:rPr>
            </w:pPr>
          </w:p>
        </w:tc>
        <w:tc>
          <w:tcPr>
            <w:tcW w:w="1311" w:type="dxa"/>
            <w:vMerge/>
            <w:tcBorders>
              <w:top w:val="nil"/>
              <w:left w:val="single" w:sz="4" w:space="0" w:color="auto"/>
              <w:bottom w:val="single" w:sz="4" w:space="0" w:color="auto"/>
              <w:right w:val="single" w:sz="4" w:space="0" w:color="auto"/>
            </w:tcBorders>
            <w:vAlign w:val="center"/>
          </w:tcPr>
          <w:p w14:paraId="05B1228D" w14:textId="77777777" w:rsidR="00E62A33" w:rsidRPr="0086554C" w:rsidRDefault="00E62A33" w:rsidP="0086554C">
            <w:pPr>
              <w:widowControl/>
              <w:jc w:val="left"/>
              <w:rPr>
                <w:rFonts w:ascii="宋体" w:hAnsi="宋体" w:cs="宋体"/>
                <w:color w:val="000000"/>
                <w:kern w:val="0"/>
                <w:szCs w:val="24"/>
              </w:rPr>
            </w:pPr>
          </w:p>
        </w:tc>
        <w:tc>
          <w:tcPr>
            <w:tcW w:w="894" w:type="dxa"/>
            <w:vMerge/>
            <w:tcBorders>
              <w:top w:val="nil"/>
              <w:left w:val="single" w:sz="4" w:space="0" w:color="auto"/>
              <w:bottom w:val="single" w:sz="4" w:space="0" w:color="auto"/>
              <w:right w:val="single" w:sz="4" w:space="0" w:color="auto"/>
            </w:tcBorders>
            <w:vAlign w:val="center"/>
          </w:tcPr>
          <w:p w14:paraId="77872BA0" w14:textId="77777777" w:rsidR="00E62A33" w:rsidRPr="0086554C" w:rsidRDefault="00E62A33" w:rsidP="0086554C">
            <w:pPr>
              <w:widowControl/>
              <w:jc w:val="left"/>
              <w:rPr>
                <w:rFonts w:ascii="宋体" w:hAnsi="宋体" w:cs="宋体"/>
                <w:color w:val="000000"/>
                <w:kern w:val="0"/>
                <w:szCs w:val="24"/>
              </w:rPr>
            </w:pPr>
          </w:p>
        </w:tc>
        <w:tc>
          <w:tcPr>
            <w:tcW w:w="236" w:type="dxa"/>
            <w:vAlign w:val="center"/>
          </w:tcPr>
          <w:p w14:paraId="17A18001" w14:textId="77777777" w:rsidR="00E62A33" w:rsidRPr="0086554C" w:rsidRDefault="00E62A33" w:rsidP="0086554C">
            <w:pPr>
              <w:widowControl/>
              <w:jc w:val="left"/>
              <w:rPr>
                <w:rFonts w:ascii="宋体" w:hAnsi="宋体"/>
                <w:kern w:val="0"/>
                <w:szCs w:val="24"/>
              </w:rPr>
            </w:pPr>
          </w:p>
        </w:tc>
      </w:tr>
      <w:tr w:rsidR="00023892" w:rsidRPr="0086554C" w14:paraId="63DCF491" w14:textId="77777777" w:rsidTr="0086554C">
        <w:trPr>
          <w:trHeight w:val="224"/>
          <w:jc w:val="center"/>
        </w:trPr>
        <w:tc>
          <w:tcPr>
            <w:tcW w:w="491" w:type="dxa"/>
            <w:vMerge/>
            <w:tcBorders>
              <w:top w:val="nil"/>
              <w:left w:val="single" w:sz="4" w:space="0" w:color="auto"/>
              <w:bottom w:val="single" w:sz="4" w:space="0" w:color="auto"/>
              <w:right w:val="single" w:sz="4" w:space="0" w:color="auto"/>
            </w:tcBorders>
            <w:vAlign w:val="center"/>
          </w:tcPr>
          <w:p w14:paraId="22A004A8" w14:textId="77777777" w:rsidR="00E62A33" w:rsidRPr="0086554C" w:rsidRDefault="00E62A33" w:rsidP="0086554C">
            <w:pPr>
              <w:widowControl/>
              <w:jc w:val="left"/>
              <w:rPr>
                <w:rFonts w:ascii="宋体" w:hAnsi="宋体" w:cs="宋体"/>
                <w:color w:val="000000"/>
                <w:kern w:val="0"/>
                <w:szCs w:val="24"/>
              </w:rPr>
            </w:pPr>
          </w:p>
        </w:tc>
        <w:tc>
          <w:tcPr>
            <w:tcW w:w="1171" w:type="dxa"/>
            <w:vMerge/>
            <w:tcBorders>
              <w:top w:val="nil"/>
              <w:left w:val="single" w:sz="4" w:space="0" w:color="auto"/>
              <w:bottom w:val="single" w:sz="4" w:space="0" w:color="auto"/>
              <w:right w:val="nil"/>
            </w:tcBorders>
            <w:vAlign w:val="center"/>
          </w:tcPr>
          <w:p w14:paraId="6FDF5F98" w14:textId="77777777" w:rsidR="00E62A33" w:rsidRPr="0086554C" w:rsidRDefault="00E62A33" w:rsidP="0086554C">
            <w:pPr>
              <w:widowControl/>
              <w:jc w:val="left"/>
              <w:rPr>
                <w:rFonts w:ascii="宋体" w:hAnsi="宋体" w:cs="宋体"/>
                <w:color w:val="000000"/>
                <w:kern w:val="0"/>
                <w:szCs w:val="24"/>
              </w:rPr>
            </w:pPr>
          </w:p>
        </w:tc>
        <w:tc>
          <w:tcPr>
            <w:tcW w:w="2628" w:type="dxa"/>
            <w:tcBorders>
              <w:top w:val="single" w:sz="4" w:space="0" w:color="auto"/>
              <w:left w:val="single" w:sz="4" w:space="0" w:color="auto"/>
              <w:bottom w:val="single" w:sz="4" w:space="0" w:color="auto"/>
              <w:right w:val="single" w:sz="4" w:space="0" w:color="auto"/>
            </w:tcBorders>
            <w:shd w:val="clear" w:color="auto" w:fill="auto"/>
            <w:vAlign w:val="center"/>
          </w:tcPr>
          <w:p w14:paraId="67633DC2" w14:textId="77777777" w:rsidR="00E62A33" w:rsidRPr="0086554C" w:rsidRDefault="007A446C" w:rsidP="0086554C">
            <w:pPr>
              <w:widowControl/>
              <w:jc w:val="left"/>
              <w:rPr>
                <w:rFonts w:ascii="宋体" w:hAnsi="宋体" w:cs="宋体"/>
                <w:color w:val="000000"/>
                <w:kern w:val="0"/>
                <w:szCs w:val="24"/>
              </w:rPr>
            </w:pPr>
            <w:r w:rsidRPr="0086554C">
              <w:rPr>
                <w:rFonts w:ascii="宋体" w:hAnsi="宋体" w:cs="宋体" w:hint="eastAsia"/>
                <w:color w:val="000000"/>
                <w:kern w:val="0"/>
                <w:szCs w:val="24"/>
              </w:rPr>
              <w:t>3.规格:500*400*200</w:t>
            </w:r>
          </w:p>
        </w:tc>
        <w:tc>
          <w:tcPr>
            <w:tcW w:w="692" w:type="dxa"/>
            <w:vMerge/>
            <w:tcBorders>
              <w:top w:val="nil"/>
              <w:left w:val="nil"/>
              <w:bottom w:val="single" w:sz="4" w:space="0" w:color="auto"/>
              <w:right w:val="single" w:sz="4" w:space="0" w:color="auto"/>
            </w:tcBorders>
            <w:vAlign w:val="center"/>
          </w:tcPr>
          <w:p w14:paraId="654518E9" w14:textId="77777777" w:rsidR="00E62A33" w:rsidRPr="0086554C" w:rsidRDefault="00E62A33" w:rsidP="0086554C">
            <w:pPr>
              <w:widowControl/>
              <w:jc w:val="left"/>
              <w:rPr>
                <w:rFonts w:ascii="宋体" w:hAnsi="宋体" w:cs="宋体"/>
                <w:color w:val="000000"/>
                <w:kern w:val="0"/>
                <w:szCs w:val="24"/>
              </w:rPr>
            </w:pPr>
          </w:p>
        </w:tc>
        <w:tc>
          <w:tcPr>
            <w:tcW w:w="1006" w:type="dxa"/>
            <w:vMerge/>
            <w:tcBorders>
              <w:top w:val="nil"/>
              <w:left w:val="single" w:sz="4" w:space="0" w:color="auto"/>
              <w:bottom w:val="single" w:sz="4" w:space="0" w:color="auto"/>
              <w:right w:val="single" w:sz="4" w:space="0" w:color="auto"/>
            </w:tcBorders>
            <w:vAlign w:val="center"/>
          </w:tcPr>
          <w:p w14:paraId="26D98FE4" w14:textId="77777777" w:rsidR="00E62A33" w:rsidRPr="0086554C" w:rsidRDefault="00E62A33" w:rsidP="0086554C">
            <w:pPr>
              <w:widowControl/>
              <w:jc w:val="left"/>
              <w:rPr>
                <w:rFonts w:ascii="宋体" w:hAnsi="宋体" w:cs="宋体"/>
                <w:color w:val="000000"/>
                <w:kern w:val="0"/>
                <w:szCs w:val="24"/>
              </w:rPr>
            </w:pPr>
          </w:p>
        </w:tc>
        <w:tc>
          <w:tcPr>
            <w:tcW w:w="1060" w:type="dxa"/>
            <w:vMerge/>
            <w:tcBorders>
              <w:top w:val="nil"/>
              <w:left w:val="single" w:sz="4" w:space="0" w:color="auto"/>
              <w:bottom w:val="single" w:sz="4" w:space="0" w:color="auto"/>
              <w:right w:val="single" w:sz="4" w:space="0" w:color="auto"/>
            </w:tcBorders>
            <w:vAlign w:val="center"/>
          </w:tcPr>
          <w:p w14:paraId="0371F13A" w14:textId="77777777" w:rsidR="00E62A33" w:rsidRPr="0086554C" w:rsidRDefault="00E62A33" w:rsidP="0086554C">
            <w:pPr>
              <w:widowControl/>
              <w:jc w:val="left"/>
              <w:rPr>
                <w:rFonts w:ascii="宋体" w:hAnsi="宋体" w:cs="宋体"/>
                <w:color w:val="000000"/>
                <w:kern w:val="0"/>
                <w:szCs w:val="24"/>
              </w:rPr>
            </w:pPr>
          </w:p>
        </w:tc>
        <w:tc>
          <w:tcPr>
            <w:tcW w:w="1311" w:type="dxa"/>
            <w:vMerge/>
            <w:tcBorders>
              <w:top w:val="nil"/>
              <w:left w:val="single" w:sz="4" w:space="0" w:color="auto"/>
              <w:bottom w:val="single" w:sz="4" w:space="0" w:color="auto"/>
              <w:right w:val="single" w:sz="4" w:space="0" w:color="auto"/>
            </w:tcBorders>
            <w:vAlign w:val="center"/>
          </w:tcPr>
          <w:p w14:paraId="453FF7EA" w14:textId="77777777" w:rsidR="00E62A33" w:rsidRPr="0086554C" w:rsidRDefault="00E62A33" w:rsidP="0086554C">
            <w:pPr>
              <w:widowControl/>
              <w:jc w:val="left"/>
              <w:rPr>
                <w:rFonts w:ascii="宋体" w:hAnsi="宋体" w:cs="宋体"/>
                <w:color w:val="000000"/>
                <w:kern w:val="0"/>
                <w:szCs w:val="24"/>
              </w:rPr>
            </w:pPr>
          </w:p>
        </w:tc>
        <w:tc>
          <w:tcPr>
            <w:tcW w:w="894" w:type="dxa"/>
            <w:vMerge/>
            <w:tcBorders>
              <w:top w:val="nil"/>
              <w:left w:val="single" w:sz="4" w:space="0" w:color="auto"/>
              <w:bottom w:val="single" w:sz="4" w:space="0" w:color="auto"/>
              <w:right w:val="single" w:sz="4" w:space="0" w:color="auto"/>
            </w:tcBorders>
            <w:vAlign w:val="center"/>
          </w:tcPr>
          <w:p w14:paraId="4216AE8A" w14:textId="77777777" w:rsidR="00E62A33" w:rsidRPr="0086554C" w:rsidRDefault="00E62A33" w:rsidP="0086554C">
            <w:pPr>
              <w:widowControl/>
              <w:jc w:val="left"/>
              <w:rPr>
                <w:rFonts w:ascii="宋体" w:hAnsi="宋体" w:cs="宋体"/>
                <w:color w:val="000000"/>
                <w:kern w:val="0"/>
                <w:szCs w:val="24"/>
              </w:rPr>
            </w:pPr>
          </w:p>
        </w:tc>
        <w:tc>
          <w:tcPr>
            <w:tcW w:w="236" w:type="dxa"/>
            <w:vAlign w:val="center"/>
          </w:tcPr>
          <w:p w14:paraId="7B32B880" w14:textId="77777777" w:rsidR="00E62A33" w:rsidRPr="0086554C" w:rsidRDefault="00E62A33" w:rsidP="0086554C">
            <w:pPr>
              <w:widowControl/>
              <w:jc w:val="left"/>
              <w:rPr>
                <w:rFonts w:ascii="宋体" w:hAnsi="宋体"/>
                <w:kern w:val="0"/>
                <w:szCs w:val="24"/>
              </w:rPr>
            </w:pPr>
          </w:p>
        </w:tc>
      </w:tr>
      <w:tr w:rsidR="00023892" w:rsidRPr="0086554C" w14:paraId="5BDF4F65" w14:textId="77777777" w:rsidTr="0086554C">
        <w:trPr>
          <w:trHeight w:val="224"/>
          <w:jc w:val="center"/>
        </w:trPr>
        <w:tc>
          <w:tcPr>
            <w:tcW w:w="491" w:type="dxa"/>
            <w:vMerge/>
            <w:tcBorders>
              <w:top w:val="nil"/>
              <w:left w:val="single" w:sz="4" w:space="0" w:color="auto"/>
              <w:bottom w:val="single" w:sz="4" w:space="0" w:color="auto"/>
              <w:right w:val="single" w:sz="4" w:space="0" w:color="auto"/>
            </w:tcBorders>
            <w:vAlign w:val="center"/>
          </w:tcPr>
          <w:p w14:paraId="2E9F5870" w14:textId="77777777" w:rsidR="00E62A33" w:rsidRPr="0086554C" w:rsidRDefault="00E62A33" w:rsidP="0086554C">
            <w:pPr>
              <w:widowControl/>
              <w:jc w:val="left"/>
              <w:rPr>
                <w:rFonts w:ascii="宋体" w:hAnsi="宋体" w:cs="宋体"/>
                <w:color w:val="000000"/>
                <w:kern w:val="0"/>
                <w:szCs w:val="24"/>
              </w:rPr>
            </w:pPr>
          </w:p>
        </w:tc>
        <w:tc>
          <w:tcPr>
            <w:tcW w:w="1171" w:type="dxa"/>
            <w:vMerge/>
            <w:tcBorders>
              <w:top w:val="nil"/>
              <w:left w:val="single" w:sz="4" w:space="0" w:color="auto"/>
              <w:bottom w:val="single" w:sz="4" w:space="0" w:color="auto"/>
              <w:right w:val="nil"/>
            </w:tcBorders>
            <w:vAlign w:val="center"/>
          </w:tcPr>
          <w:p w14:paraId="32107A89" w14:textId="77777777" w:rsidR="00E62A33" w:rsidRPr="0086554C" w:rsidRDefault="00E62A33" w:rsidP="0086554C">
            <w:pPr>
              <w:widowControl/>
              <w:jc w:val="left"/>
              <w:rPr>
                <w:rFonts w:ascii="宋体" w:hAnsi="宋体" w:cs="宋体"/>
                <w:color w:val="000000"/>
                <w:kern w:val="0"/>
                <w:szCs w:val="24"/>
              </w:rPr>
            </w:pPr>
          </w:p>
        </w:tc>
        <w:tc>
          <w:tcPr>
            <w:tcW w:w="2628" w:type="dxa"/>
            <w:tcBorders>
              <w:top w:val="single" w:sz="4" w:space="0" w:color="auto"/>
              <w:left w:val="single" w:sz="4" w:space="0" w:color="auto"/>
              <w:bottom w:val="single" w:sz="4" w:space="0" w:color="auto"/>
              <w:right w:val="single" w:sz="4" w:space="0" w:color="auto"/>
            </w:tcBorders>
            <w:shd w:val="clear" w:color="auto" w:fill="auto"/>
            <w:vAlign w:val="center"/>
          </w:tcPr>
          <w:p w14:paraId="3D3995F0" w14:textId="77777777" w:rsidR="00E62A33" w:rsidRPr="0086554C" w:rsidRDefault="007A446C" w:rsidP="0086554C">
            <w:pPr>
              <w:widowControl/>
              <w:jc w:val="left"/>
              <w:rPr>
                <w:rFonts w:ascii="宋体" w:hAnsi="宋体" w:cs="宋体"/>
                <w:color w:val="000000"/>
                <w:kern w:val="0"/>
                <w:szCs w:val="24"/>
              </w:rPr>
            </w:pPr>
            <w:r w:rsidRPr="0086554C">
              <w:rPr>
                <w:rFonts w:ascii="宋体" w:hAnsi="宋体" w:cs="宋体" w:hint="eastAsia"/>
                <w:color w:val="000000"/>
                <w:kern w:val="0"/>
                <w:szCs w:val="24"/>
              </w:rPr>
              <w:t>4.安装方式:挂墙安装</w:t>
            </w:r>
          </w:p>
        </w:tc>
        <w:tc>
          <w:tcPr>
            <w:tcW w:w="692" w:type="dxa"/>
            <w:vMerge/>
            <w:tcBorders>
              <w:top w:val="nil"/>
              <w:left w:val="nil"/>
              <w:bottom w:val="single" w:sz="4" w:space="0" w:color="auto"/>
              <w:right w:val="single" w:sz="4" w:space="0" w:color="auto"/>
            </w:tcBorders>
            <w:vAlign w:val="center"/>
          </w:tcPr>
          <w:p w14:paraId="6539EC8E" w14:textId="77777777" w:rsidR="00E62A33" w:rsidRPr="0086554C" w:rsidRDefault="00E62A33" w:rsidP="0086554C">
            <w:pPr>
              <w:widowControl/>
              <w:jc w:val="left"/>
              <w:rPr>
                <w:rFonts w:ascii="宋体" w:hAnsi="宋体" w:cs="宋体"/>
                <w:color w:val="000000"/>
                <w:kern w:val="0"/>
                <w:szCs w:val="24"/>
              </w:rPr>
            </w:pPr>
          </w:p>
        </w:tc>
        <w:tc>
          <w:tcPr>
            <w:tcW w:w="1006" w:type="dxa"/>
            <w:vMerge/>
            <w:tcBorders>
              <w:top w:val="nil"/>
              <w:left w:val="single" w:sz="4" w:space="0" w:color="auto"/>
              <w:bottom w:val="single" w:sz="4" w:space="0" w:color="auto"/>
              <w:right w:val="single" w:sz="4" w:space="0" w:color="auto"/>
            </w:tcBorders>
            <w:vAlign w:val="center"/>
          </w:tcPr>
          <w:p w14:paraId="7A34F1A7" w14:textId="77777777" w:rsidR="00E62A33" w:rsidRPr="0086554C" w:rsidRDefault="00E62A33" w:rsidP="0086554C">
            <w:pPr>
              <w:widowControl/>
              <w:jc w:val="left"/>
              <w:rPr>
                <w:rFonts w:ascii="宋体" w:hAnsi="宋体" w:cs="宋体"/>
                <w:color w:val="000000"/>
                <w:kern w:val="0"/>
                <w:szCs w:val="24"/>
              </w:rPr>
            </w:pPr>
          </w:p>
        </w:tc>
        <w:tc>
          <w:tcPr>
            <w:tcW w:w="1060" w:type="dxa"/>
            <w:vMerge/>
            <w:tcBorders>
              <w:top w:val="nil"/>
              <w:left w:val="single" w:sz="4" w:space="0" w:color="auto"/>
              <w:bottom w:val="single" w:sz="4" w:space="0" w:color="auto"/>
              <w:right w:val="single" w:sz="4" w:space="0" w:color="auto"/>
            </w:tcBorders>
            <w:vAlign w:val="center"/>
          </w:tcPr>
          <w:p w14:paraId="5C278D5A" w14:textId="77777777" w:rsidR="00E62A33" w:rsidRPr="0086554C" w:rsidRDefault="00E62A33" w:rsidP="0086554C">
            <w:pPr>
              <w:widowControl/>
              <w:jc w:val="left"/>
              <w:rPr>
                <w:rFonts w:ascii="宋体" w:hAnsi="宋体" w:cs="宋体"/>
                <w:color w:val="000000"/>
                <w:kern w:val="0"/>
                <w:szCs w:val="24"/>
              </w:rPr>
            </w:pPr>
          </w:p>
        </w:tc>
        <w:tc>
          <w:tcPr>
            <w:tcW w:w="1311" w:type="dxa"/>
            <w:vMerge/>
            <w:tcBorders>
              <w:top w:val="nil"/>
              <w:left w:val="single" w:sz="4" w:space="0" w:color="auto"/>
              <w:bottom w:val="single" w:sz="4" w:space="0" w:color="auto"/>
              <w:right w:val="single" w:sz="4" w:space="0" w:color="auto"/>
            </w:tcBorders>
            <w:vAlign w:val="center"/>
          </w:tcPr>
          <w:p w14:paraId="74668EEF" w14:textId="77777777" w:rsidR="00E62A33" w:rsidRPr="0086554C" w:rsidRDefault="00E62A33" w:rsidP="0086554C">
            <w:pPr>
              <w:widowControl/>
              <w:jc w:val="left"/>
              <w:rPr>
                <w:rFonts w:ascii="宋体" w:hAnsi="宋体" w:cs="宋体"/>
                <w:color w:val="000000"/>
                <w:kern w:val="0"/>
                <w:szCs w:val="24"/>
              </w:rPr>
            </w:pPr>
          </w:p>
        </w:tc>
        <w:tc>
          <w:tcPr>
            <w:tcW w:w="894" w:type="dxa"/>
            <w:vMerge/>
            <w:tcBorders>
              <w:top w:val="nil"/>
              <w:left w:val="single" w:sz="4" w:space="0" w:color="auto"/>
              <w:bottom w:val="single" w:sz="4" w:space="0" w:color="auto"/>
              <w:right w:val="single" w:sz="4" w:space="0" w:color="auto"/>
            </w:tcBorders>
            <w:vAlign w:val="center"/>
          </w:tcPr>
          <w:p w14:paraId="1D864D7A" w14:textId="77777777" w:rsidR="00E62A33" w:rsidRPr="0086554C" w:rsidRDefault="00E62A33" w:rsidP="0086554C">
            <w:pPr>
              <w:widowControl/>
              <w:jc w:val="left"/>
              <w:rPr>
                <w:rFonts w:ascii="宋体" w:hAnsi="宋体" w:cs="宋体"/>
                <w:color w:val="000000"/>
                <w:kern w:val="0"/>
                <w:szCs w:val="24"/>
              </w:rPr>
            </w:pPr>
          </w:p>
        </w:tc>
        <w:tc>
          <w:tcPr>
            <w:tcW w:w="236" w:type="dxa"/>
            <w:vAlign w:val="center"/>
          </w:tcPr>
          <w:p w14:paraId="44571577" w14:textId="77777777" w:rsidR="00E62A33" w:rsidRPr="0086554C" w:rsidRDefault="00E62A33" w:rsidP="0086554C">
            <w:pPr>
              <w:widowControl/>
              <w:jc w:val="left"/>
              <w:rPr>
                <w:rFonts w:ascii="宋体" w:hAnsi="宋体"/>
                <w:kern w:val="0"/>
                <w:szCs w:val="24"/>
              </w:rPr>
            </w:pPr>
          </w:p>
        </w:tc>
      </w:tr>
      <w:tr w:rsidR="00023892" w:rsidRPr="0086554C" w14:paraId="12BEEE89" w14:textId="77777777" w:rsidTr="0086554C">
        <w:trPr>
          <w:trHeight w:val="448"/>
          <w:jc w:val="center"/>
        </w:trPr>
        <w:tc>
          <w:tcPr>
            <w:tcW w:w="491" w:type="dxa"/>
            <w:vMerge/>
            <w:tcBorders>
              <w:top w:val="nil"/>
              <w:left w:val="single" w:sz="4" w:space="0" w:color="auto"/>
              <w:bottom w:val="single" w:sz="4" w:space="0" w:color="auto"/>
              <w:right w:val="single" w:sz="4" w:space="0" w:color="auto"/>
            </w:tcBorders>
            <w:vAlign w:val="center"/>
          </w:tcPr>
          <w:p w14:paraId="20F5B561" w14:textId="77777777" w:rsidR="00E62A33" w:rsidRPr="0086554C" w:rsidRDefault="00E62A33" w:rsidP="0086554C">
            <w:pPr>
              <w:widowControl/>
              <w:jc w:val="left"/>
              <w:rPr>
                <w:rFonts w:ascii="宋体" w:hAnsi="宋体" w:cs="宋体"/>
                <w:color w:val="000000"/>
                <w:kern w:val="0"/>
                <w:szCs w:val="24"/>
              </w:rPr>
            </w:pPr>
          </w:p>
        </w:tc>
        <w:tc>
          <w:tcPr>
            <w:tcW w:w="1171" w:type="dxa"/>
            <w:vMerge/>
            <w:tcBorders>
              <w:top w:val="nil"/>
              <w:left w:val="single" w:sz="4" w:space="0" w:color="auto"/>
              <w:bottom w:val="single" w:sz="4" w:space="0" w:color="auto"/>
              <w:right w:val="nil"/>
            </w:tcBorders>
            <w:vAlign w:val="center"/>
          </w:tcPr>
          <w:p w14:paraId="0D3BFBFE" w14:textId="77777777" w:rsidR="00E62A33" w:rsidRPr="0086554C" w:rsidRDefault="00E62A33" w:rsidP="0086554C">
            <w:pPr>
              <w:widowControl/>
              <w:jc w:val="left"/>
              <w:rPr>
                <w:rFonts w:ascii="宋体" w:hAnsi="宋体" w:cs="宋体"/>
                <w:color w:val="000000"/>
                <w:kern w:val="0"/>
                <w:szCs w:val="24"/>
              </w:rPr>
            </w:pPr>
          </w:p>
        </w:tc>
        <w:tc>
          <w:tcPr>
            <w:tcW w:w="2628" w:type="dxa"/>
            <w:tcBorders>
              <w:top w:val="single" w:sz="4" w:space="0" w:color="auto"/>
              <w:left w:val="single" w:sz="4" w:space="0" w:color="auto"/>
              <w:bottom w:val="single" w:sz="4" w:space="0" w:color="auto"/>
              <w:right w:val="single" w:sz="4" w:space="0" w:color="auto"/>
            </w:tcBorders>
            <w:shd w:val="clear" w:color="auto" w:fill="auto"/>
            <w:vAlign w:val="center"/>
          </w:tcPr>
          <w:p w14:paraId="513F0A20" w14:textId="77777777" w:rsidR="00E62A33" w:rsidRPr="0086554C" w:rsidRDefault="007A446C" w:rsidP="0086554C">
            <w:pPr>
              <w:widowControl/>
              <w:jc w:val="left"/>
              <w:rPr>
                <w:rFonts w:ascii="宋体" w:hAnsi="宋体" w:cs="宋体"/>
                <w:color w:val="000000"/>
                <w:kern w:val="0"/>
                <w:szCs w:val="24"/>
              </w:rPr>
            </w:pPr>
            <w:r w:rsidRPr="0086554C">
              <w:rPr>
                <w:rFonts w:ascii="宋体" w:hAnsi="宋体" w:cs="宋体" w:hint="eastAsia"/>
                <w:color w:val="000000"/>
                <w:kern w:val="0"/>
                <w:szCs w:val="24"/>
              </w:rPr>
              <w:t>5.防水、防尘防护等级不低于IP54</w:t>
            </w:r>
          </w:p>
        </w:tc>
        <w:tc>
          <w:tcPr>
            <w:tcW w:w="692" w:type="dxa"/>
            <w:vMerge/>
            <w:tcBorders>
              <w:top w:val="nil"/>
              <w:left w:val="nil"/>
              <w:bottom w:val="single" w:sz="4" w:space="0" w:color="auto"/>
              <w:right w:val="single" w:sz="4" w:space="0" w:color="auto"/>
            </w:tcBorders>
            <w:vAlign w:val="center"/>
          </w:tcPr>
          <w:p w14:paraId="7A745912" w14:textId="77777777" w:rsidR="00E62A33" w:rsidRPr="0086554C" w:rsidRDefault="00E62A33" w:rsidP="0086554C">
            <w:pPr>
              <w:widowControl/>
              <w:jc w:val="left"/>
              <w:rPr>
                <w:rFonts w:ascii="宋体" w:hAnsi="宋体" w:cs="宋体"/>
                <w:color w:val="000000"/>
                <w:kern w:val="0"/>
                <w:szCs w:val="24"/>
              </w:rPr>
            </w:pPr>
          </w:p>
        </w:tc>
        <w:tc>
          <w:tcPr>
            <w:tcW w:w="1006" w:type="dxa"/>
            <w:vMerge/>
            <w:tcBorders>
              <w:top w:val="nil"/>
              <w:left w:val="single" w:sz="4" w:space="0" w:color="auto"/>
              <w:bottom w:val="single" w:sz="4" w:space="0" w:color="auto"/>
              <w:right w:val="single" w:sz="4" w:space="0" w:color="auto"/>
            </w:tcBorders>
            <w:vAlign w:val="center"/>
          </w:tcPr>
          <w:p w14:paraId="5C89F382" w14:textId="77777777" w:rsidR="00E62A33" w:rsidRPr="0086554C" w:rsidRDefault="00E62A33" w:rsidP="0086554C">
            <w:pPr>
              <w:widowControl/>
              <w:jc w:val="left"/>
              <w:rPr>
                <w:rFonts w:ascii="宋体" w:hAnsi="宋体" w:cs="宋体"/>
                <w:color w:val="000000"/>
                <w:kern w:val="0"/>
                <w:szCs w:val="24"/>
              </w:rPr>
            </w:pPr>
          </w:p>
        </w:tc>
        <w:tc>
          <w:tcPr>
            <w:tcW w:w="1060" w:type="dxa"/>
            <w:vMerge/>
            <w:tcBorders>
              <w:top w:val="nil"/>
              <w:left w:val="single" w:sz="4" w:space="0" w:color="auto"/>
              <w:bottom w:val="single" w:sz="4" w:space="0" w:color="auto"/>
              <w:right w:val="single" w:sz="4" w:space="0" w:color="auto"/>
            </w:tcBorders>
            <w:vAlign w:val="center"/>
          </w:tcPr>
          <w:p w14:paraId="334FB8B0" w14:textId="77777777" w:rsidR="00E62A33" w:rsidRPr="0086554C" w:rsidRDefault="00E62A33" w:rsidP="0086554C">
            <w:pPr>
              <w:widowControl/>
              <w:jc w:val="left"/>
              <w:rPr>
                <w:rFonts w:ascii="宋体" w:hAnsi="宋体" w:cs="宋体"/>
                <w:color w:val="000000"/>
                <w:kern w:val="0"/>
                <w:szCs w:val="24"/>
              </w:rPr>
            </w:pPr>
          </w:p>
        </w:tc>
        <w:tc>
          <w:tcPr>
            <w:tcW w:w="1311" w:type="dxa"/>
            <w:vMerge/>
            <w:tcBorders>
              <w:top w:val="nil"/>
              <w:left w:val="single" w:sz="4" w:space="0" w:color="auto"/>
              <w:bottom w:val="single" w:sz="4" w:space="0" w:color="auto"/>
              <w:right w:val="single" w:sz="4" w:space="0" w:color="auto"/>
            </w:tcBorders>
            <w:vAlign w:val="center"/>
          </w:tcPr>
          <w:p w14:paraId="146D1873" w14:textId="77777777" w:rsidR="00E62A33" w:rsidRPr="0086554C" w:rsidRDefault="00E62A33" w:rsidP="0086554C">
            <w:pPr>
              <w:widowControl/>
              <w:jc w:val="left"/>
              <w:rPr>
                <w:rFonts w:ascii="宋体" w:hAnsi="宋体" w:cs="宋体"/>
                <w:color w:val="000000"/>
                <w:kern w:val="0"/>
                <w:szCs w:val="24"/>
              </w:rPr>
            </w:pPr>
          </w:p>
        </w:tc>
        <w:tc>
          <w:tcPr>
            <w:tcW w:w="894" w:type="dxa"/>
            <w:vMerge/>
            <w:tcBorders>
              <w:top w:val="nil"/>
              <w:left w:val="single" w:sz="4" w:space="0" w:color="auto"/>
              <w:bottom w:val="single" w:sz="4" w:space="0" w:color="auto"/>
              <w:right w:val="single" w:sz="4" w:space="0" w:color="auto"/>
            </w:tcBorders>
            <w:vAlign w:val="center"/>
          </w:tcPr>
          <w:p w14:paraId="384FA575" w14:textId="77777777" w:rsidR="00E62A33" w:rsidRPr="0086554C" w:rsidRDefault="00E62A33" w:rsidP="0086554C">
            <w:pPr>
              <w:widowControl/>
              <w:jc w:val="left"/>
              <w:rPr>
                <w:rFonts w:ascii="宋体" w:hAnsi="宋体" w:cs="宋体"/>
                <w:color w:val="000000"/>
                <w:kern w:val="0"/>
                <w:szCs w:val="24"/>
              </w:rPr>
            </w:pPr>
          </w:p>
        </w:tc>
        <w:tc>
          <w:tcPr>
            <w:tcW w:w="236" w:type="dxa"/>
            <w:vAlign w:val="center"/>
          </w:tcPr>
          <w:p w14:paraId="628B3D63" w14:textId="77777777" w:rsidR="00E62A33" w:rsidRPr="0086554C" w:rsidRDefault="00E62A33" w:rsidP="0086554C">
            <w:pPr>
              <w:widowControl/>
              <w:jc w:val="left"/>
              <w:rPr>
                <w:rFonts w:ascii="宋体" w:hAnsi="宋体"/>
                <w:kern w:val="0"/>
                <w:szCs w:val="24"/>
              </w:rPr>
            </w:pPr>
          </w:p>
        </w:tc>
      </w:tr>
      <w:tr w:rsidR="00023892" w:rsidRPr="0086554C" w14:paraId="1930951D" w14:textId="77777777" w:rsidTr="0086554C">
        <w:trPr>
          <w:trHeight w:val="478"/>
          <w:jc w:val="center"/>
        </w:trPr>
        <w:tc>
          <w:tcPr>
            <w:tcW w:w="491" w:type="dxa"/>
            <w:vMerge w:val="restart"/>
            <w:tcBorders>
              <w:top w:val="nil"/>
              <w:left w:val="single" w:sz="4" w:space="0" w:color="auto"/>
              <w:bottom w:val="single" w:sz="4" w:space="0" w:color="auto"/>
              <w:right w:val="single" w:sz="4" w:space="0" w:color="auto"/>
            </w:tcBorders>
            <w:shd w:val="clear" w:color="auto" w:fill="auto"/>
            <w:vAlign w:val="center"/>
          </w:tcPr>
          <w:p w14:paraId="41D1C301" w14:textId="77777777" w:rsidR="00E62A33" w:rsidRPr="0086554C" w:rsidRDefault="007A446C" w:rsidP="0086554C">
            <w:pPr>
              <w:widowControl/>
              <w:jc w:val="left"/>
              <w:rPr>
                <w:rFonts w:ascii="宋体" w:hAnsi="宋体" w:cs="宋体"/>
                <w:color w:val="000000"/>
                <w:kern w:val="0"/>
                <w:szCs w:val="24"/>
              </w:rPr>
            </w:pPr>
            <w:r w:rsidRPr="0086554C">
              <w:rPr>
                <w:rFonts w:ascii="宋体" w:hAnsi="宋体" w:cs="宋体" w:hint="eastAsia"/>
                <w:color w:val="000000"/>
                <w:kern w:val="0"/>
                <w:szCs w:val="24"/>
              </w:rPr>
              <w:t>3</w:t>
            </w:r>
          </w:p>
        </w:tc>
        <w:tc>
          <w:tcPr>
            <w:tcW w:w="1171" w:type="dxa"/>
            <w:vMerge w:val="restart"/>
            <w:tcBorders>
              <w:top w:val="nil"/>
              <w:left w:val="single" w:sz="4" w:space="0" w:color="auto"/>
              <w:bottom w:val="single" w:sz="4" w:space="0" w:color="auto"/>
              <w:right w:val="nil"/>
            </w:tcBorders>
            <w:shd w:val="clear" w:color="auto" w:fill="auto"/>
            <w:vAlign w:val="center"/>
          </w:tcPr>
          <w:p w14:paraId="2732D0E9" w14:textId="77777777" w:rsidR="00E62A33" w:rsidRPr="0086554C" w:rsidRDefault="007A446C" w:rsidP="0086554C">
            <w:pPr>
              <w:widowControl/>
              <w:jc w:val="left"/>
              <w:rPr>
                <w:rFonts w:ascii="宋体" w:hAnsi="宋体" w:cs="宋体"/>
                <w:color w:val="000000"/>
                <w:kern w:val="0"/>
                <w:szCs w:val="24"/>
              </w:rPr>
            </w:pPr>
            <w:r w:rsidRPr="0086554C">
              <w:rPr>
                <w:rFonts w:ascii="宋体" w:hAnsi="宋体" w:cs="宋体" w:hint="eastAsia"/>
                <w:color w:val="000000"/>
                <w:kern w:val="0"/>
                <w:szCs w:val="24"/>
              </w:rPr>
              <w:t>配电箱</w:t>
            </w:r>
          </w:p>
        </w:tc>
        <w:tc>
          <w:tcPr>
            <w:tcW w:w="2628" w:type="dxa"/>
            <w:tcBorders>
              <w:top w:val="single" w:sz="4" w:space="0" w:color="auto"/>
              <w:left w:val="single" w:sz="4" w:space="0" w:color="auto"/>
              <w:bottom w:val="single" w:sz="4" w:space="0" w:color="auto"/>
              <w:right w:val="single" w:sz="4" w:space="0" w:color="auto"/>
            </w:tcBorders>
            <w:shd w:val="clear" w:color="auto" w:fill="auto"/>
            <w:vAlign w:val="center"/>
          </w:tcPr>
          <w:p w14:paraId="6385426D" w14:textId="77777777" w:rsidR="00E62A33" w:rsidRPr="0086554C" w:rsidRDefault="007A446C" w:rsidP="0086554C">
            <w:pPr>
              <w:widowControl/>
              <w:jc w:val="left"/>
              <w:rPr>
                <w:rFonts w:ascii="宋体" w:hAnsi="宋体" w:cs="宋体"/>
                <w:color w:val="000000"/>
                <w:kern w:val="0"/>
                <w:szCs w:val="24"/>
              </w:rPr>
            </w:pPr>
            <w:r w:rsidRPr="0086554C">
              <w:rPr>
                <w:rFonts w:ascii="宋体" w:hAnsi="宋体" w:cs="宋体" w:hint="eastAsia"/>
                <w:color w:val="000000"/>
                <w:kern w:val="0"/>
                <w:szCs w:val="24"/>
              </w:rPr>
              <w:t>1.名称:配电箱</w:t>
            </w:r>
          </w:p>
        </w:tc>
        <w:tc>
          <w:tcPr>
            <w:tcW w:w="692" w:type="dxa"/>
            <w:vMerge w:val="restart"/>
            <w:tcBorders>
              <w:top w:val="nil"/>
              <w:left w:val="nil"/>
              <w:bottom w:val="single" w:sz="4" w:space="0" w:color="auto"/>
              <w:right w:val="single" w:sz="4" w:space="0" w:color="auto"/>
            </w:tcBorders>
            <w:shd w:val="clear" w:color="auto" w:fill="auto"/>
            <w:vAlign w:val="center"/>
          </w:tcPr>
          <w:p w14:paraId="0A5229E4" w14:textId="77777777" w:rsidR="00E62A33" w:rsidRPr="0086554C" w:rsidRDefault="007A446C" w:rsidP="0086554C">
            <w:pPr>
              <w:widowControl/>
              <w:jc w:val="left"/>
              <w:rPr>
                <w:rFonts w:ascii="宋体" w:hAnsi="宋体" w:cs="宋体"/>
                <w:color w:val="000000"/>
                <w:kern w:val="0"/>
                <w:szCs w:val="24"/>
              </w:rPr>
            </w:pPr>
            <w:r w:rsidRPr="0086554C">
              <w:rPr>
                <w:rFonts w:ascii="宋体" w:hAnsi="宋体" w:cs="宋体" w:hint="eastAsia"/>
                <w:color w:val="000000"/>
                <w:kern w:val="0"/>
                <w:szCs w:val="24"/>
              </w:rPr>
              <w:t>台</w:t>
            </w:r>
          </w:p>
        </w:tc>
        <w:tc>
          <w:tcPr>
            <w:tcW w:w="1006" w:type="dxa"/>
            <w:vMerge w:val="restart"/>
            <w:tcBorders>
              <w:top w:val="nil"/>
              <w:left w:val="single" w:sz="4" w:space="0" w:color="auto"/>
              <w:bottom w:val="single" w:sz="4" w:space="0" w:color="auto"/>
              <w:right w:val="single" w:sz="4" w:space="0" w:color="auto"/>
            </w:tcBorders>
            <w:shd w:val="clear" w:color="auto" w:fill="auto"/>
            <w:vAlign w:val="center"/>
          </w:tcPr>
          <w:p w14:paraId="0D1DBE96" w14:textId="77777777" w:rsidR="00E62A33" w:rsidRPr="0086554C" w:rsidRDefault="007A446C" w:rsidP="0086554C">
            <w:pPr>
              <w:widowControl/>
              <w:jc w:val="left"/>
              <w:rPr>
                <w:rFonts w:ascii="宋体" w:hAnsi="宋体" w:cs="宋体"/>
                <w:color w:val="000000"/>
                <w:kern w:val="0"/>
                <w:szCs w:val="24"/>
              </w:rPr>
            </w:pPr>
            <w:r w:rsidRPr="0086554C">
              <w:rPr>
                <w:rFonts w:ascii="宋体" w:hAnsi="宋体" w:cs="宋体" w:hint="eastAsia"/>
                <w:color w:val="000000"/>
                <w:kern w:val="0"/>
                <w:szCs w:val="24"/>
              </w:rPr>
              <w:t>1</w:t>
            </w:r>
          </w:p>
        </w:tc>
        <w:tc>
          <w:tcPr>
            <w:tcW w:w="1060" w:type="dxa"/>
            <w:vMerge w:val="restart"/>
            <w:tcBorders>
              <w:top w:val="nil"/>
              <w:left w:val="single" w:sz="4" w:space="0" w:color="auto"/>
              <w:bottom w:val="single" w:sz="4" w:space="0" w:color="auto"/>
              <w:right w:val="single" w:sz="4" w:space="0" w:color="auto"/>
            </w:tcBorders>
            <w:shd w:val="clear" w:color="auto" w:fill="auto"/>
            <w:noWrap/>
            <w:vAlign w:val="center"/>
          </w:tcPr>
          <w:p w14:paraId="49254128" w14:textId="77777777" w:rsidR="00E62A33" w:rsidRPr="0086554C" w:rsidRDefault="007A446C" w:rsidP="0086554C">
            <w:pPr>
              <w:widowControl/>
              <w:jc w:val="left"/>
              <w:rPr>
                <w:rFonts w:ascii="宋体" w:hAnsi="宋体" w:cs="宋体"/>
                <w:color w:val="000000"/>
                <w:kern w:val="0"/>
                <w:szCs w:val="24"/>
              </w:rPr>
            </w:pPr>
            <w:r w:rsidRPr="0086554C">
              <w:rPr>
                <w:rFonts w:ascii="宋体" w:hAnsi="宋体" w:cs="宋体" w:hint="eastAsia"/>
                <w:color w:val="000000"/>
                <w:kern w:val="0"/>
                <w:szCs w:val="24"/>
              </w:rPr>
              <w:t xml:space="preserve">545.00 </w:t>
            </w:r>
          </w:p>
        </w:tc>
        <w:tc>
          <w:tcPr>
            <w:tcW w:w="1311" w:type="dxa"/>
            <w:vMerge w:val="restart"/>
            <w:tcBorders>
              <w:top w:val="nil"/>
              <w:left w:val="single" w:sz="4" w:space="0" w:color="auto"/>
              <w:bottom w:val="single" w:sz="4" w:space="0" w:color="auto"/>
              <w:right w:val="single" w:sz="4" w:space="0" w:color="auto"/>
            </w:tcBorders>
            <w:shd w:val="clear" w:color="auto" w:fill="auto"/>
            <w:noWrap/>
            <w:vAlign w:val="center"/>
          </w:tcPr>
          <w:p w14:paraId="35416C01" w14:textId="77777777" w:rsidR="00E62A33" w:rsidRPr="0086554C" w:rsidRDefault="007A446C" w:rsidP="0086554C">
            <w:pPr>
              <w:widowControl/>
              <w:jc w:val="left"/>
              <w:rPr>
                <w:rFonts w:ascii="宋体" w:hAnsi="宋体" w:cs="宋体"/>
                <w:color w:val="000000"/>
                <w:kern w:val="0"/>
                <w:szCs w:val="24"/>
              </w:rPr>
            </w:pPr>
            <w:r w:rsidRPr="0086554C">
              <w:rPr>
                <w:rFonts w:ascii="宋体" w:hAnsi="宋体" w:cs="宋体" w:hint="eastAsia"/>
                <w:color w:val="000000"/>
                <w:kern w:val="0"/>
                <w:szCs w:val="24"/>
              </w:rPr>
              <w:t xml:space="preserve">545.00 </w:t>
            </w:r>
          </w:p>
        </w:tc>
        <w:tc>
          <w:tcPr>
            <w:tcW w:w="894" w:type="dxa"/>
            <w:vMerge w:val="restart"/>
            <w:tcBorders>
              <w:top w:val="nil"/>
              <w:left w:val="single" w:sz="4" w:space="0" w:color="auto"/>
              <w:bottom w:val="single" w:sz="4" w:space="0" w:color="auto"/>
              <w:right w:val="single" w:sz="4" w:space="0" w:color="auto"/>
            </w:tcBorders>
            <w:shd w:val="clear" w:color="auto" w:fill="auto"/>
            <w:noWrap/>
            <w:vAlign w:val="center"/>
          </w:tcPr>
          <w:p w14:paraId="29D93F5A" w14:textId="77777777" w:rsidR="00E62A33" w:rsidRPr="0086554C" w:rsidRDefault="007A446C" w:rsidP="0086554C">
            <w:pPr>
              <w:widowControl/>
              <w:jc w:val="left"/>
              <w:rPr>
                <w:rFonts w:ascii="宋体" w:hAnsi="宋体" w:cs="宋体"/>
                <w:color w:val="000000"/>
                <w:kern w:val="0"/>
                <w:szCs w:val="24"/>
              </w:rPr>
            </w:pPr>
            <w:r w:rsidRPr="0086554C">
              <w:rPr>
                <w:rFonts w:ascii="宋体" w:hAnsi="宋体" w:cs="宋体" w:hint="eastAsia"/>
                <w:color w:val="000000"/>
                <w:kern w:val="0"/>
                <w:szCs w:val="24"/>
              </w:rPr>
              <w:t>浙江/</w:t>
            </w:r>
            <w:proofErr w:type="gramStart"/>
            <w:r w:rsidRPr="0086554C">
              <w:rPr>
                <w:rFonts w:ascii="宋体" w:hAnsi="宋体" w:cs="宋体" w:hint="eastAsia"/>
                <w:color w:val="000000"/>
                <w:kern w:val="0"/>
                <w:szCs w:val="24"/>
              </w:rPr>
              <w:t>德力西</w:t>
            </w:r>
            <w:proofErr w:type="gramEnd"/>
          </w:p>
        </w:tc>
        <w:tc>
          <w:tcPr>
            <w:tcW w:w="236" w:type="dxa"/>
            <w:vAlign w:val="center"/>
          </w:tcPr>
          <w:p w14:paraId="0E602322" w14:textId="77777777" w:rsidR="00E62A33" w:rsidRPr="0086554C" w:rsidRDefault="00E62A33" w:rsidP="0086554C">
            <w:pPr>
              <w:widowControl/>
              <w:jc w:val="left"/>
              <w:rPr>
                <w:rFonts w:ascii="宋体" w:hAnsi="宋体"/>
                <w:kern w:val="0"/>
                <w:szCs w:val="24"/>
              </w:rPr>
            </w:pPr>
          </w:p>
        </w:tc>
      </w:tr>
      <w:tr w:rsidR="00023892" w:rsidRPr="0086554C" w14:paraId="2631529E" w14:textId="77777777" w:rsidTr="0086554C">
        <w:trPr>
          <w:trHeight w:val="224"/>
          <w:jc w:val="center"/>
        </w:trPr>
        <w:tc>
          <w:tcPr>
            <w:tcW w:w="491" w:type="dxa"/>
            <w:vMerge/>
            <w:tcBorders>
              <w:top w:val="nil"/>
              <w:left w:val="single" w:sz="4" w:space="0" w:color="auto"/>
              <w:bottom w:val="single" w:sz="4" w:space="0" w:color="auto"/>
              <w:right w:val="single" w:sz="4" w:space="0" w:color="auto"/>
            </w:tcBorders>
            <w:vAlign w:val="center"/>
          </w:tcPr>
          <w:p w14:paraId="77D53121" w14:textId="77777777" w:rsidR="00E62A33" w:rsidRPr="0086554C" w:rsidRDefault="00E62A33" w:rsidP="0086554C">
            <w:pPr>
              <w:widowControl/>
              <w:jc w:val="left"/>
              <w:rPr>
                <w:rFonts w:ascii="宋体" w:hAnsi="宋体" w:cs="宋体"/>
                <w:color w:val="000000"/>
                <w:kern w:val="0"/>
                <w:szCs w:val="24"/>
              </w:rPr>
            </w:pPr>
          </w:p>
        </w:tc>
        <w:tc>
          <w:tcPr>
            <w:tcW w:w="1171" w:type="dxa"/>
            <w:vMerge/>
            <w:tcBorders>
              <w:top w:val="nil"/>
              <w:left w:val="single" w:sz="4" w:space="0" w:color="auto"/>
              <w:bottom w:val="single" w:sz="4" w:space="0" w:color="auto"/>
              <w:right w:val="nil"/>
            </w:tcBorders>
            <w:vAlign w:val="center"/>
          </w:tcPr>
          <w:p w14:paraId="48CAB6A6" w14:textId="77777777" w:rsidR="00E62A33" w:rsidRPr="0086554C" w:rsidRDefault="00E62A33" w:rsidP="0086554C">
            <w:pPr>
              <w:widowControl/>
              <w:jc w:val="left"/>
              <w:rPr>
                <w:rFonts w:ascii="宋体" w:hAnsi="宋体" w:cs="宋体"/>
                <w:color w:val="000000"/>
                <w:kern w:val="0"/>
                <w:szCs w:val="24"/>
              </w:rPr>
            </w:pPr>
          </w:p>
        </w:tc>
        <w:tc>
          <w:tcPr>
            <w:tcW w:w="2628" w:type="dxa"/>
            <w:tcBorders>
              <w:top w:val="single" w:sz="4" w:space="0" w:color="auto"/>
              <w:left w:val="single" w:sz="4" w:space="0" w:color="auto"/>
              <w:bottom w:val="single" w:sz="4" w:space="0" w:color="auto"/>
              <w:right w:val="single" w:sz="4" w:space="0" w:color="auto"/>
            </w:tcBorders>
            <w:shd w:val="clear" w:color="auto" w:fill="auto"/>
            <w:vAlign w:val="center"/>
          </w:tcPr>
          <w:p w14:paraId="23CDDB4B" w14:textId="77777777" w:rsidR="00E62A33" w:rsidRPr="0086554C" w:rsidRDefault="007A446C" w:rsidP="0086554C">
            <w:pPr>
              <w:widowControl/>
              <w:jc w:val="left"/>
              <w:rPr>
                <w:rFonts w:ascii="宋体" w:hAnsi="宋体" w:cs="宋体"/>
                <w:color w:val="000000"/>
                <w:kern w:val="0"/>
                <w:szCs w:val="24"/>
              </w:rPr>
            </w:pPr>
            <w:r w:rsidRPr="0086554C">
              <w:rPr>
                <w:rFonts w:ascii="宋体" w:hAnsi="宋体" w:cs="宋体" w:hint="eastAsia"/>
                <w:color w:val="000000"/>
                <w:kern w:val="0"/>
                <w:szCs w:val="24"/>
              </w:rPr>
              <w:t>2.型号:13#</w:t>
            </w:r>
          </w:p>
        </w:tc>
        <w:tc>
          <w:tcPr>
            <w:tcW w:w="692" w:type="dxa"/>
            <w:vMerge/>
            <w:tcBorders>
              <w:top w:val="nil"/>
              <w:left w:val="nil"/>
              <w:bottom w:val="single" w:sz="4" w:space="0" w:color="auto"/>
              <w:right w:val="single" w:sz="4" w:space="0" w:color="auto"/>
            </w:tcBorders>
            <w:vAlign w:val="center"/>
          </w:tcPr>
          <w:p w14:paraId="2B628FAF" w14:textId="77777777" w:rsidR="00E62A33" w:rsidRPr="0086554C" w:rsidRDefault="00E62A33" w:rsidP="0086554C">
            <w:pPr>
              <w:widowControl/>
              <w:jc w:val="left"/>
              <w:rPr>
                <w:rFonts w:ascii="宋体" w:hAnsi="宋体" w:cs="宋体"/>
                <w:color w:val="000000"/>
                <w:kern w:val="0"/>
                <w:szCs w:val="24"/>
              </w:rPr>
            </w:pPr>
          </w:p>
        </w:tc>
        <w:tc>
          <w:tcPr>
            <w:tcW w:w="1006" w:type="dxa"/>
            <w:vMerge/>
            <w:tcBorders>
              <w:top w:val="nil"/>
              <w:left w:val="single" w:sz="4" w:space="0" w:color="auto"/>
              <w:bottom w:val="single" w:sz="4" w:space="0" w:color="auto"/>
              <w:right w:val="single" w:sz="4" w:space="0" w:color="auto"/>
            </w:tcBorders>
            <w:vAlign w:val="center"/>
          </w:tcPr>
          <w:p w14:paraId="7F2EF254" w14:textId="77777777" w:rsidR="00E62A33" w:rsidRPr="0086554C" w:rsidRDefault="00E62A33" w:rsidP="0086554C">
            <w:pPr>
              <w:widowControl/>
              <w:jc w:val="left"/>
              <w:rPr>
                <w:rFonts w:ascii="宋体" w:hAnsi="宋体" w:cs="宋体"/>
                <w:color w:val="000000"/>
                <w:kern w:val="0"/>
                <w:szCs w:val="24"/>
              </w:rPr>
            </w:pPr>
          </w:p>
        </w:tc>
        <w:tc>
          <w:tcPr>
            <w:tcW w:w="1060" w:type="dxa"/>
            <w:vMerge/>
            <w:tcBorders>
              <w:top w:val="nil"/>
              <w:left w:val="single" w:sz="4" w:space="0" w:color="auto"/>
              <w:bottom w:val="single" w:sz="4" w:space="0" w:color="auto"/>
              <w:right w:val="single" w:sz="4" w:space="0" w:color="auto"/>
            </w:tcBorders>
            <w:vAlign w:val="center"/>
          </w:tcPr>
          <w:p w14:paraId="471384D7" w14:textId="77777777" w:rsidR="00E62A33" w:rsidRPr="0086554C" w:rsidRDefault="00E62A33" w:rsidP="0086554C">
            <w:pPr>
              <w:widowControl/>
              <w:jc w:val="left"/>
              <w:rPr>
                <w:rFonts w:ascii="宋体" w:hAnsi="宋体" w:cs="宋体"/>
                <w:color w:val="000000"/>
                <w:kern w:val="0"/>
                <w:szCs w:val="24"/>
              </w:rPr>
            </w:pPr>
          </w:p>
        </w:tc>
        <w:tc>
          <w:tcPr>
            <w:tcW w:w="1311" w:type="dxa"/>
            <w:vMerge/>
            <w:tcBorders>
              <w:top w:val="nil"/>
              <w:left w:val="single" w:sz="4" w:space="0" w:color="auto"/>
              <w:bottom w:val="single" w:sz="4" w:space="0" w:color="auto"/>
              <w:right w:val="single" w:sz="4" w:space="0" w:color="auto"/>
            </w:tcBorders>
            <w:vAlign w:val="center"/>
          </w:tcPr>
          <w:p w14:paraId="52DBFD8D" w14:textId="77777777" w:rsidR="00E62A33" w:rsidRPr="0086554C" w:rsidRDefault="00E62A33" w:rsidP="0086554C">
            <w:pPr>
              <w:widowControl/>
              <w:jc w:val="left"/>
              <w:rPr>
                <w:rFonts w:ascii="宋体" w:hAnsi="宋体" w:cs="宋体"/>
                <w:color w:val="000000"/>
                <w:kern w:val="0"/>
                <w:szCs w:val="24"/>
              </w:rPr>
            </w:pPr>
          </w:p>
        </w:tc>
        <w:tc>
          <w:tcPr>
            <w:tcW w:w="894" w:type="dxa"/>
            <w:vMerge/>
            <w:tcBorders>
              <w:top w:val="nil"/>
              <w:left w:val="single" w:sz="4" w:space="0" w:color="auto"/>
              <w:bottom w:val="single" w:sz="4" w:space="0" w:color="auto"/>
              <w:right w:val="single" w:sz="4" w:space="0" w:color="auto"/>
            </w:tcBorders>
            <w:vAlign w:val="center"/>
          </w:tcPr>
          <w:p w14:paraId="5C9AF512" w14:textId="77777777" w:rsidR="00E62A33" w:rsidRPr="0086554C" w:rsidRDefault="00E62A33" w:rsidP="0086554C">
            <w:pPr>
              <w:widowControl/>
              <w:jc w:val="left"/>
              <w:rPr>
                <w:rFonts w:ascii="宋体" w:hAnsi="宋体" w:cs="宋体"/>
                <w:color w:val="000000"/>
                <w:kern w:val="0"/>
                <w:szCs w:val="24"/>
              </w:rPr>
            </w:pPr>
          </w:p>
        </w:tc>
        <w:tc>
          <w:tcPr>
            <w:tcW w:w="236" w:type="dxa"/>
            <w:vAlign w:val="center"/>
          </w:tcPr>
          <w:p w14:paraId="3FB88E21" w14:textId="77777777" w:rsidR="00E62A33" w:rsidRPr="0086554C" w:rsidRDefault="00E62A33" w:rsidP="0086554C">
            <w:pPr>
              <w:widowControl/>
              <w:jc w:val="left"/>
              <w:rPr>
                <w:rFonts w:ascii="宋体" w:hAnsi="宋体"/>
                <w:kern w:val="0"/>
                <w:szCs w:val="24"/>
              </w:rPr>
            </w:pPr>
          </w:p>
        </w:tc>
      </w:tr>
      <w:tr w:rsidR="00023892" w:rsidRPr="0086554C" w14:paraId="6DFDD2B2" w14:textId="77777777" w:rsidTr="0086554C">
        <w:trPr>
          <w:trHeight w:val="224"/>
          <w:jc w:val="center"/>
        </w:trPr>
        <w:tc>
          <w:tcPr>
            <w:tcW w:w="491" w:type="dxa"/>
            <w:vMerge/>
            <w:tcBorders>
              <w:top w:val="nil"/>
              <w:left w:val="single" w:sz="4" w:space="0" w:color="auto"/>
              <w:bottom w:val="single" w:sz="4" w:space="0" w:color="auto"/>
              <w:right w:val="single" w:sz="4" w:space="0" w:color="auto"/>
            </w:tcBorders>
            <w:vAlign w:val="center"/>
          </w:tcPr>
          <w:p w14:paraId="4D3B4DF1" w14:textId="77777777" w:rsidR="00E62A33" w:rsidRPr="0086554C" w:rsidRDefault="00E62A33" w:rsidP="0086554C">
            <w:pPr>
              <w:widowControl/>
              <w:jc w:val="left"/>
              <w:rPr>
                <w:rFonts w:ascii="宋体" w:hAnsi="宋体" w:cs="宋体"/>
                <w:color w:val="000000"/>
                <w:kern w:val="0"/>
                <w:szCs w:val="24"/>
              </w:rPr>
            </w:pPr>
          </w:p>
        </w:tc>
        <w:tc>
          <w:tcPr>
            <w:tcW w:w="1171" w:type="dxa"/>
            <w:vMerge/>
            <w:tcBorders>
              <w:top w:val="nil"/>
              <w:left w:val="single" w:sz="4" w:space="0" w:color="auto"/>
              <w:bottom w:val="single" w:sz="4" w:space="0" w:color="auto"/>
              <w:right w:val="nil"/>
            </w:tcBorders>
            <w:vAlign w:val="center"/>
          </w:tcPr>
          <w:p w14:paraId="7729E885" w14:textId="77777777" w:rsidR="00E62A33" w:rsidRPr="0086554C" w:rsidRDefault="00E62A33" w:rsidP="0086554C">
            <w:pPr>
              <w:widowControl/>
              <w:jc w:val="left"/>
              <w:rPr>
                <w:rFonts w:ascii="宋体" w:hAnsi="宋体" w:cs="宋体"/>
                <w:color w:val="000000"/>
                <w:kern w:val="0"/>
                <w:szCs w:val="24"/>
              </w:rPr>
            </w:pPr>
          </w:p>
        </w:tc>
        <w:tc>
          <w:tcPr>
            <w:tcW w:w="2628" w:type="dxa"/>
            <w:tcBorders>
              <w:top w:val="single" w:sz="4" w:space="0" w:color="auto"/>
              <w:left w:val="single" w:sz="4" w:space="0" w:color="auto"/>
              <w:bottom w:val="single" w:sz="4" w:space="0" w:color="auto"/>
              <w:right w:val="single" w:sz="4" w:space="0" w:color="auto"/>
            </w:tcBorders>
            <w:shd w:val="clear" w:color="auto" w:fill="auto"/>
            <w:vAlign w:val="center"/>
          </w:tcPr>
          <w:p w14:paraId="1DCA2B95" w14:textId="77777777" w:rsidR="00E62A33" w:rsidRPr="0086554C" w:rsidRDefault="007A446C" w:rsidP="0086554C">
            <w:pPr>
              <w:widowControl/>
              <w:jc w:val="left"/>
              <w:rPr>
                <w:rFonts w:ascii="宋体" w:hAnsi="宋体" w:cs="宋体"/>
                <w:color w:val="000000"/>
                <w:kern w:val="0"/>
                <w:szCs w:val="24"/>
              </w:rPr>
            </w:pPr>
            <w:r w:rsidRPr="0086554C">
              <w:rPr>
                <w:rFonts w:ascii="宋体" w:hAnsi="宋体" w:cs="宋体" w:hint="eastAsia"/>
                <w:color w:val="000000"/>
                <w:kern w:val="0"/>
                <w:szCs w:val="24"/>
              </w:rPr>
              <w:t>3.规格:500*400*200</w:t>
            </w:r>
          </w:p>
        </w:tc>
        <w:tc>
          <w:tcPr>
            <w:tcW w:w="692" w:type="dxa"/>
            <w:vMerge/>
            <w:tcBorders>
              <w:top w:val="nil"/>
              <w:left w:val="nil"/>
              <w:bottom w:val="single" w:sz="4" w:space="0" w:color="auto"/>
              <w:right w:val="single" w:sz="4" w:space="0" w:color="auto"/>
            </w:tcBorders>
            <w:vAlign w:val="center"/>
          </w:tcPr>
          <w:p w14:paraId="6FF6B0F1" w14:textId="77777777" w:rsidR="00E62A33" w:rsidRPr="0086554C" w:rsidRDefault="00E62A33" w:rsidP="0086554C">
            <w:pPr>
              <w:widowControl/>
              <w:jc w:val="left"/>
              <w:rPr>
                <w:rFonts w:ascii="宋体" w:hAnsi="宋体" w:cs="宋体"/>
                <w:color w:val="000000"/>
                <w:kern w:val="0"/>
                <w:szCs w:val="24"/>
              </w:rPr>
            </w:pPr>
          </w:p>
        </w:tc>
        <w:tc>
          <w:tcPr>
            <w:tcW w:w="1006" w:type="dxa"/>
            <w:vMerge/>
            <w:tcBorders>
              <w:top w:val="nil"/>
              <w:left w:val="single" w:sz="4" w:space="0" w:color="auto"/>
              <w:bottom w:val="single" w:sz="4" w:space="0" w:color="auto"/>
              <w:right w:val="single" w:sz="4" w:space="0" w:color="auto"/>
            </w:tcBorders>
            <w:vAlign w:val="center"/>
          </w:tcPr>
          <w:p w14:paraId="65EF0822" w14:textId="77777777" w:rsidR="00E62A33" w:rsidRPr="0086554C" w:rsidRDefault="00E62A33" w:rsidP="0086554C">
            <w:pPr>
              <w:widowControl/>
              <w:jc w:val="left"/>
              <w:rPr>
                <w:rFonts w:ascii="宋体" w:hAnsi="宋体" w:cs="宋体"/>
                <w:color w:val="000000"/>
                <w:kern w:val="0"/>
                <w:szCs w:val="24"/>
              </w:rPr>
            </w:pPr>
          </w:p>
        </w:tc>
        <w:tc>
          <w:tcPr>
            <w:tcW w:w="1060" w:type="dxa"/>
            <w:vMerge/>
            <w:tcBorders>
              <w:top w:val="nil"/>
              <w:left w:val="single" w:sz="4" w:space="0" w:color="auto"/>
              <w:bottom w:val="single" w:sz="4" w:space="0" w:color="auto"/>
              <w:right w:val="single" w:sz="4" w:space="0" w:color="auto"/>
            </w:tcBorders>
            <w:vAlign w:val="center"/>
          </w:tcPr>
          <w:p w14:paraId="1E17E07D" w14:textId="77777777" w:rsidR="00E62A33" w:rsidRPr="0086554C" w:rsidRDefault="00E62A33" w:rsidP="0086554C">
            <w:pPr>
              <w:widowControl/>
              <w:jc w:val="left"/>
              <w:rPr>
                <w:rFonts w:ascii="宋体" w:hAnsi="宋体" w:cs="宋体"/>
                <w:color w:val="000000"/>
                <w:kern w:val="0"/>
                <w:szCs w:val="24"/>
              </w:rPr>
            </w:pPr>
          </w:p>
        </w:tc>
        <w:tc>
          <w:tcPr>
            <w:tcW w:w="1311" w:type="dxa"/>
            <w:vMerge/>
            <w:tcBorders>
              <w:top w:val="nil"/>
              <w:left w:val="single" w:sz="4" w:space="0" w:color="auto"/>
              <w:bottom w:val="single" w:sz="4" w:space="0" w:color="auto"/>
              <w:right w:val="single" w:sz="4" w:space="0" w:color="auto"/>
            </w:tcBorders>
            <w:vAlign w:val="center"/>
          </w:tcPr>
          <w:p w14:paraId="150BD09D" w14:textId="77777777" w:rsidR="00E62A33" w:rsidRPr="0086554C" w:rsidRDefault="00E62A33" w:rsidP="0086554C">
            <w:pPr>
              <w:widowControl/>
              <w:jc w:val="left"/>
              <w:rPr>
                <w:rFonts w:ascii="宋体" w:hAnsi="宋体" w:cs="宋体"/>
                <w:color w:val="000000"/>
                <w:kern w:val="0"/>
                <w:szCs w:val="24"/>
              </w:rPr>
            </w:pPr>
          </w:p>
        </w:tc>
        <w:tc>
          <w:tcPr>
            <w:tcW w:w="894" w:type="dxa"/>
            <w:vMerge/>
            <w:tcBorders>
              <w:top w:val="nil"/>
              <w:left w:val="single" w:sz="4" w:space="0" w:color="auto"/>
              <w:bottom w:val="single" w:sz="4" w:space="0" w:color="auto"/>
              <w:right w:val="single" w:sz="4" w:space="0" w:color="auto"/>
            </w:tcBorders>
            <w:vAlign w:val="center"/>
          </w:tcPr>
          <w:p w14:paraId="014EC92B" w14:textId="77777777" w:rsidR="00E62A33" w:rsidRPr="0086554C" w:rsidRDefault="00E62A33" w:rsidP="0086554C">
            <w:pPr>
              <w:widowControl/>
              <w:jc w:val="left"/>
              <w:rPr>
                <w:rFonts w:ascii="宋体" w:hAnsi="宋体" w:cs="宋体"/>
                <w:color w:val="000000"/>
                <w:kern w:val="0"/>
                <w:szCs w:val="24"/>
              </w:rPr>
            </w:pPr>
          </w:p>
        </w:tc>
        <w:tc>
          <w:tcPr>
            <w:tcW w:w="236" w:type="dxa"/>
            <w:vAlign w:val="center"/>
          </w:tcPr>
          <w:p w14:paraId="46881797" w14:textId="77777777" w:rsidR="00E62A33" w:rsidRPr="0086554C" w:rsidRDefault="00E62A33" w:rsidP="0086554C">
            <w:pPr>
              <w:widowControl/>
              <w:jc w:val="left"/>
              <w:rPr>
                <w:rFonts w:ascii="宋体" w:hAnsi="宋体"/>
                <w:kern w:val="0"/>
                <w:szCs w:val="24"/>
              </w:rPr>
            </w:pPr>
          </w:p>
        </w:tc>
      </w:tr>
      <w:tr w:rsidR="00023892" w:rsidRPr="0086554C" w14:paraId="71FC1922" w14:textId="77777777" w:rsidTr="0086554C">
        <w:trPr>
          <w:trHeight w:val="224"/>
          <w:jc w:val="center"/>
        </w:trPr>
        <w:tc>
          <w:tcPr>
            <w:tcW w:w="491" w:type="dxa"/>
            <w:vMerge/>
            <w:tcBorders>
              <w:top w:val="nil"/>
              <w:left w:val="single" w:sz="4" w:space="0" w:color="auto"/>
              <w:bottom w:val="single" w:sz="4" w:space="0" w:color="auto"/>
              <w:right w:val="single" w:sz="4" w:space="0" w:color="auto"/>
            </w:tcBorders>
            <w:vAlign w:val="center"/>
          </w:tcPr>
          <w:p w14:paraId="3D88EFF9" w14:textId="77777777" w:rsidR="00E62A33" w:rsidRPr="0086554C" w:rsidRDefault="00E62A33" w:rsidP="0086554C">
            <w:pPr>
              <w:widowControl/>
              <w:jc w:val="left"/>
              <w:rPr>
                <w:rFonts w:ascii="宋体" w:hAnsi="宋体" w:cs="宋体"/>
                <w:color w:val="000000"/>
                <w:kern w:val="0"/>
                <w:szCs w:val="24"/>
              </w:rPr>
            </w:pPr>
          </w:p>
        </w:tc>
        <w:tc>
          <w:tcPr>
            <w:tcW w:w="1171" w:type="dxa"/>
            <w:vMerge/>
            <w:tcBorders>
              <w:top w:val="nil"/>
              <w:left w:val="single" w:sz="4" w:space="0" w:color="auto"/>
              <w:bottom w:val="single" w:sz="4" w:space="0" w:color="auto"/>
              <w:right w:val="nil"/>
            </w:tcBorders>
            <w:vAlign w:val="center"/>
          </w:tcPr>
          <w:p w14:paraId="496B004B" w14:textId="77777777" w:rsidR="00E62A33" w:rsidRPr="0086554C" w:rsidRDefault="00E62A33" w:rsidP="0086554C">
            <w:pPr>
              <w:widowControl/>
              <w:jc w:val="left"/>
              <w:rPr>
                <w:rFonts w:ascii="宋体" w:hAnsi="宋体" w:cs="宋体"/>
                <w:color w:val="000000"/>
                <w:kern w:val="0"/>
                <w:szCs w:val="24"/>
              </w:rPr>
            </w:pPr>
          </w:p>
        </w:tc>
        <w:tc>
          <w:tcPr>
            <w:tcW w:w="2628" w:type="dxa"/>
            <w:tcBorders>
              <w:top w:val="single" w:sz="4" w:space="0" w:color="auto"/>
              <w:left w:val="single" w:sz="4" w:space="0" w:color="auto"/>
              <w:bottom w:val="single" w:sz="4" w:space="0" w:color="auto"/>
              <w:right w:val="single" w:sz="4" w:space="0" w:color="auto"/>
            </w:tcBorders>
            <w:shd w:val="clear" w:color="auto" w:fill="auto"/>
            <w:vAlign w:val="center"/>
          </w:tcPr>
          <w:p w14:paraId="28F7191C" w14:textId="77777777" w:rsidR="00E62A33" w:rsidRPr="0086554C" w:rsidRDefault="007A446C" w:rsidP="0086554C">
            <w:pPr>
              <w:widowControl/>
              <w:jc w:val="left"/>
              <w:rPr>
                <w:rFonts w:ascii="宋体" w:hAnsi="宋体" w:cs="宋体"/>
                <w:color w:val="000000"/>
                <w:kern w:val="0"/>
                <w:szCs w:val="24"/>
              </w:rPr>
            </w:pPr>
            <w:r w:rsidRPr="0086554C">
              <w:rPr>
                <w:rFonts w:ascii="宋体" w:hAnsi="宋体" w:cs="宋体" w:hint="eastAsia"/>
                <w:color w:val="000000"/>
                <w:kern w:val="0"/>
                <w:szCs w:val="24"/>
              </w:rPr>
              <w:t>4.安装方式:挂墙安装</w:t>
            </w:r>
          </w:p>
        </w:tc>
        <w:tc>
          <w:tcPr>
            <w:tcW w:w="692" w:type="dxa"/>
            <w:vMerge/>
            <w:tcBorders>
              <w:top w:val="nil"/>
              <w:left w:val="nil"/>
              <w:bottom w:val="single" w:sz="4" w:space="0" w:color="auto"/>
              <w:right w:val="single" w:sz="4" w:space="0" w:color="auto"/>
            </w:tcBorders>
            <w:vAlign w:val="center"/>
          </w:tcPr>
          <w:p w14:paraId="2A8B152D" w14:textId="77777777" w:rsidR="00E62A33" w:rsidRPr="0086554C" w:rsidRDefault="00E62A33" w:rsidP="0086554C">
            <w:pPr>
              <w:widowControl/>
              <w:jc w:val="left"/>
              <w:rPr>
                <w:rFonts w:ascii="宋体" w:hAnsi="宋体" w:cs="宋体"/>
                <w:color w:val="000000"/>
                <w:kern w:val="0"/>
                <w:szCs w:val="24"/>
              </w:rPr>
            </w:pPr>
          </w:p>
        </w:tc>
        <w:tc>
          <w:tcPr>
            <w:tcW w:w="1006" w:type="dxa"/>
            <w:vMerge/>
            <w:tcBorders>
              <w:top w:val="nil"/>
              <w:left w:val="single" w:sz="4" w:space="0" w:color="auto"/>
              <w:bottom w:val="single" w:sz="4" w:space="0" w:color="auto"/>
              <w:right w:val="single" w:sz="4" w:space="0" w:color="auto"/>
            </w:tcBorders>
            <w:vAlign w:val="center"/>
          </w:tcPr>
          <w:p w14:paraId="34B81632" w14:textId="77777777" w:rsidR="00E62A33" w:rsidRPr="0086554C" w:rsidRDefault="00E62A33" w:rsidP="0086554C">
            <w:pPr>
              <w:widowControl/>
              <w:jc w:val="left"/>
              <w:rPr>
                <w:rFonts w:ascii="宋体" w:hAnsi="宋体" w:cs="宋体"/>
                <w:color w:val="000000"/>
                <w:kern w:val="0"/>
                <w:szCs w:val="24"/>
              </w:rPr>
            </w:pPr>
          </w:p>
        </w:tc>
        <w:tc>
          <w:tcPr>
            <w:tcW w:w="1060" w:type="dxa"/>
            <w:vMerge/>
            <w:tcBorders>
              <w:top w:val="nil"/>
              <w:left w:val="single" w:sz="4" w:space="0" w:color="auto"/>
              <w:bottom w:val="single" w:sz="4" w:space="0" w:color="auto"/>
              <w:right w:val="single" w:sz="4" w:space="0" w:color="auto"/>
            </w:tcBorders>
            <w:vAlign w:val="center"/>
          </w:tcPr>
          <w:p w14:paraId="15385482" w14:textId="77777777" w:rsidR="00E62A33" w:rsidRPr="0086554C" w:rsidRDefault="00E62A33" w:rsidP="0086554C">
            <w:pPr>
              <w:widowControl/>
              <w:jc w:val="left"/>
              <w:rPr>
                <w:rFonts w:ascii="宋体" w:hAnsi="宋体" w:cs="宋体"/>
                <w:color w:val="000000"/>
                <w:kern w:val="0"/>
                <w:szCs w:val="24"/>
              </w:rPr>
            </w:pPr>
          </w:p>
        </w:tc>
        <w:tc>
          <w:tcPr>
            <w:tcW w:w="1311" w:type="dxa"/>
            <w:vMerge/>
            <w:tcBorders>
              <w:top w:val="nil"/>
              <w:left w:val="single" w:sz="4" w:space="0" w:color="auto"/>
              <w:bottom w:val="single" w:sz="4" w:space="0" w:color="auto"/>
              <w:right w:val="single" w:sz="4" w:space="0" w:color="auto"/>
            </w:tcBorders>
            <w:vAlign w:val="center"/>
          </w:tcPr>
          <w:p w14:paraId="2D0EB8A0" w14:textId="77777777" w:rsidR="00E62A33" w:rsidRPr="0086554C" w:rsidRDefault="00E62A33" w:rsidP="0086554C">
            <w:pPr>
              <w:widowControl/>
              <w:jc w:val="left"/>
              <w:rPr>
                <w:rFonts w:ascii="宋体" w:hAnsi="宋体" w:cs="宋体"/>
                <w:color w:val="000000"/>
                <w:kern w:val="0"/>
                <w:szCs w:val="24"/>
              </w:rPr>
            </w:pPr>
          </w:p>
        </w:tc>
        <w:tc>
          <w:tcPr>
            <w:tcW w:w="894" w:type="dxa"/>
            <w:vMerge/>
            <w:tcBorders>
              <w:top w:val="nil"/>
              <w:left w:val="single" w:sz="4" w:space="0" w:color="auto"/>
              <w:bottom w:val="single" w:sz="4" w:space="0" w:color="auto"/>
              <w:right w:val="single" w:sz="4" w:space="0" w:color="auto"/>
            </w:tcBorders>
            <w:vAlign w:val="center"/>
          </w:tcPr>
          <w:p w14:paraId="28CD8AD9" w14:textId="77777777" w:rsidR="00E62A33" w:rsidRPr="0086554C" w:rsidRDefault="00E62A33" w:rsidP="0086554C">
            <w:pPr>
              <w:widowControl/>
              <w:jc w:val="left"/>
              <w:rPr>
                <w:rFonts w:ascii="宋体" w:hAnsi="宋体" w:cs="宋体"/>
                <w:color w:val="000000"/>
                <w:kern w:val="0"/>
                <w:szCs w:val="24"/>
              </w:rPr>
            </w:pPr>
          </w:p>
        </w:tc>
        <w:tc>
          <w:tcPr>
            <w:tcW w:w="236" w:type="dxa"/>
            <w:vAlign w:val="center"/>
          </w:tcPr>
          <w:p w14:paraId="70546D90" w14:textId="77777777" w:rsidR="00E62A33" w:rsidRPr="0086554C" w:rsidRDefault="00E62A33" w:rsidP="0086554C">
            <w:pPr>
              <w:widowControl/>
              <w:jc w:val="left"/>
              <w:rPr>
                <w:rFonts w:ascii="宋体" w:hAnsi="宋体"/>
                <w:kern w:val="0"/>
                <w:szCs w:val="24"/>
              </w:rPr>
            </w:pPr>
          </w:p>
        </w:tc>
      </w:tr>
      <w:tr w:rsidR="00023892" w:rsidRPr="0086554C" w14:paraId="3F65CF3F" w14:textId="77777777" w:rsidTr="0086554C">
        <w:trPr>
          <w:trHeight w:val="433"/>
          <w:jc w:val="center"/>
        </w:trPr>
        <w:tc>
          <w:tcPr>
            <w:tcW w:w="491" w:type="dxa"/>
            <w:vMerge/>
            <w:tcBorders>
              <w:top w:val="nil"/>
              <w:left w:val="single" w:sz="4" w:space="0" w:color="auto"/>
              <w:bottom w:val="single" w:sz="4" w:space="0" w:color="auto"/>
              <w:right w:val="single" w:sz="4" w:space="0" w:color="auto"/>
            </w:tcBorders>
            <w:vAlign w:val="center"/>
          </w:tcPr>
          <w:p w14:paraId="6F5D15E0" w14:textId="77777777" w:rsidR="00E62A33" w:rsidRPr="0086554C" w:rsidRDefault="00E62A33" w:rsidP="0086554C">
            <w:pPr>
              <w:widowControl/>
              <w:jc w:val="left"/>
              <w:rPr>
                <w:rFonts w:ascii="宋体" w:hAnsi="宋体" w:cs="宋体"/>
                <w:color w:val="000000"/>
                <w:kern w:val="0"/>
                <w:szCs w:val="24"/>
              </w:rPr>
            </w:pPr>
          </w:p>
        </w:tc>
        <w:tc>
          <w:tcPr>
            <w:tcW w:w="1171" w:type="dxa"/>
            <w:vMerge/>
            <w:tcBorders>
              <w:top w:val="nil"/>
              <w:left w:val="single" w:sz="4" w:space="0" w:color="auto"/>
              <w:bottom w:val="single" w:sz="4" w:space="0" w:color="auto"/>
              <w:right w:val="nil"/>
            </w:tcBorders>
            <w:vAlign w:val="center"/>
          </w:tcPr>
          <w:p w14:paraId="611D1B33" w14:textId="77777777" w:rsidR="00E62A33" w:rsidRPr="0086554C" w:rsidRDefault="00E62A33" w:rsidP="0086554C">
            <w:pPr>
              <w:widowControl/>
              <w:jc w:val="left"/>
              <w:rPr>
                <w:rFonts w:ascii="宋体" w:hAnsi="宋体" w:cs="宋体"/>
                <w:color w:val="000000"/>
                <w:kern w:val="0"/>
                <w:szCs w:val="24"/>
              </w:rPr>
            </w:pPr>
          </w:p>
        </w:tc>
        <w:tc>
          <w:tcPr>
            <w:tcW w:w="2628" w:type="dxa"/>
            <w:tcBorders>
              <w:top w:val="single" w:sz="4" w:space="0" w:color="auto"/>
              <w:left w:val="single" w:sz="4" w:space="0" w:color="auto"/>
              <w:bottom w:val="single" w:sz="4" w:space="0" w:color="auto"/>
              <w:right w:val="single" w:sz="4" w:space="0" w:color="auto"/>
            </w:tcBorders>
            <w:shd w:val="clear" w:color="auto" w:fill="auto"/>
            <w:vAlign w:val="center"/>
          </w:tcPr>
          <w:p w14:paraId="34A951DD" w14:textId="77777777" w:rsidR="00E62A33" w:rsidRPr="0086554C" w:rsidRDefault="007A446C" w:rsidP="0086554C">
            <w:pPr>
              <w:widowControl/>
              <w:jc w:val="left"/>
              <w:rPr>
                <w:rFonts w:ascii="宋体" w:hAnsi="宋体" w:cs="宋体"/>
                <w:color w:val="000000"/>
                <w:kern w:val="0"/>
                <w:szCs w:val="24"/>
              </w:rPr>
            </w:pPr>
            <w:r w:rsidRPr="0086554C">
              <w:rPr>
                <w:rFonts w:ascii="宋体" w:hAnsi="宋体" w:cs="宋体" w:hint="eastAsia"/>
                <w:color w:val="000000"/>
                <w:kern w:val="0"/>
                <w:szCs w:val="24"/>
              </w:rPr>
              <w:t>5.防水、防尘防护等级不低于IP54</w:t>
            </w:r>
          </w:p>
        </w:tc>
        <w:tc>
          <w:tcPr>
            <w:tcW w:w="692" w:type="dxa"/>
            <w:vMerge/>
            <w:tcBorders>
              <w:top w:val="nil"/>
              <w:left w:val="nil"/>
              <w:bottom w:val="single" w:sz="4" w:space="0" w:color="auto"/>
              <w:right w:val="single" w:sz="4" w:space="0" w:color="auto"/>
            </w:tcBorders>
            <w:vAlign w:val="center"/>
          </w:tcPr>
          <w:p w14:paraId="5EB6590F" w14:textId="77777777" w:rsidR="00E62A33" w:rsidRPr="0086554C" w:rsidRDefault="00E62A33" w:rsidP="0086554C">
            <w:pPr>
              <w:widowControl/>
              <w:jc w:val="left"/>
              <w:rPr>
                <w:rFonts w:ascii="宋体" w:hAnsi="宋体" w:cs="宋体"/>
                <w:color w:val="000000"/>
                <w:kern w:val="0"/>
                <w:szCs w:val="24"/>
              </w:rPr>
            </w:pPr>
          </w:p>
        </w:tc>
        <w:tc>
          <w:tcPr>
            <w:tcW w:w="1006" w:type="dxa"/>
            <w:vMerge/>
            <w:tcBorders>
              <w:top w:val="nil"/>
              <w:left w:val="single" w:sz="4" w:space="0" w:color="auto"/>
              <w:bottom w:val="single" w:sz="4" w:space="0" w:color="auto"/>
              <w:right w:val="single" w:sz="4" w:space="0" w:color="auto"/>
            </w:tcBorders>
            <w:vAlign w:val="center"/>
          </w:tcPr>
          <w:p w14:paraId="1483831F" w14:textId="77777777" w:rsidR="00E62A33" w:rsidRPr="0086554C" w:rsidRDefault="00E62A33" w:rsidP="0086554C">
            <w:pPr>
              <w:widowControl/>
              <w:jc w:val="left"/>
              <w:rPr>
                <w:rFonts w:ascii="宋体" w:hAnsi="宋体" w:cs="宋体"/>
                <w:color w:val="000000"/>
                <w:kern w:val="0"/>
                <w:szCs w:val="24"/>
              </w:rPr>
            </w:pPr>
          </w:p>
        </w:tc>
        <w:tc>
          <w:tcPr>
            <w:tcW w:w="1060" w:type="dxa"/>
            <w:vMerge/>
            <w:tcBorders>
              <w:top w:val="nil"/>
              <w:left w:val="single" w:sz="4" w:space="0" w:color="auto"/>
              <w:bottom w:val="single" w:sz="4" w:space="0" w:color="auto"/>
              <w:right w:val="single" w:sz="4" w:space="0" w:color="auto"/>
            </w:tcBorders>
            <w:vAlign w:val="center"/>
          </w:tcPr>
          <w:p w14:paraId="1449FA9B" w14:textId="77777777" w:rsidR="00E62A33" w:rsidRPr="0086554C" w:rsidRDefault="00E62A33" w:rsidP="0086554C">
            <w:pPr>
              <w:widowControl/>
              <w:jc w:val="left"/>
              <w:rPr>
                <w:rFonts w:ascii="宋体" w:hAnsi="宋体" w:cs="宋体"/>
                <w:color w:val="000000"/>
                <w:kern w:val="0"/>
                <w:szCs w:val="24"/>
              </w:rPr>
            </w:pPr>
          </w:p>
        </w:tc>
        <w:tc>
          <w:tcPr>
            <w:tcW w:w="1311" w:type="dxa"/>
            <w:vMerge/>
            <w:tcBorders>
              <w:top w:val="nil"/>
              <w:left w:val="single" w:sz="4" w:space="0" w:color="auto"/>
              <w:bottom w:val="single" w:sz="4" w:space="0" w:color="auto"/>
              <w:right w:val="single" w:sz="4" w:space="0" w:color="auto"/>
            </w:tcBorders>
            <w:vAlign w:val="center"/>
          </w:tcPr>
          <w:p w14:paraId="751FC494" w14:textId="77777777" w:rsidR="00E62A33" w:rsidRPr="0086554C" w:rsidRDefault="00E62A33" w:rsidP="0086554C">
            <w:pPr>
              <w:widowControl/>
              <w:jc w:val="left"/>
              <w:rPr>
                <w:rFonts w:ascii="宋体" w:hAnsi="宋体" w:cs="宋体"/>
                <w:color w:val="000000"/>
                <w:kern w:val="0"/>
                <w:szCs w:val="24"/>
              </w:rPr>
            </w:pPr>
          </w:p>
        </w:tc>
        <w:tc>
          <w:tcPr>
            <w:tcW w:w="894" w:type="dxa"/>
            <w:vMerge/>
            <w:tcBorders>
              <w:top w:val="nil"/>
              <w:left w:val="single" w:sz="4" w:space="0" w:color="auto"/>
              <w:bottom w:val="single" w:sz="4" w:space="0" w:color="auto"/>
              <w:right w:val="single" w:sz="4" w:space="0" w:color="auto"/>
            </w:tcBorders>
            <w:vAlign w:val="center"/>
          </w:tcPr>
          <w:p w14:paraId="5EC54B6A" w14:textId="77777777" w:rsidR="00E62A33" w:rsidRPr="0086554C" w:rsidRDefault="00E62A33" w:rsidP="0086554C">
            <w:pPr>
              <w:widowControl/>
              <w:jc w:val="left"/>
              <w:rPr>
                <w:rFonts w:ascii="宋体" w:hAnsi="宋体" w:cs="宋体"/>
                <w:color w:val="000000"/>
                <w:kern w:val="0"/>
                <w:szCs w:val="24"/>
              </w:rPr>
            </w:pPr>
          </w:p>
        </w:tc>
        <w:tc>
          <w:tcPr>
            <w:tcW w:w="236" w:type="dxa"/>
            <w:vAlign w:val="center"/>
          </w:tcPr>
          <w:p w14:paraId="51EAFFD7" w14:textId="77777777" w:rsidR="00E62A33" w:rsidRPr="0086554C" w:rsidRDefault="00E62A33" w:rsidP="0086554C">
            <w:pPr>
              <w:widowControl/>
              <w:jc w:val="left"/>
              <w:rPr>
                <w:rFonts w:ascii="宋体" w:hAnsi="宋体"/>
                <w:kern w:val="0"/>
                <w:szCs w:val="24"/>
              </w:rPr>
            </w:pPr>
          </w:p>
        </w:tc>
      </w:tr>
      <w:tr w:rsidR="00023892" w:rsidRPr="0086554C" w14:paraId="15334141" w14:textId="77777777" w:rsidTr="0086554C">
        <w:trPr>
          <w:trHeight w:val="478"/>
          <w:jc w:val="center"/>
        </w:trPr>
        <w:tc>
          <w:tcPr>
            <w:tcW w:w="491" w:type="dxa"/>
            <w:vMerge w:val="restart"/>
            <w:tcBorders>
              <w:top w:val="nil"/>
              <w:left w:val="single" w:sz="4" w:space="0" w:color="auto"/>
              <w:bottom w:val="single" w:sz="4" w:space="0" w:color="auto"/>
              <w:right w:val="single" w:sz="4" w:space="0" w:color="auto"/>
            </w:tcBorders>
            <w:shd w:val="clear" w:color="auto" w:fill="auto"/>
            <w:vAlign w:val="center"/>
          </w:tcPr>
          <w:p w14:paraId="3FCC6C31" w14:textId="77777777" w:rsidR="00E62A33" w:rsidRPr="0086554C" w:rsidRDefault="007A446C" w:rsidP="0086554C">
            <w:pPr>
              <w:widowControl/>
              <w:jc w:val="left"/>
              <w:rPr>
                <w:rFonts w:ascii="宋体" w:hAnsi="宋体" w:cs="宋体"/>
                <w:color w:val="000000"/>
                <w:kern w:val="0"/>
                <w:szCs w:val="24"/>
              </w:rPr>
            </w:pPr>
            <w:r w:rsidRPr="0086554C">
              <w:rPr>
                <w:rFonts w:ascii="宋体" w:hAnsi="宋体" w:cs="宋体" w:hint="eastAsia"/>
                <w:color w:val="000000"/>
                <w:kern w:val="0"/>
                <w:szCs w:val="24"/>
              </w:rPr>
              <w:t>4</w:t>
            </w:r>
          </w:p>
        </w:tc>
        <w:tc>
          <w:tcPr>
            <w:tcW w:w="1171" w:type="dxa"/>
            <w:vMerge w:val="restart"/>
            <w:tcBorders>
              <w:top w:val="nil"/>
              <w:left w:val="single" w:sz="4" w:space="0" w:color="auto"/>
              <w:bottom w:val="single" w:sz="4" w:space="0" w:color="auto"/>
              <w:right w:val="nil"/>
            </w:tcBorders>
            <w:shd w:val="clear" w:color="auto" w:fill="auto"/>
            <w:vAlign w:val="center"/>
          </w:tcPr>
          <w:p w14:paraId="205F7882" w14:textId="77777777" w:rsidR="00E62A33" w:rsidRPr="0086554C" w:rsidRDefault="007A446C" w:rsidP="0086554C">
            <w:pPr>
              <w:widowControl/>
              <w:jc w:val="left"/>
              <w:rPr>
                <w:rFonts w:ascii="宋体" w:hAnsi="宋体" w:cs="宋体"/>
                <w:color w:val="000000"/>
                <w:kern w:val="0"/>
                <w:szCs w:val="24"/>
              </w:rPr>
            </w:pPr>
            <w:r w:rsidRPr="0086554C">
              <w:rPr>
                <w:rFonts w:ascii="宋体" w:hAnsi="宋体" w:cs="宋体" w:hint="eastAsia"/>
                <w:color w:val="000000"/>
                <w:kern w:val="0"/>
                <w:szCs w:val="24"/>
              </w:rPr>
              <w:t>控制开关</w:t>
            </w:r>
          </w:p>
        </w:tc>
        <w:tc>
          <w:tcPr>
            <w:tcW w:w="2628" w:type="dxa"/>
            <w:tcBorders>
              <w:top w:val="single" w:sz="4" w:space="0" w:color="auto"/>
              <w:left w:val="single" w:sz="4" w:space="0" w:color="auto"/>
              <w:bottom w:val="single" w:sz="4" w:space="0" w:color="auto"/>
              <w:right w:val="single" w:sz="4" w:space="0" w:color="auto"/>
            </w:tcBorders>
            <w:shd w:val="clear" w:color="auto" w:fill="auto"/>
            <w:vAlign w:val="center"/>
          </w:tcPr>
          <w:p w14:paraId="099ECB80" w14:textId="77777777" w:rsidR="00E62A33" w:rsidRPr="0086554C" w:rsidRDefault="007A446C" w:rsidP="0086554C">
            <w:pPr>
              <w:widowControl/>
              <w:jc w:val="left"/>
              <w:rPr>
                <w:rFonts w:ascii="宋体" w:hAnsi="宋体" w:cs="宋体"/>
                <w:color w:val="000000"/>
                <w:kern w:val="0"/>
                <w:szCs w:val="24"/>
              </w:rPr>
            </w:pPr>
            <w:r w:rsidRPr="0086554C">
              <w:rPr>
                <w:rFonts w:ascii="宋体" w:hAnsi="宋体" w:cs="宋体" w:hint="eastAsia"/>
                <w:color w:val="000000"/>
                <w:kern w:val="0"/>
                <w:szCs w:val="24"/>
              </w:rPr>
              <w:t>1.名称:LED开关电源</w:t>
            </w:r>
          </w:p>
        </w:tc>
        <w:tc>
          <w:tcPr>
            <w:tcW w:w="692" w:type="dxa"/>
            <w:vMerge w:val="restart"/>
            <w:tcBorders>
              <w:top w:val="nil"/>
              <w:left w:val="nil"/>
              <w:bottom w:val="single" w:sz="4" w:space="0" w:color="auto"/>
              <w:right w:val="single" w:sz="4" w:space="0" w:color="auto"/>
            </w:tcBorders>
            <w:shd w:val="clear" w:color="auto" w:fill="auto"/>
            <w:vAlign w:val="center"/>
          </w:tcPr>
          <w:p w14:paraId="2BF1B0CA" w14:textId="77777777" w:rsidR="00E62A33" w:rsidRPr="0086554C" w:rsidRDefault="007A446C" w:rsidP="0086554C">
            <w:pPr>
              <w:widowControl/>
              <w:jc w:val="left"/>
              <w:rPr>
                <w:rFonts w:ascii="宋体" w:hAnsi="宋体" w:cs="宋体"/>
                <w:color w:val="000000"/>
                <w:kern w:val="0"/>
                <w:szCs w:val="24"/>
              </w:rPr>
            </w:pPr>
            <w:proofErr w:type="gramStart"/>
            <w:r w:rsidRPr="0086554C">
              <w:rPr>
                <w:rFonts w:ascii="宋体" w:hAnsi="宋体" w:cs="宋体" w:hint="eastAsia"/>
                <w:color w:val="000000"/>
                <w:kern w:val="0"/>
                <w:szCs w:val="24"/>
              </w:rPr>
              <w:t>个</w:t>
            </w:r>
            <w:proofErr w:type="gramEnd"/>
          </w:p>
        </w:tc>
        <w:tc>
          <w:tcPr>
            <w:tcW w:w="1006" w:type="dxa"/>
            <w:vMerge w:val="restart"/>
            <w:tcBorders>
              <w:top w:val="nil"/>
              <w:left w:val="single" w:sz="4" w:space="0" w:color="auto"/>
              <w:bottom w:val="single" w:sz="4" w:space="0" w:color="auto"/>
              <w:right w:val="single" w:sz="4" w:space="0" w:color="auto"/>
            </w:tcBorders>
            <w:shd w:val="clear" w:color="auto" w:fill="auto"/>
            <w:vAlign w:val="center"/>
          </w:tcPr>
          <w:p w14:paraId="7217ED34" w14:textId="77777777" w:rsidR="00E62A33" w:rsidRPr="0086554C" w:rsidRDefault="007A446C" w:rsidP="0086554C">
            <w:pPr>
              <w:widowControl/>
              <w:jc w:val="left"/>
              <w:rPr>
                <w:rFonts w:ascii="宋体" w:hAnsi="宋体" w:cs="宋体"/>
                <w:color w:val="000000"/>
                <w:kern w:val="0"/>
                <w:szCs w:val="24"/>
              </w:rPr>
            </w:pPr>
            <w:r w:rsidRPr="0086554C">
              <w:rPr>
                <w:rFonts w:ascii="宋体" w:hAnsi="宋体" w:cs="宋体" w:hint="eastAsia"/>
                <w:color w:val="000000"/>
                <w:kern w:val="0"/>
                <w:szCs w:val="24"/>
              </w:rPr>
              <w:t>107</w:t>
            </w:r>
          </w:p>
        </w:tc>
        <w:tc>
          <w:tcPr>
            <w:tcW w:w="1060" w:type="dxa"/>
            <w:vMerge w:val="restart"/>
            <w:tcBorders>
              <w:top w:val="nil"/>
              <w:left w:val="single" w:sz="4" w:space="0" w:color="auto"/>
              <w:bottom w:val="single" w:sz="4" w:space="0" w:color="auto"/>
              <w:right w:val="single" w:sz="4" w:space="0" w:color="auto"/>
            </w:tcBorders>
            <w:shd w:val="clear" w:color="auto" w:fill="auto"/>
            <w:noWrap/>
            <w:vAlign w:val="center"/>
          </w:tcPr>
          <w:p w14:paraId="1AF3CA18" w14:textId="77777777" w:rsidR="00E62A33" w:rsidRPr="0086554C" w:rsidRDefault="007A446C" w:rsidP="0086554C">
            <w:pPr>
              <w:widowControl/>
              <w:jc w:val="left"/>
              <w:rPr>
                <w:rFonts w:ascii="宋体" w:hAnsi="宋体" w:cs="宋体"/>
                <w:color w:val="000000"/>
                <w:kern w:val="0"/>
                <w:szCs w:val="24"/>
              </w:rPr>
            </w:pPr>
            <w:r w:rsidRPr="0086554C">
              <w:rPr>
                <w:rFonts w:ascii="宋体" w:hAnsi="宋体" w:cs="宋体" w:hint="eastAsia"/>
                <w:color w:val="000000"/>
                <w:kern w:val="0"/>
                <w:szCs w:val="24"/>
              </w:rPr>
              <w:t xml:space="preserve">80.00 </w:t>
            </w:r>
          </w:p>
        </w:tc>
        <w:tc>
          <w:tcPr>
            <w:tcW w:w="1311" w:type="dxa"/>
            <w:vMerge w:val="restart"/>
            <w:tcBorders>
              <w:top w:val="nil"/>
              <w:left w:val="single" w:sz="4" w:space="0" w:color="auto"/>
              <w:bottom w:val="single" w:sz="4" w:space="0" w:color="auto"/>
              <w:right w:val="single" w:sz="4" w:space="0" w:color="auto"/>
            </w:tcBorders>
            <w:shd w:val="clear" w:color="auto" w:fill="auto"/>
            <w:noWrap/>
            <w:vAlign w:val="center"/>
          </w:tcPr>
          <w:p w14:paraId="159CCB45" w14:textId="77777777" w:rsidR="00E62A33" w:rsidRPr="0086554C" w:rsidRDefault="007A446C" w:rsidP="0086554C">
            <w:pPr>
              <w:widowControl/>
              <w:jc w:val="left"/>
              <w:rPr>
                <w:rFonts w:ascii="宋体" w:hAnsi="宋体" w:cs="宋体"/>
                <w:color w:val="000000"/>
                <w:kern w:val="0"/>
                <w:szCs w:val="24"/>
              </w:rPr>
            </w:pPr>
            <w:r w:rsidRPr="0086554C">
              <w:rPr>
                <w:rFonts w:ascii="宋体" w:hAnsi="宋体" w:cs="宋体" w:hint="eastAsia"/>
                <w:color w:val="000000"/>
                <w:kern w:val="0"/>
                <w:szCs w:val="24"/>
              </w:rPr>
              <w:t xml:space="preserve">8560.00 </w:t>
            </w:r>
          </w:p>
        </w:tc>
        <w:tc>
          <w:tcPr>
            <w:tcW w:w="894" w:type="dxa"/>
            <w:vMerge w:val="restart"/>
            <w:tcBorders>
              <w:top w:val="nil"/>
              <w:left w:val="single" w:sz="4" w:space="0" w:color="auto"/>
              <w:bottom w:val="single" w:sz="4" w:space="0" w:color="auto"/>
              <w:right w:val="single" w:sz="4" w:space="0" w:color="auto"/>
            </w:tcBorders>
            <w:shd w:val="clear" w:color="auto" w:fill="auto"/>
            <w:noWrap/>
            <w:vAlign w:val="center"/>
          </w:tcPr>
          <w:p w14:paraId="3B2ED3A8" w14:textId="77777777" w:rsidR="00E62A33" w:rsidRPr="0086554C" w:rsidRDefault="007A446C" w:rsidP="0086554C">
            <w:pPr>
              <w:widowControl/>
              <w:jc w:val="left"/>
              <w:rPr>
                <w:rFonts w:ascii="宋体" w:hAnsi="宋体" w:cs="宋体"/>
                <w:color w:val="000000"/>
                <w:kern w:val="0"/>
                <w:szCs w:val="24"/>
              </w:rPr>
            </w:pPr>
            <w:r w:rsidRPr="0086554C">
              <w:rPr>
                <w:rFonts w:ascii="宋体" w:hAnsi="宋体" w:cs="宋体" w:hint="eastAsia"/>
                <w:color w:val="000000"/>
                <w:kern w:val="0"/>
                <w:szCs w:val="24"/>
              </w:rPr>
              <w:t>常州/</w:t>
            </w:r>
            <w:proofErr w:type="gramStart"/>
            <w:r w:rsidRPr="0086554C">
              <w:rPr>
                <w:rFonts w:ascii="宋体" w:hAnsi="宋体" w:cs="宋体" w:hint="eastAsia"/>
                <w:color w:val="000000"/>
                <w:kern w:val="0"/>
                <w:szCs w:val="24"/>
              </w:rPr>
              <w:t>生联</w:t>
            </w:r>
            <w:proofErr w:type="gramEnd"/>
          </w:p>
        </w:tc>
        <w:tc>
          <w:tcPr>
            <w:tcW w:w="236" w:type="dxa"/>
            <w:vAlign w:val="center"/>
          </w:tcPr>
          <w:p w14:paraId="0E7AB9B6" w14:textId="77777777" w:rsidR="00E62A33" w:rsidRPr="0086554C" w:rsidRDefault="00E62A33" w:rsidP="0086554C">
            <w:pPr>
              <w:widowControl/>
              <w:jc w:val="left"/>
              <w:rPr>
                <w:rFonts w:ascii="宋体" w:hAnsi="宋体"/>
                <w:kern w:val="0"/>
                <w:szCs w:val="24"/>
              </w:rPr>
            </w:pPr>
          </w:p>
        </w:tc>
      </w:tr>
      <w:tr w:rsidR="00023892" w:rsidRPr="0086554C" w14:paraId="170D41B6" w14:textId="77777777" w:rsidTr="0086554C">
        <w:trPr>
          <w:trHeight w:val="224"/>
          <w:jc w:val="center"/>
        </w:trPr>
        <w:tc>
          <w:tcPr>
            <w:tcW w:w="491" w:type="dxa"/>
            <w:vMerge/>
            <w:tcBorders>
              <w:top w:val="nil"/>
              <w:left w:val="single" w:sz="4" w:space="0" w:color="auto"/>
              <w:bottom w:val="single" w:sz="4" w:space="0" w:color="auto"/>
              <w:right w:val="single" w:sz="4" w:space="0" w:color="auto"/>
            </w:tcBorders>
            <w:vAlign w:val="center"/>
          </w:tcPr>
          <w:p w14:paraId="6A5B0EB0" w14:textId="77777777" w:rsidR="00E62A33" w:rsidRPr="0086554C" w:rsidRDefault="00E62A33" w:rsidP="0086554C">
            <w:pPr>
              <w:widowControl/>
              <w:jc w:val="left"/>
              <w:rPr>
                <w:rFonts w:ascii="宋体" w:hAnsi="宋体" w:cs="宋体"/>
                <w:color w:val="000000"/>
                <w:kern w:val="0"/>
                <w:szCs w:val="24"/>
              </w:rPr>
            </w:pPr>
          </w:p>
        </w:tc>
        <w:tc>
          <w:tcPr>
            <w:tcW w:w="1171" w:type="dxa"/>
            <w:vMerge/>
            <w:tcBorders>
              <w:top w:val="nil"/>
              <w:left w:val="single" w:sz="4" w:space="0" w:color="auto"/>
              <w:bottom w:val="single" w:sz="4" w:space="0" w:color="auto"/>
              <w:right w:val="nil"/>
            </w:tcBorders>
            <w:vAlign w:val="center"/>
          </w:tcPr>
          <w:p w14:paraId="424F58FE" w14:textId="77777777" w:rsidR="00E62A33" w:rsidRPr="0086554C" w:rsidRDefault="00E62A33" w:rsidP="0086554C">
            <w:pPr>
              <w:widowControl/>
              <w:jc w:val="left"/>
              <w:rPr>
                <w:rFonts w:ascii="宋体" w:hAnsi="宋体" w:cs="宋体"/>
                <w:color w:val="000000"/>
                <w:kern w:val="0"/>
                <w:szCs w:val="24"/>
              </w:rPr>
            </w:pPr>
          </w:p>
        </w:tc>
        <w:tc>
          <w:tcPr>
            <w:tcW w:w="2628" w:type="dxa"/>
            <w:tcBorders>
              <w:top w:val="single" w:sz="4" w:space="0" w:color="auto"/>
              <w:left w:val="single" w:sz="4" w:space="0" w:color="auto"/>
              <w:bottom w:val="single" w:sz="4" w:space="0" w:color="auto"/>
              <w:right w:val="single" w:sz="4" w:space="0" w:color="auto"/>
            </w:tcBorders>
            <w:shd w:val="clear" w:color="auto" w:fill="auto"/>
            <w:vAlign w:val="center"/>
          </w:tcPr>
          <w:p w14:paraId="7915E70E" w14:textId="77777777" w:rsidR="00E62A33" w:rsidRPr="0086554C" w:rsidRDefault="007A446C" w:rsidP="0086554C">
            <w:pPr>
              <w:widowControl/>
              <w:jc w:val="left"/>
              <w:rPr>
                <w:rFonts w:ascii="宋体" w:hAnsi="宋体" w:cs="宋体"/>
                <w:color w:val="000000"/>
                <w:kern w:val="0"/>
                <w:szCs w:val="24"/>
              </w:rPr>
            </w:pPr>
            <w:r w:rsidRPr="0086554C">
              <w:rPr>
                <w:rFonts w:ascii="宋体" w:hAnsi="宋体" w:cs="宋体" w:hint="eastAsia"/>
                <w:color w:val="000000"/>
                <w:kern w:val="0"/>
                <w:szCs w:val="24"/>
              </w:rPr>
              <w:t>2.型号:</w:t>
            </w:r>
            <w:proofErr w:type="gramStart"/>
            <w:r w:rsidRPr="0086554C">
              <w:rPr>
                <w:rFonts w:ascii="宋体" w:hAnsi="宋体" w:cs="宋体" w:hint="eastAsia"/>
                <w:color w:val="000000"/>
                <w:kern w:val="0"/>
                <w:szCs w:val="24"/>
              </w:rPr>
              <w:t>AC220V:DC24V,BK</w:t>
            </w:r>
            <w:proofErr w:type="gramEnd"/>
            <w:r w:rsidRPr="0086554C">
              <w:rPr>
                <w:rFonts w:ascii="宋体" w:hAnsi="宋体" w:cs="宋体" w:hint="eastAsia"/>
                <w:color w:val="000000"/>
                <w:kern w:val="0"/>
                <w:szCs w:val="24"/>
              </w:rPr>
              <w:t>=350W</w:t>
            </w:r>
          </w:p>
        </w:tc>
        <w:tc>
          <w:tcPr>
            <w:tcW w:w="692" w:type="dxa"/>
            <w:vMerge/>
            <w:tcBorders>
              <w:top w:val="nil"/>
              <w:left w:val="nil"/>
              <w:bottom w:val="single" w:sz="4" w:space="0" w:color="auto"/>
              <w:right w:val="single" w:sz="4" w:space="0" w:color="auto"/>
            </w:tcBorders>
            <w:vAlign w:val="center"/>
          </w:tcPr>
          <w:p w14:paraId="584DFBAC" w14:textId="77777777" w:rsidR="00E62A33" w:rsidRPr="0086554C" w:rsidRDefault="00E62A33" w:rsidP="0086554C">
            <w:pPr>
              <w:widowControl/>
              <w:jc w:val="left"/>
              <w:rPr>
                <w:rFonts w:ascii="宋体" w:hAnsi="宋体" w:cs="宋体"/>
                <w:color w:val="000000"/>
                <w:kern w:val="0"/>
                <w:szCs w:val="24"/>
              </w:rPr>
            </w:pPr>
          </w:p>
        </w:tc>
        <w:tc>
          <w:tcPr>
            <w:tcW w:w="1006" w:type="dxa"/>
            <w:vMerge/>
            <w:tcBorders>
              <w:top w:val="nil"/>
              <w:left w:val="single" w:sz="4" w:space="0" w:color="auto"/>
              <w:bottom w:val="single" w:sz="4" w:space="0" w:color="auto"/>
              <w:right w:val="single" w:sz="4" w:space="0" w:color="auto"/>
            </w:tcBorders>
            <w:vAlign w:val="center"/>
          </w:tcPr>
          <w:p w14:paraId="42BCCB6D" w14:textId="77777777" w:rsidR="00E62A33" w:rsidRPr="0086554C" w:rsidRDefault="00E62A33" w:rsidP="0086554C">
            <w:pPr>
              <w:widowControl/>
              <w:jc w:val="left"/>
              <w:rPr>
                <w:rFonts w:ascii="宋体" w:hAnsi="宋体" w:cs="宋体"/>
                <w:color w:val="000000"/>
                <w:kern w:val="0"/>
                <w:szCs w:val="24"/>
              </w:rPr>
            </w:pPr>
          </w:p>
        </w:tc>
        <w:tc>
          <w:tcPr>
            <w:tcW w:w="1060" w:type="dxa"/>
            <w:vMerge/>
            <w:tcBorders>
              <w:top w:val="nil"/>
              <w:left w:val="single" w:sz="4" w:space="0" w:color="auto"/>
              <w:bottom w:val="single" w:sz="4" w:space="0" w:color="auto"/>
              <w:right w:val="single" w:sz="4" w:space="0" w:color="auto"/>
            </w:tcBorders>
            <w:vAlign w:val="center"/>
          </w:tcPr>
          <w:p w14:paraId="5FD4FB8C" w14:textId="77777777" w:rsidR="00E62A33" w:rsidRPr="0086554C" w:rsidRDefault="00E62A33" w:rsidP="0086554C">
            <w:pPr>
              <w:widowControl/>
              <w:jc w:val="left"/>
              <w:rPr>
                <w:rFonts w:ascii="宋体" w:hAnsi="宋体" w:cs="宋体"/>
                <w:color w:val="000000"/>
                <w:kern w:val="0"/>
                <w:szCs w:val="24"/>
              </w:rPr>
            </w:pPr>
          </w:p>
        </w:tc>
        <w:tc>
          <w:tcPr>
            <w:tcW w:w="1311" w:type="dxa"/>
            <w:vMerge/>
            <w:tcBorders>
              <w:top w:val="nil"/>
              <w:left w:val="single" w:sz="4" w:space="0" w:color="auto"/>
              <w:bottom w:val="single" w:sz="4" w:space="0" w:color="auto"/>
              <w:right w:val="single" w:sz="4" w:space="0" w:color="auto"/>
            </w:tcBorders>
            <w:vAlign w:val="center"/>
          </w:tcPr>
          <w:p w14:paraId="08C319BB" w14:textId="77777777" w:rsidR="00E62A33" w:rsidRPr="0086554C" w:rsidRDefault="00E62A33" w:rsidP="0086554C">
            <w:pPr>
              <w:widowControl/>
              <w:jc w:val="left"/>
              <w:rPr>
                <w:rFonts w:ascii="宋体" w:hAnsi="宋体" w:cs="宋体"/>
                <w:color w:val="000000"/>
                <w:kern w:val="0"/>
                <w:szCs w:val="24"/>
              </w:rPr>
            </w:pPr>
          </w:p>
        </w:tc>
        <w:tc>
          <w:tcPr>
            <w:tcW w:w="894" w:type="dxa"/>
            <w:vMerge/>
            <w:tcBorders>
              <w:top w:val="nil"/>
              <w:left w:val="single" w:sz="4" w:space="0" w:color="auto"/>
              <w:bottom w:val="single" w:sz="4" w:space="0" w:color="auto"/>
              <w:right w:val="single" w:sz="4" w:space="0" w:color="auto"/>
            </w:tcBorders>
            <w:vAlign w:val="center"/>
          </w:tcPr>
          <w:p w14:paraId="3FBED5AD" w14:textId="77777777" w:rsidR="00E62A33" w:rsidRPr="0086554C" w:rsidRDefault="00E62A33" w:rsidP="0086554C">
            <w:pPr>
              <w:widowControl/>
              <w:jc w:val="left"/>
              <w:rPr>
                <w:rFonts w:ascii="宋体" w:hAnsi="宋体" w:cs="宋体"/>
                <w:color w:val="000000"/>
                <w:kern w:val="0"/>
                <w:szCs w:val="24"/>
              </w:rPr>
            </w:pPr>
          </w:p>
        </w:tc>
        <w:tc>
          <w:tcPr>
            <w:tcW w:w="236" w:type="dxa"/>
            <w:vAlign w:val="center"/>
          </w:tcPr>
          <w:p w14:paraId="17183746" w14:textId="77777777" w:rsidR="00E62A33" w:rsidRPr="0086554C" w:rsidRDefault="00E62A33" w:rsidP="0086554C">
            <w:pPr>
              <w:widowControl/>
              <w:jc w:val="left"/>
              <w:rPr>
                <w:rFonts w:ascii="宋体" w:hAnsi="宋体"/>
                <w:kern w:val="0"/>
                <w:szCs w:val="24"/>
              </w:rPr>
            </w:pPr>
          </w:p>
        </w:tc>
      </w:tr>
      <w:tr w:rsidR="00023892" w:rsidRPr="0086554C" w14:paraId="54C2D95A" w14:textId="77777777" w:rsidTr="0086554C">
        <w:trPr>
          <w:trHeight w:val="224"/>
          <w:jc w:val="center"/>
        </w:trPr>
        <w:tc>
          <w:tcPr>
            <w:tcW w:w="491" w:type="dxa"/>
            <w:vMerge/>
            <w:tcBorders>
              <w:top w:val="nil"/>
              <w:left w:val="single" w:sz="4" w:space="0" w:color="auto"/>
              <w:bottom w:val="single" w:sz="4" w:space="0" w:color="auto"/>
              <w:right w:val="single" w:sz="4" w:space="0" w:color="auto"/>
            </w:tcBorders>
            <w:vAlign w:val="center"/>
          </w:tcPr>
          <w:p w14:paraId="729EAF51" w14:textId="77777777" w:rsidR="00E62A33" w:rsidRPr="0086554C" w:rsidRDefault="00E62A33" w:rsidP="0086554C">
            <w:pPr>
              <w:widowControl/>
              <w:jc w:val="left"/>
              <w:rPr>
                <w:rFonts w:ascii="宋体" w:hAnsi="宋体" w:cs="宋体"/>
                <w:color w:val="000000"/>
                <w:kern w:val="0"/>
                <w:szCs w:val="24"/>
              </w:rPr>
            </w:pPr>
          </w:p>
        </w:tc>
        <w:tc>
          <w:tcPr>
            <w:tcW w:w="1171" w:type="dxa"/>
            <w:vMerge/>
            <w:tcBorders>
              <w:top w:val="nil"/>
              <w:left w:val="single" w:sz="4" w:space="0" w:color="auto"/>
              <w:bottom w:val="single" w:sz="4" w:space="0" w:color="auto"/>
              <w:right w:val="nil"/>
            </w:tcBorders>
            <w:vAlign w:val="center"/>
          </w:tcPr>
          <w:p w14:paraId="4CB8AC36" w14:textId="77777777" w:rsidR="00E62A33" w:rsidRPr="0086554C" w:rsidRDefault="00E62A33" w:rsidP="0086554C">
            <w:pPr>
              <w:widowControl/>
              <w:jc w:val="left"/>
              <w:rPr>
                <w:rFonts w:ascii="宋体" w:hAnsi="宋体" w:cs="宋体"/>
                <w:color w:val="000000"/>
                <w:kern w:val="0"/>
                <w:szCs w:val="24"/>
              </w:rPr>
            </w:pPr>
          </w:p>
        </w:tc>
        <w:tc>
          <w:tcPr>
            <w:tcW w:w="2628" w:type="dxa"/>
            <w:tcBorders>
              <w:top w:val="single" w:sz="4" w:space="0" w:color="auto"/>
              <w:left w:val="single" w:sz="4" w:space="0" w:color="auto"/>
              <w:bottom w:val="single" w:sz="4" w:space="0" w:color="auto"/>
              <w:right w:val="single" w:sz="4" w:space="0" w:color="auto"/>
            </w:tcBorders>
            <w:shd w:val="clear" w:color="auto" w:fill="auto"/>
            <w:vAlign w:val="center"/>
          </w:tcPr>
          <w:p w14:paraId="63B38222" w14:textId="77777777" w:rsidR="00E62A33" w:rsidRPr="0086554C" w:rsidRDefault="007A446C" w:rsidP="0086554C">
            <w:pPr>
              <w:widowControl/>
              <w:jc w:val="left"/>
              <w:rPr>
                <w:rFonts w:ascii="宋体" w:hAnsi="宋体" w:cs="宋体"/>
                <w:color w:val="000000"/>
                <w:kern w:val="0"/>
                <w:szCs w:val="24"/>
              </w:rPr>
            </w:pPr>
            <w:r w:rsidRPr="0086554C">
              <w:rPr>
                <w:rFonts w:ascii="宋体" w:hAnsi="宋体" w:cs="宋体" w:hint="eastAsia"/>
                <w:color w:val="000000"/>
                <w:kern w:val="0"/>
                <w:szCs w:val="24"/>
              </w:rPr>
              <w:t>3.</w:t>
            </w:r>
            <w:proofErr w:type="gramStart"/>
            <w:r w:rsidRPr="0086554C">
              <w:rPr>
                <w:rFonts w:ascii="宋体" w:hAnsi="宋体" w:cs="宋体" w:hint="eastAsia"/>
                <w:color w:val="000000"/>
                <w:kern w:val="0"/>
                <w:szCs w:val="24"/>
              </w:rPr>
              <w:t>带防雨水</w:t>
            </w:r>
            <w:proofErr w:type="gramEnd"/>
            <w:r w:rsidRPr="0086554C">
              <w:rPr>
                <w:rFonts w:ascii="宋体" w:hAnsi="宋体" w:cs="宋体" w:hint="eastAsia"/>
                <w:color w:val="000000"/>
                <w:kern w:val="0"/>
                <w:szCs w:val="24"/>
              </w:rPr>
              <w:t>功能</w:t>
            </w:r>
          </w:p>
        </w:tc>
        <w:tc>
          <w:tcPr>
            <w:tcW w:w="692" w:type="dxa"/>
            <w:vMerge/>
            <w:tcBorders>
              <w:top w:val="nil"/>
              <w:left w:val="nil"/>
              <w:bottom w:val="single" w:sz="4" w:space="0" w:color="auto"/>
              <w:right w:val="single" w:sz="4" w:space="0" w:color="auto"/>
            </w:tcBorders>
            <w:vAlign w:val="center"/>
          </w:tcPr>
          <w:p w14:paraId="78944F7B" w14:textId="77777777" w:rsidR="00E62A33" w:rsidRPr="0086554C" w:rsidRDefault="00E62A33" w:rsidP="0086554C">
            <w:pPr>
              <w:widowControl/>
              <w:jc w:val="left"/>
              <w:rPr>
                <w:rFonts w:ascii="宋体" w:hAnsi="宋体" w:cs="宋体"/>
                <w:color w:val="000000"/>
                <w:kern w:val="0"/>
                <w:szCs w:val="24"/>
              </w:rPr>
            </w:pPr>
          </w:p>
        </w:tc>
        <w:tc>
          <w:tcPr>
            <w:tcW w:w="1006" w:type="dxa"/>
            <w:vMerge/>
            <w:tcBorders>
              <w:top w:val="nil"/>
              <w:left w:val="single" w:sz="4" w:space="0" w:color="auto"/>
              <w:bottom w:val="single" w:sz="4" w:space="0" w:color="auto"/>
              <w:right w:val="single" w:sz="4" w:space="0" w:color="auto"/>
            </w:tcBorders>
            <w:vAlign w:val="center"/>
          </w:tcPr>
          <w:p w14:paraId="6CBA088F" w14:textId="77777777" w:rsidR="00E62A33" w:rsidRPr="0086554C" w:rsidRDefault="00E62A33" w:rsidP="0086554C">
            <w:pPr>
              <w:widowControl/>
              <w:jc w:val="left"/>
              <w:rPr>
                <w:rFonts w:ascii="宋体" w:hAnsi="宋体" w:cs="宋体"/>
                <w:color w:val="000000"/>
                <w:kern w:val="0"/>
                <w:szCs w:val="24"/>
              </w:rPr>
            </w:pPr>
          </w:p>
        </w:tc>
        <w:tc>
          <w:tcPr>
            <w:tcW w:w="1060" w:type="dxa"/>
            <w:vMerge/>
            <w:tcBorders>
              <w:top w:val="nil"/>
              <w:left w:val="single" w:sz="4" w:space="0" w:color="auto"/>
              <w:bottom w:val="single" w:sz="4" w:space="0" w:color="auto"/>
              <w:right w:val="single" w:sz="4" w:space="0" w:color="auto"/>
            </w:tcBorders>
            <w:vAlign w:val="center"/>
          </w:tcPr>
          <w:p w14:paraId="37E73EED" w14:textId="77777777" w:rsidR="00E62A33" w:rsidRPr="0086554C" w:rsidRDefault="00E62A33" w:rsidP="0086554C">
            <w:pPr>
              <w:widowControl/>
              <w:jc w:val="left"/>
              <w:rPr>
                <w:rFonts w:ascii="宋体" w:hAnsi="宋体" w:cs="宋体"/>
                <w:color w:val="000000"/>
                <w:kern w:val="0"/>
                <w:szCs w:val="24"/>
              </w:rPr>
            </w:pPr>
          </w:p>
        </w:tc>
        <w:tc>
          <w:tcPr>
            <w:tcW w:w="1311" w:type="dxa"/>
            <w:vMerge/>
            <w:tcBorders>
              <w:top w:val="nil"/>
              <w:left w:val="single" w:sz="4" w:space="0" w:color="auto"/>
              <w:bottom w:val="single" w:sz="4" w:space="0" w:color="auto"/>
              <w:right w:val="single" w:sz="4" w:space="0" w:color="auto"/>
            </w:tcBorders>
            <w:vAlign w:val="center"/>
          </w:tcPr>
          <w:p w14:paraId="3D65D002" w14:textId="77777777" w:rsidR="00E62A33" w:rsidRPr="0086554C" w:rsidRDefault="00E62A33" w:rsidP="0086554C">
            <w:pPr>
              <w:widowControl/>
              <w:jc w:val="left"/>
              <w:rPr>
                <w:rFonts w:ascii="宋体" w:hAnsi="宋体" w:cs="宋体"/>
                <w:color w:val="000000"/>
                <w:kern w:val="0"/>
                <w:szCs w:val="24"/>
              </w:rPr>
            </w:pPr>
          </w:p>
        </w:tc>
        <w:tc>
          <w:tcPr>
            <w:tcW w:w="894" w:type="dxa"/>
            <w:vMerge/>
            <w:tcBorders>
              <w:top w:val="nil"/>
              <w:left w:val="single" w:sz="4" w:space="0" w:color="auto"/>
              <w:bottom w:val="single" w:sz="4" w:space="0" w:color="auto"/>
              <w:right w:val="single" w:sz="4" w:space="0" w:color="auto"/>
            </w:tcBorders>
            <w:vAlign w:val="center"/>
          </w:tcPr>
          <w:p w14:paraId="05E9A244" w14:textId="77777777" w:rsidR="00E62A33" w:rsidRPr="0086554C" w:rsidRDefault="00E62A33" w:rsidP="0086554C">
            <w:pPr>
              <w:widowControl/>
              <w:jc w:val="left"/>
              <w:rPr>
                <w:rFonts w:ascii="宋体" w:hAnsi="宋体" w:cs="宋体"/>
                <w:color w:val="000000"/>
                <w:kern w:val="0"/>
                <w:szCs w:val="24"/>
              </w:rPr>
            </w:pPr>
          </w:p>
        </w:tc>
        <w:tc>
          <w:tcPr>
            <w:tcW w:w="236" w:type="dxa"/>
            <w:vAlign w:val="center"/>
          </w:tcPr>
          <w:p w14:paraId="6F02AD64" w14:textId="77777777" w:rsidR="00E62A33" w:rsidRPr="0086554C" w:rsidRDefault="00E62A33" w:rsidP="0086554C">
            <w:pPr>
              <w:widowControl/>
              <w:jc w:val="left"/>
              <w:rPr>
                <w:rFonts w:ascii="宋体" w:hAnsi="宋体"/>
                <w:kern w:val="0"/>
                <w:szCs w:val="24"/>
              </w:rPr>
            </w:pPr>
          </w:p>
        </w:tc>
      </w:tr>
      <w:tr w:rsidR="00023892" w:rsidRPr="0086554C" w14:paraId="28EF4BE2" w14:textId="77777777" w:rsidTr="0086554C">
        <w:trPr>
          <w:trHeight w:val="299"/>
          <w:jc w:val="center"/>
        </w:trPr>
        <w:tc>
          <w:tcPr>
            <w:tcW w:w="491" w:type="dxa"/>
            <w:vMerge w:val="restart"/>
            <w:tcBorders>
              <w:top w:val="nil"/>
              <w:left w:val="single" w:sz="4" w:space="0" w:color="auto"/>
              <w:bottom w:val="single" w:sz="4" w:space="0" w:color="auto"/>
              <w:right w:val="single" w:sz="4" w:space="0" w:color="auto"/>
            </w:tcBorders>
            <w:shd w:val="clear" w:color="auto" w:fill="auto"/>
            <w:vAlign w:val="center"/>
          </w:tcPr>
          <w:p w14:paraId="52192DA2" w14:textId="77777777" w:rsidR="00E62A33" w:rsidRPr="0086554C" w:rsidRDefault="007A446C" w:rsidP="0086554C">
            <w:pPr>
              <w:widowControl/>
              <w:jc w:val="left"/>
              <w:rPr>
                <w:rFonts w:ascii="宋体" w:hAnsi="宋体" w:cs="宋体"/>
                <w:color w:val="000000"/>
                <w:kern w:val="0"/>
                <w:szCs w:val="24"/>
              </w:rPr>
            </w:pPr>
            <w:r w:rsidRPr="0086554C">
              <w:rPr>
                <w:rFonts w:ascii="宋体" w:hAnsi="宋体" w:cs="宋体" w:hint="eastAsia"/>
                <w:color w:val="000000"/>
                <w:kern w:val="0"/>
                <w:szCs w:val="24"/>
              </w:rPr>
              <w:t>5</w:t>
            </w:r>
          </w:p>
        </w:tc>
        <w:tc>
          <w:tcPr>
            <w:tcW w:w="1171" w:type="dxa"/>
            <w:vMerge w:val="restart"/>
            <w:tcBorders>
              <w:top w:val="nil"/>
              <w:left w:val="single" w:sz="4" w:space="0" w:color="auto"/>
              <w:bottom w:val="single" w:sz="4" w:space="0" w:color="auto"/>
              <w:right w:val="nil"/>
            </w:tcBorders>
            <w:shd w:val="clear" w:color="auto" w:fill="auto"/>
            <w:vAlign w:val="center"/>
          </w:tcPr>
          <w:p w14:paraId="2AF874D2" w14:textId="77777777" w:rsidR="00E62A33" w:rsidRPr="0086554C" w:rsidRDefault="007A446C" w:rsidP="0086554C">
            <w:pPr>
              <w:widowControl/>
              <w:jc w:val="left"/>
              <w:rPr>
                <w:rFonts w:ascii="宋体" w:hAnsi="宋体" w:cs="宋体"/>
                <w:color w:val="000000"/>
                <w:kern w:val="0"/>
                <w:szCs w:val="24"/>
              </w:rPr>
            </w:pPr>
            <w:r w:rsidRPr="0086554C">
              <w:rPr>
                <w:rFonts w:ascii="宋体" w:hAnsi="宋体" w:cs="宋体" w:hint="eastAsia"/>
                <w:color w:val="000000"/>
                <w:kern w:val="0"/>
                <w:szCs w:val="24"/>
              </w:rPr>
              <w:t>配管</w:t>
            </w:r>
          </w:p>
        </w:tc>
        <w:tc>
          <w:tcPr>
            <w:tcW w:w="2628" w:type="dxa"/>
            <w:tcBorders>
              <w:top w:val="single" w:sz="4" w:space="0" w:color="auto"/>
              <w:left w:val="single" w:sz="4" w:space="0" w:color="auto"/>
              <w:bottom w:val="single" w:sz="4" w:space="0" w:color="auto"/>
              <w:right w:val="single" w:sz="4" w:space="0" w:color="auto"/>
            </w:tcBorders>
            <w:shd w:val="clear" w:color="auto" w:fill="auto"/>
            <w:vAlign w:val="center"/>
          </w:tcPr>
          <w:p w14:paraId="18A67562" w14:textId="77777777" w:rsidR="00E62A33" w:rsidRPr="0086554C" w:rsidRDefault="007A446C" w:rsidP="0086554C">
            <w:pPr>
              <w:widowControl/>
              <w:jc w:val="left"/>
              <w:rPr>
                <w:rFonts w:ascii="宋体" w:hAnsi="宋体" w:cs="宋体"/>
                <w:color w:val="000000"/>
                <w:kern w:val="0"/>
                <w:szCs w:val="24"/>
              </w:rPr>
            </w:pPr>
            <w:r w:rsidRPr="0086554C">
              <w:rPr>
                <w:rFonts w:ascii="宋体" w:hAnsi="宋体" w:cs="宋体" w:hint="eastAsia"/>
                <w:color w:val="000000"/>
                <w:kern w:val="0"/>
                <w:szCs w:val="24"/>
              </w:rPr>
              <w:t>1.名称:配管</w:t>
            </w:r>
          </w:p>
        </w:tc>
        <w:tc>
          <w:tcPr>
            <w:tcW w:w="692" w:type="dxa"/>
            <w:vMerge w:val="restart"/>
            <w:tcBorders>
              <w:top w:val="nil"/>
              <w:left w:val="nil"/>
              <w:bottom w:val="single" w:sz="4" w:space="0" w:color="auto"/>
              <w:right w:val="single" w:sz="4" w:space="0" w:color="auto"/>
            </w:tcBorders>
            <w:shd w:val="clear" w:color="auto" w:fill="auto"/>
            <w:vAlign w:val="center"/>
          </w:tcPr>
          <w:p w14:paraId="44F1E2F4" w14:textId="77777777" w:rsidR="00E62A33" w:rsidRPr="0086554C" w:rsidRDefault="007A446C" w:rsidP="0086554C">
            <w:pPr>
              <w:widowControl/>
              <w:jc w:val="left"/>
              <w:rPr>
                <w:rFonts w:ascii="宋体" w:hAnsi="宋体" w:cs="宋体"/>
                <w:color w:val="000000"/>
                <w:kern w:val="0"/>
                <w:szCs w:val="24"/>
              </w:rPr>
            </w:pPr>
            <w:r w:rsidRPr="0086554C">
              <w:rPr>
                <w:rFonts w:ascii="宋体" w:hAnsi="宋体" w:cs="宋体" w:hint="eastAsia"/>
                <w:color w:val="000000"/>
                <w:kern w:val="0"/>
                <w:szCs w:val="24"/>
              </w:rPr>
              <w:t>m</w:t>
            </w:r>
          </w:p>
        </w:tc>
        <w:tc>
          <w:tcPr>
            <w:tcW w:w="1006" w:type="dxa"/>
            <w:vMerge w:val="restart"/>
            <w:tcBorders>
              <w:top w:val="nil"/>
              <w:left w:val="single" w:sz="4" w:space="0" w:color="auto"/>
              <w:bottom w:val="single" w:sz="4" w:space="0" w:color="auto"/>
              <w:right w:val="single" w:sz="4" w:space="0" w:color="auto"/>
            </w:tcBorders>
            <w:shd w:val="clear" w:color="auto" w:fill="auto"/>
            <w:vAlign w:val="center"/>
          </w:tcPr>
          <w:p w14:paraId="0E9C86E1" w14:textId="77777777" w:rsidR="00E62A33" w:rsidRPr="0086554C" w:rsidRDefault="007A446C" w:rsidP="0086554C">
            <w:pPr>
              <w:widowControl/>
              <w:jc w:val="left"/>
              <w:rPr>
                <w:rFonts w:ascii="宋体" w:hAnsi="宋体" w:cs="宋体"/>
                <w:color w:val="000000"/>
                <w:kern w:val="0"/>
                <w:szCs w:val="24"/>
              </w:rPr>
            </w:pPr>
            <w:r w:rsidRPr="0086554C">
              <w:rPr>
                <w:rFonts w:ascii="宋体" w:hAnsi="宋体" w:cs="宋体" w:hint="eastAsia"/>
                <w:color w:val="000000"/>
                <w:kern w:val="0"/>
                <w:szCs w:val="24"/>
              </w:rPr>
              <w:t>1663.05</w:t>
            </w:r>
          </w:p>
        </w:tc>
        <w:tc>
          <w:tcPr>
            <w:tcW w:w="1060" w:type="dxa"/>
            <w:vMerge w:val="restart"/>
            <w:tcBorders>
              <w:top w:val="nil"/>
              <w:left w:val="single" w:sz="4" w:space="0" w:color="auto"/>
              <w:bottom w:val="single" w:sz="4" w:space="0" w:color="auto"/>
              <w:right w:val="single" w:sz="4" w:space="0" w:color="auto"/>
            </w:tcBorders>
            <w:shd w:val="clear" w:color="auto" w:fill="auto"/>
            <w:noWrap/>
            <w:vAlign w:val="center"/>
          </w:tcPr>
          <w:p w14:paraId="25EF3038" w14:textId="77777777" w:rsidR="00E62A33" w:rsidRPr="0086554C" w:rsidRDefault="007A446C" w:rsidP="0086554C">
            <w:pPr>
              <w:widowControl/>
              <w:jc w:val="left"/>
              <w:rPr>
                <w:rFonts w:ascii="宋体" w:hAnsi="宋体" w:cs="宋体"/>
                <w:color w:val="000000"/>
                <w:kern w:val="0"/>
                <w:szCs w:val="24"/>
              </w:rPr>
            </w:pPr>
            <w:r w:rsidRPr="0086554C">
              <w:rPr>
                <w:rFonts w:ascii="宋体" w:hAnsi="宋体" w:cs="宋体" w:hint="eastAsia"/>
                <w:color w:val="000000"/>
                <w:kern w:val="0"/>
                <w:szCs w:val="24"/>
              </w:rPr>
              <w:t xml:space="preserve">1.20 </w:t>
            </w:r>
          </w:p>
        </w:tc>
        <w:tc>
          <w:tcPr>
            <w:tcW w:w="1311" w:type="dxa"/>
            <w:vMerge w:val="restart"/>
            <w:tcBorders>
              <w:top w:val="nil"/>
              <w:left w:val="single" w:sz="4" w:space="0" w:color="auto"/>
              <w:bottom w:val="single" w:sz="4" w:space="0" w:color="auto"/>
              <w:right w:val="single" w:sz="4" w:space="0" w:color="auto"/>
            </w:tcBorders>
            <w:shd w:val="clear" w:color="auto" w:fill="auto"/>
            <w:noWrap/>
            <w:vAlign w:val="center"/>
          </w:tcPr>
          <w:p w14:paraId="64199CF3" w14:textId="77777777" w:rsidR="00E62A33" w:rsidRPr="0086554C" w:rsidRDefault="007A446C" w:rsidP="0086554C">
            <w:pPr>
              <w:widowControl/>
              <w:jc w:val="left"/>
              <w:rPr>
                <w:rFonts w:ascii="宋体" w:hAnsi="宋体" w:cs="宋体"/>
                <w:color w:val="000000"/>
                <w:kern w:val="0"/>
                <w:szCs w:val="24"/>
              </w:rPr>
            </w:pPr>
            <w:r w:rsidRPr="0086554C">
              <w:rPr>
                <w:rFonts w:ascii="宋体" w:hAnsi="宋体" w:cs="宋体" w:hint="eastAsia"/>
                <w:color w:val="000000"/>
                <w:kern w:val="0"/>
                <w:szCs w:val="24"/>
              </w:rPr>
              <w:t xml:space="preserve">1995.66 </w:t>
            </w:r>
          </w:p>
        </w:tc>
        <w:tc>
          <w:tcPr>
            <w:tcW w:w="894" w:type="dxa"/>
            <w:vMerge w:val="restart"/>
            <w:tcBorders>
              <w:top w:val="nil"/>
              <w:left w:val="single" w:sz="4" w:space="0" w:color="auto"/>
              <w:bottom w:val="single" w:sz="4" w:space="0" w:color="auto"/>
              <w:right w:val="single" w:sz="4" w:space="0" w:color="auto"/>
            </w:tcBorders>
            <w:shd w:val="clear" w:color="auto" w:fill="auto"/>
            <w:noWrap/>
            <w:vAlign w:val="center"/>
          </w:tcPr>
          <w:p w14:paraId="45A6F07E" w14:textId="77777777" w:rsidR="00E62A33" w:rsidRPr="0086554C" w:rsidRDefault="007A446C" w:rsidP="0086554C">
            <w:pPr>
              <w:widowControl/>
              <w:jc w:val="left"/>
              <w:rPr>
                <w:rFonts w:ascii="宋体" w:hAnsi="宋体" w:cs="宋体"/>
                <w:color w:val="000000"/>
                <w:kern w:val="0"/>
                <w:szCs w:val="24"/>
              </w:rPr>
            </w:pPr>
            <w:proofErr w:type="gramStart"/>
            <w:r w:rsidRPr="0086554C">
              <w:rPr>
                <w:rFonts w:ascii="宋体" w:hAnsi="宋体" w:cs="宋体" w:hint="eastAsia"/>
                <w:color w:val="000000"/>
                <w:kern w:val="0"/>
                <w:szCs w:val="24"/>
              </w:rPr>
              <w:t>联塑</w:t>
            </w:r>
            <w:proofErr w:type="gramEnd"/>
          </w:p>
        </w:tc>
        <w:tc>
          <w:tcPr>
            <w:tcW w:w="236" w:type="dxa"/>
            <w:vAlign w:val="center"/>
          </w:tcPr>
          <w:p w14:paraId="3064DFED" w14:textId="77777777" w:rsidR="00E62A33" w:rsidRPr="0086554C" w:rsidRDefault="00E62A33" w:rsidP="0086554C">
            <w:pPr>
              <w:widowControl/>
              <w:jc w:val="left"/>
              <w:rPr>
                <w:rFonts w:ascii="宋体" w:hAnsi="宋体"/>
                <w:kern w:val="0"/>
                <w:szCs w:val="24"/>
              </w:rPr>
            </w:pPr>
          </w:p>
        </w:tc>
      </w:tr>
      <w:tr w:rsidR="00023892" w:rsidRPr="0086554C" w14:paraId="76F92A8C" w14:textId="77777777" w:rsidTr="0086554C">
        <w:trPr>
          <w:trHeight w:val="224"/>
          <w:jc w:val="center"/>
        </w:trPr>
        <w:tc>
          <w:tcPr>
            <w:tcW w:w="491" w:type="dxa"/>
            <w:vMerge/>
            <w:tcBorders>
              <w:top w:val="nil"/>
              <w:left w:val="single" w:sz="4" w:space="0" w:color="auto"/>
              <w:bottom w:val="single" w:sz="4" w:space="0" w:color="auto"/>
              <w:right w:val="single" w:sz="4" w:space="0" w:color="auto"/>
            </w:tcBorders>
            <w:vAlign w:val="center"/>
          </w:tcPr>
          <w:p w14:paraId="7F3EED32" w14:textId="77777777" w:rsidR="00E62A33" w:rsidRPr="0086554C" w:rsidRDefault="00E62A33" w:rsidP="0086554C">
            <w:pPr>
              <w:widowControl/>
              <w:jc w:val="left"/>
              <w:rPr>
                <w:rFonts w:ascii="宋体" w:hAnsi="宋体" w:cs="宋体"/>
                <w:color w:val="000000"/>
                <w:kern w:val="0"/>
                <w:szCs w:val="24"/>
              </w:rPr>
            </w:pPr>
          </w:p>
        </w:tc>
        <w:tc>
          <w:tcPr>
            <w:tcW w:w="1171" w:type="dxa"/>
            <w:vMerge/>
            <w:tcBorders>
              <w:top w:val="nil"/>
              <w:left w:val="single" w:sz="4" w:space="0" w:color="auto"/>
              <w:bottom w:val="single" w:sz="4" w:space="0" w:color="auto"/>
              <w:right w:val="nil"/>
            </w:tcBorders>
            <w:vAlign w:val="center"/>
          </w:tcPr>
          <w:p w14:paraId="2C1E9E09" w14:textId="77777777" w:rsidR="00E62A33" w:rsidRPr="0086554C" w:rsidRDefault="00E62A33" w:rsidP="0086554C">
            <w:pPr>
              <w:widowControl/>
              <w:jc w:val="left"/>
              <w:rPr>
                <w:rFonts w:ascii="宋体" w:hAnsi="宋体" w:cs="宋体"/>
                <w:color w:val="000000"/>
                <w:kern w:val="0"/>
                <w:szCs w:val="24"/>
              </w:rPr>
            </w:pPr>
          </w:p>
        </w:tc>
        <w:tc>
          <w:tcPr>
            <w:tcW w:w="2628" w:type="dxa"/>
            <w:tcBorders>
              <w:top w:val="single" w:sz="4" w:space="0" w:color="auto"/>
              <w:left w:val="single" w:sz="4" w:space="0" w:color="auto"/>
              <w:bottom w:val="single" w:sz="4" w:space="0" w:color="auto"/>
              <w:right w:val="single" w:sz="4" w:space="0" w:color="auto"/>
            </w:tcBorders>
            <w:shd w:val="clear" w:color="auto" w:fill="auto"/>
            <w:vAlign w:val="center"/>
          </w:tcPr>
          <w:p w14:paraId="2DA19750" w14:textId="77777777" w:rsidR="00E62A33" w:rsidRPr="0086554C" w:rsidRDefault="007A446C" w:rsidP="0086554C">
            <w:pPr>
              <w:widowControl/>
              <w:jc w:val="left"/>
              <w:rPr>
                <w:rFonts w:ascii="宋体" w:hAnsi="宋体" w:cs="宋体"/>
                <w:color w:val="000000"/>
                <w:kern w:val="0"/>
                <w:szCs w:val="24"/>
              </w:rPr>
            </w:pPr>
            <w:r w:rsidRPr="0086554C">
              <w:rPr>
                <w:rFonts w:ascii="宋体" w:hAnsi="宋体" w:cs="宋体" w:hint="eastAsia"/>
                <w:color w:val="000000"/>
                <w:kern w:val="0"/>
                <w:szCs w:val="24"/>
              </w:rPr>
              <w:t>2.材质:PVC</w:t>
            </w:r>
          </w:p>
        </w:tc>
        <w:tc>
          <w:tcPr>
            <w:tcW w:w="692" w:type="dxa"/>
            <w:vMerge/>
            <w:tcBorders>
              <w:top w:val="nil"/>
              <w:left w:val="nil"/>
              <w:bottom w:val="single" w:sz="4" w:space="0" w:color="auto"/>
              <w:right w:val="single" w:sz="4" w:space="0" w:color="auto"/>
            </w:tcBorders>
            <w:vAlign w:val="center"/>
          </w:tcPr>
          <w:p w14:paraId="2B369BF3" w14:textId="77777777" w:rsidR="00E62A33" w:rsidRPr="0086554C" w:rsidRDefault="00E62A33" w:rsidP="0086554C">
            <w:pPr>
              <w:widowControl/>
              <w:jc w:val="left"/>
              <w:rPr>
                <w:rFonts w:ascii="宋体" w:hAnsi="宋体" w:cs="宋体"/>
                <w:color w:val="000000"/>
                <w:kern w:val="0"/>
                <w:szCs w:val="24"/>
              </w:rPr>
            </w:pPr>
          </w:p>
        </w:tc>
        <w:tc>
          <w:tcPr>
            <w:tcW w:w="1006" w:type="dxa"/>
            <w:vMerge/>
            <w:tcBorders>
              <w:top w:val="nil"/>
              <w:left w:val="single" w:sz="4" w:space="0" w:color="auto"/>
              <w:bottom w:val="single" w:sz="4" w:space="0" w:color="auto"/>
              <w:right w:val="single" w:sz="4" w:space="0" w:color="auto"/>
            </w:tcBorders>
            <w:vAlign w:val="center"/>
          </w:tcPr>
          <w:p w14:paraId="6909827B" w14:textId="77777777" w:rsidR="00E62A33" w:rsidRPr="0086554C" w:rsidRDefault="00E62A33" w:rsidP="0086554C">
            <w:pPr>
              <w:widowControl/>
              <w:jc w:val="left"/>
              <w:rPr>
                <w:rFonts w:ascii="宋体" w:hAnsi="宋体" w:cs="宋体"/>
                <w:color w:val="000000"/>
                <w:kern w:val="0"/>
                <w:szCs w:val="24"/>
              </w:rPr>
            </w:pPr>
          </w:p>
        </w:tc>
        <w:tc>
          <w:tcPr>
            <w:tcW w:w="1060" w:type="dxa"/>
            <w:vMerge/>
            <w:tcBorders>
              <w:top w:val="nil"/>
              <w:left w:val="single" w:sz="4" w:space="0" w:color="auto"/>
              <w:bottom w:val="single" w:sz="4" w:space="0" w:color="auto"/>
              <w:right w:val="single" w:sz="4" w:space="0" w:color="auto"/>
            </w:tcBorders>
            <w:vAlign w:val="center"/>
          </w:tcPr>
          <w:p w14:paraId="2CDF9448" w14:textId="77777777" w:rsidR="00E62A33" w:rsidRPr="0086554C" w:rsidRDefault="00E62A33" w:rsidP="0086554C">
            <w:pPr>
              <w:widowControl/>
              <w:jc w:val="left"/>
              <w:rPr>
                <w:rFonts w:ascii="宋体" w:hAnsi="宋体" w:cs="宋体"/>
                <w:color w:val="000000"/>
                <w:kern w:val="0"/>
                <w:szCs w:val="24"/>
              </w:rPr>
            </w:pPr>
          </w:p>
        </w:tc>
        <w:tc>
          <w:tcPr>
            <w:tcW w:w="1311" w:type="dxa"/>
            <w:vMerge/>
            <w:tcBorders>
              <w:top w:val="nil"/>
              <w:left w:val="single" w:sz="4" w:space="0" w:color="auto"/>
              <w:bottom w:val="single" w:sz="4" w:space="0" w:color="auto"/>
              <w:right w:val="single" w:sz="4" w:space="0" w:color="auto"/>
            </w:tcBorders>
            <w:vAlign w:val="center"/>
          </w:tcPr>
          <w:p w14:paraId="184861B4" w14:textId="77777777" w:rsidR="00E62A33" w:rsidRPr="0086554C" w:rsidRDefault="00E62A33" w:rsidP="0086554C">
            <w:pPr>
              <w:widowControl/>
              <w:jc w:val="left"/>
              <w:rPr>
                <w:rFonts w:ascii="宋体" w:hAnsi="宋体" w:cs="宋体"/>
                <w:color w:val="000000"/>
                <w:kern w:val="0"/>
                <w:szCs w:val="24"/>
              </w:rPr>
            </w:pPr>
          </w:p>
        </w:tc>
        <w:tc>
          <w:tcPr>
            <w:tcW w:w="894" w:type="dxa"/>
            <w:vMerge/>
            <w:tcBorders>
              <w:top w:val="nil"/>
              <w:left w:val="single" w:sz="4" w:space="0" w:color="auto"/>
              <w:bottom w:val="single" w:sz="4" w:space="0" w:color="auto"/>
              <w:right w:val="single" w:sz="4" w:space="0" w:color="auto"/>
            </w:tcBorders>
            <w:vAlign w:val="center"/>
          </w:tcPr>
          <w:p w14:paraId="2BD8FE2C" w14:textId="77777777" w:rsidR="00E62A33" w:rsidRPr="0086554C" w:rsidRDefault="00E62A33" w:rsidP="0086554C">
            <w:pPr>
              <w:widowControl/>
              <w:jc w:val="left"/>
              <w:rPr>
                <w:rFonts w:ascii="宋体" w:hAnsi="宋体" w:cs="宋体"/>
                <w:color w:val="000000"/>
                <w:kern w:val="0"/>
                <w:szCs w:val="24"/>
              </w:rPr>
            </w:pPr>
          </w:p>
        </w:tc>
        <w:tc>
          <w:tcPr>
            <w:tcW w:w="236" w:type="dxa"/>
            <w:vAlign w:val="center"/>
          </w:tcPr>
          <w:p w14:paraId="3E9BB846" w14:textId="77777777" w:rsidR="00E62A33" w:rsidRPr="0086554C" w:rsidRDefault="00E62A33" w:rsidP="0086554C">
            <w:pPr>
              <w:widowControl/>
              <w:jc w:val="left"/>
              <w:rPr>
                <w:rFonts w:ascii="宋体" w:hAnsi="宋体"/>
                <w:kern w:val="0"/>
                <w:szCs w:val="24"/>
              </w:rPr>
            </w:pPr>
          </w:p>
        </w:tc>
      </w:tr>
      <w:tr w:rsidR="00023892" w:rsidRPr="0086554C" w14:paraId="07683704" w14:textId="77777777" w:rsidTr="0086554C">
        <w:trPr>
          <w:trHeight w:val="254"/>
          <w:jc w:val="center"/>
        </w:trPr>
        <w:tc>
          <w:tcPr>
            <w:tcW w:w="491" w:type="dxa"/>
            <w:vMerge/>
            <w:tcBorders>
              <w:top w:val="nil"/>
              <w:left w:val="single" w:sz="4" w:space="0" w:color="auto"/>
              <w:bottom w:val="single" w:sz="4" w:space="0" w:color="auto"/>
              <w:right w:val="single" w:sz="4" w:space="0" w:color="auto"/>
            </w:tcBorders>
            <w:vAlign w:val="center"/>
          </w:tcPr>
          <w:p w14:paraId="4FE223E3" w14:textId="77777777" w:rsidR="00E62A33" w:rsidRPr="0086554C" w:rsidRDefault="00E62A33" w:rsidP="0086554C">
            <w:pPr>
              <w:widowControl/>
              <w:jc w:val="left"/>
              <w:rPr>
                <w:rFonts w:ascii="宋体" w:hAnsi="宋体" w:cs="宋体"/>
                <w:color w:val="000000"/>
                <w:kern w:val="0"/>
                <w:szCs w:val="24"/>
              </w:rPr>
            </w:pPr>
          </w:p>
        </w:tc>
        <w:tc>
          <w:tcPr>
            <w:tcW w:w="1171" w:type="dxa"/>
            <w:vMerge/>
            <w:tcBorders>
              <w:top w:val="nil"/>
              <w:left w:val="single" w:sz="4" w:space="0" w:color="auto"/>
              <w:bottom w:val="single" w:sz="4" w:space="0" w:color="auto"/>
              <w:right w:val="nil"/>
            </w:tcBorders>
            <w:vAlign w:val="center"/>
          </w:tcPr>
          <w:p w14:paraId="31878C04" w14:textId="77777777" w:rsidR="00E62A33" w:rsidRPr="0086554C" w:rsidRDefault="00E62A33" w:rsidP="0086554C">
            <w:pPr>
              <w:widowControl/>
              <w:jc w:val="left"/>
              <w:rPr>
                <w:rFonts w:ascii="宋体" w:hAnsi="宋体" w:cs="宋体"/>
                <w:color w:val="000000"/>
                <w:kern w:val="0"/>
                <w:szCs w:val="24"/>
              </w:rPr>
            </w:pPr>
          </w:p>
        </w:tc>
        <w:tc>
          <w:tcPr>
            <w:tcW w:w="2628" w:type="dxa"/>
            <w:tcBorders>
              <w:top w:val="single" w:sz="4" w:space="0" w:color="auto"/>
              <w:left w:val="single" w:sz="4" w:space="0" w:color="auto"/>
              <w:bottom w:val="single" w:sz="4" w:space="0" w:color="auto"/>
              <w:right w:val="single" w:sz="4" w:space="0" w:color="auto"/>
            </w:tcBorders>
            <w:shd w:val="clear" w:color="auto" w:fill="auto"/>
            <w:vAlign w:val="center"/>
          </w:tcPr>
          <w:p w14:paraId="3813330C" w14:textId="77777777" w:rsidR="00E62A33" w:rsidRPr="0086554C" w:rsidRDefault="007A446C" w:rsidP="0086554C">
            <w:pPr>
              <w:widowControl/>
              <w:jc w:val="left"/>
              <w:rPr>
                <w:rFonts w:ascii="宋体" w:hAnsi="宋体" w:cs="宋体"/>
                <w:color w:val="000000"/>
                <w:kern w:val="0"/>
                <w:szCs w:val="24"/>
              </w:rPr>
            </w:pPr>
            <w:r w:rsidRPr="0086554C">
              <w:rPr>
                <w:rFonts w:ascii="宋体" w:hAnsi="宋体" w:cs="宋体" w:hint="eastAsia"/>
                <w:color w:val="000000"/>
                <w:kern w:val="0"/>
                <w:szCs w:val="24"/>
              </w:rPr>
              <w:t>3.规格:20</w:t>
            </w:r>
          </w:p>
        </w:tc>
        <w:tc>
          <w:tcPr>
            <w:tcW w:w="692" w:type="dxa"/>
            <w:vMerge/>
            <w:tcBorders>
              <w:top w:val="nil"/>
              <w:left w:val="nil"/>
              <w:bottom w:val="single" w:sz="4" w:space="0" w:color="auto"/>
              <w:right w:val="single" w:sz="4" w:space="0" w:color="auto"/>
            </w:tcBorders>
            <w:vAlign w:val="center"/>
          </w:tcPr>
          <w:p w14:paraId="539A12AC" w14:textId="77777777" w:rsidR="00E62A33" w:rsidRPr="0086554C" w:rsidRDefault="00E62A33" w:rsidP="0086554C">
            <w:pPr>
              <w:widowControl/>
              <w:jc w:val="left"/>
              <w:rPr>
                <w:rFonts w:ascii="宋体" w:hAnsi="宋体" w:cs="宋体"/>
                <w:color w:val="000000"/>
                <w:kern w:val="0"/>
                <w:szCs w:val="24"/>
              </w:rPr>
            </w:pPr>
          </w:p>
        </w:tc>
        <w:tc>
          <w:tcPr>
            <w:tcW w:w="1006" w:type="dxa"/>
            <w:vMerge/>
            <w:tcBorders>
              <w:top w:val="nil"/>
              <w:left w:val="single" w:sz="4" w:space="0" w:color="auto"/>
              <w:bottom w:val="single" w:sz="4" w:space="0" w:color="auto"/>
              <w:right w:val="single" w:sz="4" w:space="0" w:color="auto"/>
            </w:tcBorders>
            <w:vAlign w:val="center"/>
          </w:tcPr>
          <w:p w14:paraId="58CB3CFB" w14:textId="77777777" w:rsidR="00E62A33" w:rsidRPr="0086554C" w:rsidRDefault="00E62A33" w:rsidP="0086554C">
            <w:pPr>
              <w:widowControl/>
              <w:jc w:val="left"/>
              <w:rPr>
                <w:rFonts w:ascii="宋体" w:hAnsi="宋体" w:cs="宋体"/>
                <w:color w:val="000000"/>
                <w:kern w:val="0"/>
                <w:szCs w:val="24"/>
              </w:rPr>
            </w:pPr>
          </w:p>
        </w:tc>
        <w:tc>
          <w:tcPr>
            <w:tcW w:w="1060" w:type="dxa"/>
            <w:vMerge/>
            <w:tcBorders>
              <w:top w:val="nil"/>
              <w:left w:val="single" w:sz="4" w:space="0" w:color="auto"/>
              <w:bottom w:val="single" w:sz="4" w:space="0" w:color="auto"/>
              <w:right w:val="single" w:sz="4" w:space="0" w:color="auto"/>
            </w:tcBorders>
            <w:vAlign w:val="center"/>
          </w:tcPr>
          <w:p w14:paraId="07EF43A0" w14:textId="77777777" w:rsidR="00E62A33" w:rsidRPr="0086554C" w:rsidRDefault="00E62A33" w:rsidP="0086554C">
            <w:pPr>
              <w:widowControl/>
              <w:jc w:val="left"/>
              <w:rPr>
                <w:rFonts w:ascii="宋体" w:hAnsi="宋体" w:cs="宋体"/>
                <w:color w:val="000000"/>
                <w:kern w:val="0"/>
                <w:szCs w:val="24"/>
              </w:rPr>
            </w:pPr>
          </w:p>
        </w:tc>
        <w:tc>
          <w:tcPr>
            <w:tcW w:w="1311" w:type="dxa"/>
            <w:vMerge/>
            <w:tcBorders>
              <w:top w:val="nil"/>
              <w:left w:val="single" w:sz="4" w:space="0" w:color="auto"/>
              <w:bottom w:val="single" w:sz="4" w:space="0" w:color="auto"/>
              <w:right w:val="single" w:sz="4" w:space="0" w:color="auto"/>
            </w:tcBorders>
            <w:vAlign w:val="center"/>
          </w:tcPr>
          <w:p w14:paraId="01020DD2" w14:textId="77777777" w:rsidR="00E62A33" w:rsidRPr="0086554C" w:rsidRDefault="00E62A33" w:rsidP="0086554C">
            <w:pPr>
              <w:widowControl/>
              <w:jc w:val="left"/>
              <w:rPr>
                <w:rFonts w:ascii="宋体" w:hAnsi="宋体" w:cs="宋体"/>
                <w:color w:val="000000"/>
                <w:kern w:val="0"/>
                <w:szCs w:val="24"/>
              </w:rPr>
            </w:pPr>
          </w:p>
        </w:tc>
        <w:tc>
          <w:tcPr>
            <w:tcW w:w="894" w:type="dxa"/>
            <w:vMerge/>
            <w:tcBorders>
              <w:top w:val="nil"/>
              <w:left w:val="single" w:sz="4" w:space="0" w:color="auto"/>
              <w:bottom w:val="single" w:sz="4" w:space="0" w:color="auto"/>
              <w:right w:val="single" w:sz="4" w:space="0" w:color="auto"/>
            </w:tcBorders>
            <w:vAlign w:val="center"/>
          </w:tcPr>
          <w:p w14:paraId="46D8E9B6" w14:textId="77777777" w:rsidR="00E62A33" w:rsidRPr="0086554C" w:rsidRDefault="00E62A33" w:rsidP="0086554C">
            <w:pPr>
              <w:widowControl/>
              <w:jc w:val="left"/>
              <w:rPr>
                <w:rFonts w:ascii="宋体" w:hAnsi="宋体" w:cs="宋体"/>
                <w:color w:val="000000"/>
                <w:kern w:val="0"/>
                <w:szCs w:val="24"/>
              </w:rPr>
            </w:pPr>
          </w:p>
        </w:tc>
        <w:tc>
          <w:tcPr>
            <w:tcW w:w="236" w:type="dxa"/>
            <w:vAlign w:val="center"/>
          </w:tcPr>
          <w:p w14:paraId="0A8ABC58" w14:textId="77777777" w:rsidR="00E62A33" w:rsidRPr="0086554C" w:rsidRDefault="00E62A33" w:rsidP="0086554C">
            <w:pPr>
              <w:widowControl/>
              <w:jc w:val="left"/>
              <w:rPr>
                <w:rFonts w:ascii="宋体" w:hAnsi="宋体"/>
                <w:kern w:val="0"/>
                <w:szCs w:val="24"/>
              </w:rPr>
            </w:pPr>
          </w:p>
        </w:tc>
      </w:tr>
      <w:tr w:rsidR="00023892" w:rsidRPr="0086554C" w14:paraId="72F2B49E" w14:textId="77777777" w:rsidTr="0086554C">
        <w:trPr>
          <w:trHeight w:val="299"/>
          <w:jc w:val="center"/>
        </w:trPr>
        <w:tc>
          <w:tcPr>
            <w:tcW w:w="491" w:type="dxa"/>
            <w:vMerge w:val="restart"/>
            <w:tcBorders>
              <w:top w:val="nil"/>
              <w:left w:val="single" w:sz="4" w:space="0" w:color="auto"/>
              <w:bottom w:val="single" w:sz="4" w:space="0" w:color="auto"/>
              <w:right w:val="single" w:sz="4" w:space="0" w:color="auto"/>
            </w:tcBorders>
            <w:shd w:val="clear" w:color="auto" w:fill="auto"/>
            <w:vAlign w:val="center"/>
          </w:tcPr>
          <w:p w14:paraId="44134D06" w14:textId="77777777" w:rsidR="00E62A33" w:rsidRPr="0086554C" w:rsidRDefault="007A446C" w:rsidP="0086554C">
            <w:pPr>
              <w:widowControl/>
              <w:jc w:val="left"/>
              <w:rPr>
                <w:rFonts w:ascii="宋体" w:hAnsi="宋体" w:cs="宋体"/>
                <w:color w:val="000000"/>
                <w:kern w:val="0"/>
                <w:szCs w:val="24"/>
              </w:rPr>
            </w:pPr>
            <w:r w:rsidRPr="0086554C">
              <w:rPr>
                <w:rFonts w:ascii="宋体" w:hAnsi="宋体" w:cs="宋体" w:hint="eastAsia"/>
                <w:color w:val="000000"/>
                <w:kern w:val="0"/>
                <w:szCs w:val="24"/>
              </w:rPr>
              <w:t>6</w:t>
            </w:r>
          </w:p>
        </w:tc>
        <w:tc>
          <w:tcPr>
            <w:tcW w:w="1171" w:type="dxa"/>
            <w:vMerge w:val="restart"/>
            <w:tcBorders>
              <w:top w:val="nil"/>
              <w:left w:val="single" w:sz="4" w:space="0" w:color="auto"/>
              <w:bottom w:val="single" w:sz="4" w:space="0" w:color="auto"/>
              <w:right w:val="nil"/>
            </w:tcBorders>
            <w:shd w:val="clear" w:color="auto" w:fill="auto"/>
            <w:vAlign w:val="center"/>
          </w:tcPr>
          <w:p w14:paraId="337EBE57" w14:textId="77777777" w:rsidR="00E62A33" w:rsidRPr="0086554C" w:rsidRDefault="007A446C" w:rsidP="0086554C">
            <w:pPr>
              <w:widowControl/>
              <w:jc w:val="left"/>
              <w:rPr>
                <w:rFonts w:ascii="宋体" w:hAnsi="宋体" w:cs="宋体"/>
                <w:color w:val="000000"/>
                <w:kern w:val="0"/>
                <w:szCs w:val="24"/>
              </w:rPr>
            </w:pPr>
            <w:r w:rsidRPr="0086554C">
              <w:rPr>
                <w:rFonts w:ascii="宋体" w:hAnsi="宋体" w:cs="宋体" w:hint="eastAsia"/>
                <w:color w:val="000000"/>
                <w:kern w:val="0"/>
                <w:szCs w:val="24"/>
              </w:rPr>
              <w:t>配管</w:t>
            </w:r>
          </w:p>
        </w:tc>
        <w:tc>
          <w:tcPr>
            <w:tcW w:w="2628" w:type="dxa"/>
            <w:tcBorders>
              <w:top w:val="single" w:sz="4" w:space="0" w:color="auto"/>
              <w:left w:val="single" w:sz="4" w:space="0" w:color="auto"/>
              <w:bottom w:val="single" w:sz="4" w:space="0" w:color="auto"/>
              <w:right w:val="single" w:sz="4" w:space="0" w:color="auto"/>
            </w:tcBorders>
            <w:shd w:val="clear" w:color="auto" w:fill="auto"/>
            <w:vAlign w:val="center"/>
          </w:tcPr>
          <w:p w14:paraId="2058DD4F" w14:textId="77777777" w:rsidR="00E62A33" w:rsidRPr="0086554C" w:rsidRDefault="007A446C" w:rsidP="0086554C">
            <w:pPr>
              <w:widowControl/>
              <w:jc w:val="left"/>
              <w:rPr>
                <w:rFonts w:ascii="宋体" w:hAnsi="宋体" w:cs="宋体"/>
                <w:color w:val="000000"/>
                <w:kern w:val="0"/>
                <w:szCs w:val="24"/>
              </w:rPr>
            </w:pPr>
            <w:r w:rsidRPr="0086554C">
              <w:rPr>
                <w:rFonts w:ascii="宋体" w:hAnsi="宋体" w:cs="宋体" w:hint="eastAsia"/>
                <w:color w:val="000000"/>
                <w:kern w:val="0"/>
                <w:szCs w:val="24"/>
              </w:rPr>
              <w:t>1.名称:配管</w:t>
            </w:r>
          </w:p>
        </w:tc>
        <w:tc>
          <w:tcPr>
            <w:tcW w:w="692" w:type="dxa"/>
            <w:vMerge w:val="restart"/>
            <w:tcBorders>
              <w:top w:val="nil"/>
              <w:left w:val="nil"/>
              <w:bottom w:val="single" w:sz="4" w:space="0" w:color="auto"/>
              <w:right w:val="single" w:sz="4" w:space="0" w:color="auto"/>
            </w:tcBorders>
            <w:shd w:val="clear" w:color="auto" w:fill="auto"/>
            <w:vAlign w:val="center"/>
          </w:tcPr>
          <w:p w14:paraId="0C2EE10A" w14:textId="77777777" w:rsidR="00E62A33" w:rsidRPr="0086554C" w:rsidRDefault="007A446C" w:rsidP="0086554C">
            <w:pPr>
              <w:widowControl/>
              <w:jc w:val="left"/>
              <w:rPr>
                <w:rFonts w:ascii="宋体" w:hAnsi="宋体" w:cs="宋体"/>
                <w:color w:val="000000"/>
                <w:kern w:val="0"/>
                <w:szCs w:val="24"/>
              </w:rPr>
            </w:pPr>
            <w:r w:rsidRPr="0086554C">
              <w:rPr>
                <w:rFonts w:ascii="宋体" w:hAnsi="宋体" w:cs="宋体" w:hint="eastAsia"/>
                <w:color w:val="000000"/>
                <w:kern w:val="0"/>
                <w:szCs w:val="24"/>
              </w:rPr>
              <w:t>m</w:t>
            </w:r>
          </w:p>
        </w:tc>
        <w:tc>
          <w:tcPr>
            <w:tcW w:w="1006" w:type="dxa"/>
            <w:vMerge w:val="restart"/>
            <w:tcBorders>
              <w:top w:val="nil"/>
              <w:left w:val="single" w:sz="4" w:space="0" w:color="auto"/>
              <w:bottom w:val="single" w:sz="4" w:space="0" w:color="auto"/>
              <w:right w:val="single" w:sz="4" w:space="0" w:color="auto"/>
            </w:tcBorders>
            <w:shd w:val="clear" w:color="auto" w:fill="auto"/>
            <w:vAlign w:val="center"/>
          </w:tcPr>
          <w:p w14:paraId="7D7BFF17" w14:textId="77777777" w:rsidR="00E62A33" w:rsidRPr="0086554C" w:rsidRDefault="007A446C" w:rsidP="0086554C">
            <w:pPr>
              <w:widowControl/>
              <w:jc w:val="left"/>
              <w:rPr>
                <w:rFonts w:ascii="宋体" w:hAnsi="宋体" w:cs="宋体"/>
                <w:color w:val="000000"/>
                <w:kern w:val="0"/>
                <w:szCs w:val="24"/>
              </w:rPr>
            </w:pPr>
            <w:r w:rsidRPr="0086554C">
              <w:rPr>
                <w:rFonts w:ascii="宋体" w:hAnsi="宋体" w:cs="宋体" w:hint="eastAsia"/>
                <w:color w:val="000000"/>
                <w:kern w:val="0"/>
                <w:szCs w:val="24"/>
              </w:rPr>
              <w:t>357.59</w:t>
            </w:r>
          </w:p>
        </w:tc>
        <w:tc>
          <w:tcPr>
            <w:tcW w:w="1060" w:type="dxa"/>
            <w:vMerge w:val="restart"/>
            <w:tcBorders>
              <w:top w:val="nil"/>
              <w:left w:val="single" w:sz="4" w:space="0" w:color="auto"/>
              <w:bottom w:val="single" w:sz="4" w:space="0" w:color="auto"/>
              <w:right w:val="single" w:sz="4" w:space="0" w:color="auto"/>
            </w:tcBorders>
            <w:shd w:val="clear" w:color="auto" w:fill="auto"/>
            <w:noWrap/>
            <w:vAlign w:val="center"/>
          </w:tcPr>
          <w:p w14:paraId="18F619FB" w14:textId="77777777" w:rsidR="00E62A33" w:rsidRPr="0086554C" w:rsidRDefault="007A446C" w:rsidP="0086554C">
            <w:pPr>
              <w:widowControl/>
              <w:jc w:val="left"/>
              <w:rPr>
                <w:rFonts w:ascii="宋体" w:hAnsi="宋体" w:cs="宋体"/>
                <w:color w:val="000000"/>
                <w:kern w:val="0"/>
                <w:szCs w:val="24"/>
              </w:rPr>
            </w:pPr>
            <w:r w:rsidRPr="0086554C">
              <w:rPr>
                <w:rFonts w:ascii="宋体" w:hAnsi="宋体" w:cs="宋体" w:hint="eastAsia"/>
                <w:color w:val="000000"/>
                <w:kern w:val="0"/>
                <w:szCs w:val="24"/>
              </w:rPr>
              <w:t xml:space="preserve">2.10 </w:t>
            </w:r>
          </w:p>
        </w:tc>
        <w:tc>
          <w:tcPr>
            <w:tcW w:w="1311" w:type="dxa"/>
            <w:vMerge w:val="restart"/>
            <w:tcBorders>
              <w:top w:val="nil"/>
              <w:left w:val="single" w:sz="4" w:space="0" w:color="auto"/>
              <w:bottom w:val="single" w:sz="4" w:space="0" w:color="auto"/>
              <w:right w:val="single" w:sz="4" w:space="0" w:color="auto"/>
            </w:tcBorders>
            <w:shd w:val="clear" w:color="auto" w:fill="auto"/>
            <w:noWrap/>
            <w:vAlign w:val="center"/>
          </w:tcPr>
          <w:p w14:paraId="344F7924" w14:textId="77777777" w:rsidR="00E62A33" w:rsidRPr="0086554C" w:rsidRDefault="007A446C" w:rsidP="0086554C">
            <w:pPr>
              <w:widowControl/>
              <w:jc w:val="left"/>
              <w:rPr>
                <w:rFonts w:ascii="宋体" w:hAnsi="宋体" w:cs="宋体"/>
                <w:color w:val="000000"/>
                <w:kern w:val="0"/>
                <w:szCs w:val="24"/>
              </w:rPr>
            </w:pPr>
            <w:r w:rsidRPr="0086554C">
              <w:rPr>
                <w:rFonts w:ascii="宋体" w:hAnsi="宋体" w:cs="宋体" w:hint="eastAsia"/>
                <w:color w:val="000000"/>
                <w:kern w:val="0"/>
                <w:szCs w:val="24"/>
              </w:rPr>
              <w:t xml:space="preserve">750.94 </w:t>
            </w:r>
          </w:p>
        </w:tc>
        <w:tc>
          <w:tcPr>
            <w:tcW w:w="894" w:type="dxa"/>
            <w:vMerge w:val="restart"/>
            <w:tcBorders>
              <w:top w:val="nil"/>
              <w:left w:val="single" w:sz="4" w:space="0" w:color="auto"/>
              <w:bottom w:val="single" w:sz="4" w:space="0" w:color="auto"/>
              <w:right w:val="single" w:sz="4" w:space="0" w:color="auto"/>
            </w:tcBorders>
            <w:shd w:val="clear" w:color="auto" w:fill="auto"/>
            <w:noWrap/>
            <w:vAlign w:val="center"/>
          </w:tcPr>
          <w:p w14:paraId="67E73471" w14:textId="77777777" w:rsidR="00E62A33" w:rsidRPr="0086554C" w:rsidRDefault="007A446C" w:rsidP="0086554C">
            <w:pPr>
              <w:widowControl/>
              <w:jc w:val="left"/>
              <w:rPr>
                <w:rFonts w:ascii="宋体" w:hAnsi="宋体" w:cs="宋体"/>
                <w:color w:val="000000"/>
                <w:kern w:val="0"/>
                <w:szCs w:val="24"/>
              </w:rPr>
            </w:pPr>
            <w:proofErr w:type="gramStart"/>
            <w:r w:rsidRPr="0086554C">
              <w:rPr>
                <w:rFonts w:ascii="宋体" w:hAnsi="宋体" w:cs="宋体" w:hint="eastAsia"/>
                <w:color w:val="000000"/>
                <w:kern w:val="0"/>
                <w:szCs w:val="24"/>
              </w:rPr>
              <w:t>联塑</w:t>
            </w:r>
            <w:proofErr w:type="gramEnd"/>
          </w:p>
        </w:tc>
        <w:tc>
          <w:tcPr>
            <w:tcW w:w="236" w:type="dxa"/>
            <w:vAlign w:val="center"/>
          </w:tcPr>
          <w:p w14:paraId="2BD3AF24" w14:textId="77777777" w:rsidR="00E62A33" w:rsidRPr="0086554C" w:rsidRDefault="00E62A33" w:rsidP="0086554C">
            <w:pPr>
              <w:widowControl/>
              <w:jc w:val="left"/>
              <w:rPr>
                <w:rFonts w:ascii="宋体" w:hAnsi="宋体"/>
                <w:kern w:val="0"/>
                <w:szCs w:val="24"/>
              </w:rPr>
            </w:pPr>
          </w:p>
        </w:tc>
      </w:tr>
      <w:tr w:rsidR="00023892" w:rsidRPr="0086554C" w14:paraId="58F8497D" w14:textId="77777777" w:rsidTr="0086554C">
        <w:trPr>
          <w:trHeight w:val="224"/>
          <w:jc w:val="center"/>
        </w:trPr>
        <w:tc>
          <w:tcPr>
            <w:tcW w:w="491" w:type="dxa"/>
            <w:vMerge/>
            <w:tcBorders>
              <w:top w:val="nil"/>
              <w:left w:val="single" w:sz="4" w:space="0" w:color="auto"/>
              <w:bottom w:val="single" w:sz="4" w:space="0" w:color="auto"/>
              <w:right w:val="single" w:sz="4" w:space="0" w:color="auto"/>
            </w:tcBorders>
            <w:vAlign w:val="center"/>
          </w:tcPr>
          <w:p w14:paraId="6408089C" w14:textId="77777777" w:rsidR="00E62A33" w:rsidRPr="0086554C" w:rsidRDefault="00E62A33" w:rsidP="0086554C">
            <w:pPr>
              <w:widowControl/>
              <w:jc w:val="left"/>
              <w:rPr>
                <w:rFonts w:ascii="宋体" w:hAnsi="宋体" w:cs="宋体"/>
                <w:color w:val="000000"/>
                <w:kern w:val="0"/>
                <w:szCs w:val="24"/>
              </w:rPr>
            </w:pPr>
          </w:p>
        </w:tc>
        <w:tc>
          <w:tcPr>
            <w:tcW w:w="1171" w:type="dxa"/>
            <w:vMerge/>
            <w:tcBorders>
              <w:top w:val="nil"/>
              <w:left w:val="single" w:sz="4" w:space="0" w:color="auto"/>
              <w:bottom w:val="single" w:sz="4" w:space="0" w:color="auto"/>
              <w:right w:val="nil"/>
            </w:tcBorders>
            <w:vAlign w:val="center"/>
          </w:tcPr>
          <w:p w14:paraId="233F2237" w14:textId="77777777" w:rsidR="00E62A33" w:rsidRPr="0086554C" w:rsidRDefault="00E62A33" w:rsidP="0086554C">
            <w:pPr>
              <w:widowControl/>
              <w:jc w:val="left"/>
              <w:rPr>
                <w:rFonts w:ascii="宋体" w:hAnsi="宋体" w:cs="宋体"/>
                <w:color w:val="000000"/>
                <w:kern w:val="0"/>
                <w:szCs w:val="24"/>
              </w:rPr>
            </w:pPr>
          </w:p>
        </w:tc>
        <w:tc>
          <w:tcPr>
            <w:tcW w:w="2628" w:type="dxa"/>
            <w:tcBorders>
              <w:top w:val="single" w:sz="4" w:space="0" w:color="auto"/>
              <w:left w:val="single" w:sz="4" w:space="0" w:color="auto"/>
              <w:bottom w:val="single" w:sz="4" w:space="0" w:color="auto"/>
              <w:right w:val="single" w:sz="4" w:space="0" w:color="auto"/>
            </w:tcBorders>
            <w:shd w:val="clear" w:color="auto" w:fill="auto"/>
            <w:vAlign w:val="center"/>
          </w:tcPr>
          <w:p w14:paraId="48104DC7" w14:textId="77777777" w:rsidR="00E62A33" w:rsidRPr="0086554C" w:rsidRDefault="007A446C" w:rsidP="0086554C">
            <w:pPr>
              <w:widowControl/>
              <w:jc w:val="left"/>
              <w:rPr>
                <w:rFonts w:ascii="宋体" w:hAnsi="宋体" w:cs="宋体"/>
                <w:color w:val="000000"/>
                <w:kern w:val="0"/>
                <w:szCs w:val="24"/>
              </w:rPr>
            </w:pPr>
            <w:r w:rsidRPr="0086554C">
              <w:rPr>
                <w:rFonts w:ascii="宋体" w:hAnsi="宋体" w:cs="宋体" w:hint="eastAsia"/>
                <w:color w:val="000000"/>
                <w:kern w:val="0"/>
                <w:szCs w:val="24"/>
              </w:rPr>
              <w:t>2.材质:PVC</w:t>
            </w:r>
          </w:p>
        </w:tc>
        <w:tc>
          <w:tcPr>
            <w:tcW w:w="692" w:type="dxa"/>
            <w:vMerge/>
            <w:tcBorders>
              <w:top w:val="nil"/>
              <w:left w:val="nil"/>
              <w:bottom w:val="single" w:sz="4" w:space="0" w:color="auto"/>
              <w:right w:val="single" w:sz="4" w:space="0" w:color="auto"/>
            </w:tcBorders>
            <w:vAlign w:val="center"/>
          </w:tcPr>
          <w:p w14:paraId="3484B52B" w14:textId="77777777" w:rsidR="00E62A33" w:rsidRPr="0086554C" w:rsidRDefault="00E62A33" w:rsidP="0086554C">
            <w:pPr>
              <w:widowControl/>
              <w:jc w:val="left"/>
              <w:rPr>
                <w:rFonts w:ascii="宋体" w:hAnsi="宋体" w:cs="宋体"/>
                <w:color w:val="000000"/>
                <w:kern w:val="0"/>
                <w:szCs w:val="24"/>
              </w:rPr>
            </w:pPr>
          </w:p>
        </w:tc>
        <w:tc>
          <w:tcPr>
            <w:tcW w:w="1006" w:type="dxa"/>
            <w:vMerge/>
            <w:tcBorders>
              <w:top w:val="nil"/>
              <w:left w:val="single" w:sz="4" w:space="0" w:color="auto"/>
              <w:bottom w:val="single" w:sz="4" w:space="0" w:color="auto"/>
              <w:right w:val="single" w:sz="4" w:space="0" w:color="auto"/>
            </w:tcBorders>
            <w:vAlign w:val="center"/>
          </w:tcPr>
          <w:p w14:paraId="6226FF59" w14:textId="77777777" w:rsidR="00E62A33" w:rsidRPr="0086554C" w:rsidRDefault="00E62A33" w:rsidP="0086554C">
            <w:pPr>
              <w:widowControl/>
              <w:jc w:val="left"/>
              <w:rPr>
                <w:rFonts w:ascii="宋体" w:hAnsi="宋体" w:cs="宋体"/>
                <w:color w:val="000000"/>
                <w:kern w:val="0"/>
                <w:szCs w:val="24"/>
              </w:rPr>
            </w:pPr>
          </w:p>
        </w:tc>
        <w:tc>
          <w:tcPr>
            <w:tcW w:w="1060" w:type="dxa"/>
            <w:vMerge/>
            <w:tcBorders>
              <w:top w:val="nil"/>
              <w:left w:val="single" w:sz="4" w:space="0" w:color="auto"/>
              <w:bottom w:val="single" w:sz="4" w:space="0" w:color="auto"/>
              <w:right w:val="single" w:sz="4" w:space="0" w:color="auto"/>
            </w:tcBorders>
            <w:vAlign w:val="center"/>
          </w:tcPr>
          <w:p w14:paraId="0D1ED32D" w14:textId="77777777" w:rsidR="00E62A33" w:rsidRPr="0086554C" w:rsidRDefault="00E62A33" w:rsidP="0086554C">
            <w:pPr>
              <w:widowControl/>
              <w:jc w:val="left"/>
              <w:rPr>
                <w:rFonts w:ascii="宋体" w:hAnsi="宋体" w:cs="宋体"/>
                <w:color w:val="000000"/>
                <w:kern w:val="0"/>
                <w:szCs w:val="24"/>
              </w:rPr>
            </w:pPr>
          </w:p>
        </w:tc>
        <w:tc>
          <w:tcPr>
            <w:tcW w:w="1311" w:type="dxa"/>
            <w:vMerge/>
            <w:tcBorders>
              <w:top w:val="nil"/>
              <w:left w:val="single" w:sz="4" w:space="0" w:color="auto"/>
              <w:bottom w:val="single" w:sz="4" w:space="0" w:color="auto"/>
              <w:right w:val="single" w:sz="4" w:space="0" w:color="auto"/>
            </w:tcBorders>
            <w:vAlign w:val="center"/>
          </w:tcPr>
          <w:p w14:paraId="729810A7" w14:textId="77777777" w:rsidR="00E62A33" w:rsidRPr="0086554C" w:rsidRDefault="00E62A33" w:rsidP="0086554C">
            <w:pPr>
              <w:widowControl/>
              <w:jc w:val="left"/>
              <w:rPr>
                <w:rFonts w:ascii="宋体" w:hAnsi="宋体" w:cs="宋体"/>
                <w:color w:val="000000"/>
                <w:kern w:val="0"/>
                <w:szCs w:val="24"/>
              </w:rPr>
            </w:pPr>
          </w:p>
        </w:tc>
        <w:tc>
          <w:tcPr>
            <w:tcW w:w="894" w:type="dxa"/>
            <w:vMerge/>
            <w:tcBorders>
              <w:top w:val="nil"/>
              <w:left w:val="single" w:sz="4" w:space="0" w:color="auto"/>
              <w:bottom w:val="single" w:sz="4" w:space="0" w:color="auto"/>
              <w:right w:val="single" w:sz="4" w:space="0" w:color="auto"/>
            </w:tcBorders>
            <w:vAlign w:val="center"/>
          </w:tcPr>
          <w:p w14:paraId="4EC3D66C" w14:textId="77777777" w:rsidR="00E62A33" w:rsidRPr="0086554C" w:rsidRDefault="00E62A33" w:rsidP="0086554C">
            <w:pPr>
              <w:widowControl/>
              <w:jc w:val="left"/>
              <w:rPr>
                <w:rFonts w:ascii="宋体" w:hAnsi="宋体" w:cs="宋体"/>
                <w:color w:val="000000"/>
                <w:kern w:val="0"/>
                <w:szCs w:val="24"/>
              </w:rPr>
            </w:pPr>
          </w:p>
        </w:tc>
        <w:tc>
          <w:tcPr>
            <w:tcW w:w="236" w:type="dxa"/>
            <w:vAlign w:val="center"/>
          </w:tcPr>
          <w:p w14:paraId="4A05BB89" w14:textId="77777777" w:rsidR="00E62A33" w:rsidRPr="0086554C" w:rsidRDefault="00E62A33" w:rsidP="0086554C">
            <w:pPr>
              <w:widowControl/>
              <w:jc w:val="left"/>
              <w:rPr>
                <w:rFonts w:ascii="宋体" w:hAnsi="宋体"/>
                <w:kern w:val="0"/>
                <w:szCs w:val="24"/>
              </w:rPr>
            </w:pPr>
          </w:p>
        </w:tc>
      </w:tr>
      <w:tr w:rsidR="00023892" w:rsidRPr="0086554C" w14:paraId="6392673C" w14:textId="77777777" w:rsidTr="0086554C">
        <w:trPr>
          <w:trHeight w:val="224"/>
          <w:jc w:val="center"/>
        </w:trPr>
        <w:tc>
          <w:tcPr>
            <w:tcW w:w="491" w:type="dxa"/>
            <w:vMerge/>
            <w:tcBorders>
              <w:top w:val="nil"/>
              <w:left w:val="single" w:sz="4" w:space="0" w:color="auto"/>
              <w:bottom w:val="single" w:sz="4" w:space="0" w:color="auto"/>
              <w:right w:val="single" w:sz="4" w:space="0" w:color="auto"/>
            </w:tcBorders>
            <w:vAlign w:val="center"/>
          </w:tcPr>
          <w:p w14:paraId="48282EA1" w14:textId="77777777" w:rsidR="00E62A33" w:rsidRPr="0086554C" w:rsidRDefault="00E62A33" w:rsidP="0086554C">
            <w:pPr>
              <w:widowControl/>
              <w:jc w:val="left"/>
              <w:rPr>
                <w:rFonts w:ascii="宋体" w:hAnsi="宋体" w:cs="宋体"/>
                <w:color w:val="000000"/>
                <w:kern w:val="0"/>
                <w:szCs w:val="24"/>
              </w:rPr>
            </w:pPr>
          </w:p>
        </w:tc>
        <w:tc>
          <w:tcPr>
            <w:tcW w:w="1171" w:type="dxa"/>
            <w:vMerge/>
            <w:tcBorders>
              <w:top w:val="nil"/>
              <w:left w:val="single" w:sz="4" w:space="0" w:color="auto"/>
              <w:bottom w:val="single" w:sz="4" w:space="0" w:color="auto"/>
              <w:right w:val="nil"/>
            </w:tcBorders>
            <w:vAlign w:val="center"/>
          </w:tcPr>
          <w:p w14:paraId="4891B7BF" w14:textId="77777777" w:rsidR="00E62A33" w:rsidRPr="0086554C" w:rsidRDefault="00E62A33" w:rsidP="0086554C">
            <w:pPr>
              <w:widowControl/>
              <w:jc w:val="left"/>
              <w:rPr>
                <w:rFonts w:ascii="宋体" w:hAnsi="宋体" w:cs="宋体"/>
                <w:color w:val="000000"/>
                <w:kern w:val="0"/>
                <w:szCs w:val="24"/>
              </w:rPr>
            </w:pPr>
          </w:p>
        </w:tc>
        <w:tc>
          <w:tcPr>
            <w:tcW w:w="2628" w:type="dxa"/>
            <w:tcBorders>
              <w:top w:val="single" w:sz="4" w:space="0" w:color="auto"/>
              <w:left w:val="single" w:sz="4" w:space="0" w:color="auto"/>
              <w:bottom w:val="single" w:sz="4" w:space="0" w:color="auto"/>
              <w:right w:val="single" w:sz="4" w:space="0" w:color="auto"/>
            </w:tcBorders>
            <w:shd w:val="clear" w:color="auto" w:fill="auto"/>
            <w:vAlign w:val="center"/>
          </w:tcPr>
          <w:p w14:paraId="1942EB63" w14:textId="77777777" w:rsidR="00E62A33" w:rsidRPr="0086554C" w:rsidRDefault="007A446C" w:rsidP="0086554C">
            <w:pPr>
              <w:widowControl/>
              <w:jc w:val="left"/>
              <w:rPr>
                <w:rFonts w:ascii="宋体" w:hAnsi="宋体" w:cs="宋体"/>
                <w:color w:val="000000"/>
                <w:kern w:val="0"/>
                <w:szCs w:val="24"/>
              </w:rPr>
            </w:pPr>
            <w:r w:rsidRPr="0086554C">
              <w:rPr>
                <w:rFonts w:ascii="宋体" w:hAnsi="宋体" w:cs="宋体" w:hint="eastAsia"/>
                <w:color w:val="000000"/>
                <w:kern w:val="0"/>
                <w:szCs w:val="24"/>
              </w:rPr>
              <w:t>3.规格:25</w:t>
            </w:r>
          </w:p>
        </w:tc>
        <w:tc>
          <w:tcPr>
            <w:tcW w:w="692" w:type="dxa"/>
            <w:vMerge/>
            <w:tcBorders>
              <w:top w:val="nil"/>
              <w:left w:val="nil"/>
              <w:bottom w:val="single" w:sz="4" w:space="0" w:color="auto"/>
              <w:right w:val="single" w:sz="4" w:space="0" w:color="auto"/>
            </w:tcBorders>
            <w:vAlign w:val="center"/>
          </w:tcPr>
          <w:p w14:paraId="374CF601" w14:textId="77777777" w:rsidR="00E62A33" w:rsidRPr="0086554C" w:rsidRDefault="00E62A33" w:rsidP="0086554C">
            <w:pPr>
              <w:widowControl/>
              <w:jc w:val="left"/>
              <w:rPr>
                <w:rFonts w:ascii="宋体" w:hAnsi="宋体" w:cs="宋体"/>
                <w:color w:val="000000"/>
                <w:kern w:val="0"/>
                <w:szCs w:val="24"/>
              </w:rPr>
            </w:pPr>
          </w:p>
        </w:tc>
        <w:tc>
          <w:tcPr>
            <w:tcW w:w="1006" w:type="dxa"/>
            <w:vMerge/>
            <w:tcBorders>
              <w:top w:val="nil"/>
              <w:left w:val="single" w:sz="4" w:space="0" w:color="auto"/>
              <w:bottom w:val="single" w:sz="4" w:space="0" w:color="auto"/>
              <w:right w:val="single" w:sz="4" w:space="0" w:color="auto"/>
            </w:tcBorders>
            <w:vAlign w:val="center"/>
          </w:tcPr>
          <w:p w14:paraId="1E865151" w14:textId="77777777" w:rsidR="00E62A33" w:rsidRPr="0086554C" w:rsidRDefault="00E62A33" w:rsidP="0086554C">
            <w:pPr>
              <w:widowControl/>
              <w:jc w:val="left"/>
              <w:rPr>
                <w:rFonts w:ascii="宋体" w:hAnsi="宋体" w:cs="宋体"/>
                <w:color w:val="000000"/>
                <w:kern w:val="0"/>
                <w:szCs w:val="24"/>
              </w:rPr>
            </w:pPr>
          </w:p>
        </w:tc>
        <w:tc>
          <w:tcPr>
            <w:tcW w:w="1060" w:type="dxa"/>
            <w:vMerge/>
            <w:tcBorders>
              <w:top w:val="nil"/>
              <w:left w:val="single" w:sz="4" w:space="0" w:color="auto"/>
              <w:bottom w:val="single" w:sz="4" w:space="0" w:color="auto"/>
              <w:right w:val="single" w:sz="4" w:space="0" w:color="auto"/>
            </w:tcBorders>
            <w:vAlign w:val="center"/>
          </w:tcPr>
          <w:p w14:paraId="21EA58CF" w14:textId="77777777" w:rsidR="00E62A33" w:rsidRPr="0086554C" w:rsidRDefault="00E62A33" w:rsidP="0086554C">
            <w:pPr>
              <w:widowControl/>
              <w:jc w:val="left"/>
              <w:rPr>
                <w:rFonts w:ascii="宋体" w:hAnsi="宋体" w:cs="宋体"/>
                <w:color w:val="000000"/>
                <w:kern w:val="0"/>
                <w:szCs w:val="24"/>
              </w:rPr>
            </w:pPr>
          </w:p>
        </w:tc>
        <w:tc>
          <w:tcPr>
            <w:tcW w:w="1311" w:type="dxa"/>
            <w:vMerge/>
            <w:tcBorders>
              <w:top w:val="nil"/>
              <w:left w:val="single" w:sz="4" w:space="0" w:color="auto"/>
              <w:bottom w:val="single" w:sz="4" w:space="0" w:color="auto"/>
              <w:right w:val="single" w:sz="4" w:space="0" w:color="auto"/>
            </w:tcBorders>
            <w:vAlign w:val="center"/>
          </w:tcPr>
          <w:p w14:paraId="365DC282" w14:textId="77777777" w:rsidR="00E62A33" w:rsidRPr="0086554C" w:rsidRDefault="00E62A33" w:rsidP="0086554C">
            <w:pPr>
              <w:widowControl/>
              <w:jc w:val="left"/>
              <w:rPr>
                <w:rFonts w:ascii="宋体" w:hAnsi="宋体" w:cs="宋体"/>
                <w:color w:val="000000"/>
                <w:kern w:val="0"/>
                <w:szCs w:val="24"/>
              </w:rPr>
            </w:pPr>
          </w:p>
        </w:tc>
        <w:tc>
          <w:tcPr>
            <w:tcW w:w="894" w:type="dxa"/>
            <w:vMerge/>
            <w:tcBorders>
              <w:top w:val="nil"/>
              <w:left w:val="single" w:sz="4" w:space="0" w:color="auto"/>
              <w:bottom w:val="single" w:sz="4" w:space="0" w:color="auto"/>
              <w:right w:val="single" w:sz="4" w:space="0" w:color="auto"/>
            </w:tcBorders>
            <w:vAlign w:val="center"/>
          </w:tcPr>
          <w:p w14:paraId="45FBCFBD" w14:textId="77777777" w:rsidR="00E62A33" w:rsidRPr="0086554C" w:rsidRDefault="00E62A33" w:rsidP="0086554C">
            <w:pPr>
              <w:widowControl/>
              <w:jc w:val="left"/>
              <w:rPr>
                <w:rFonts w:ascii="宋体" w:hAnsi="宋体" w:cs="宋体"/>
                <w:color w:val="000000"/>
                <w:kern w:val="0"/>
                <w:szCs w:val="24"/>
              </w:rPr>
            </w:pPr>
          </w:p>
        </w:tc>
        <w:tc>
          <w:tcPr>
            <w:tcW w:w="236" w:type="dxa"/>
            <w:vAlign w:val="center"/>
          </w:tcPr>
          <w:p w14:paraId="685D6FAE" w14:textId="77777777" w:rsidR="00E62A33" w:rsidRPr="0086554C" w:rsidRDefault="00E62A33" w:rsidP="0086554C">
            <w:pPr>
              <w:widowControl/>
              <w:jc w:val="left"/>
              <w:rPr>
                <w:rFonts w:ascii="宋体" w:hAnsi="宋体"/>
                <w:kern w:val="0"/>
                <w:szCs w:val="24"/>
              </w:rPr>
            </w:pPr>
          </w:p>
        </w:tc>
      </w:tr>
      <w:tr w:rsidR="00023892" w:rsidRPr="0086554C" w14:paraId="08ED2CCE" w14:textId="77777777" w:rsidTr="0086554C">
        <w:trPr>
          <w:trHeight w:val="14"/>
          <w:jc w:val="center"/>
        </w:trPr>
        <w:tc>
          <w:tcPr>
            <w:tcW w:w="491" w:type="dxa"/>
            <w:vMerge/>
            <w:tcBorders>
              <w:top w:val="nil"/>
              <w:left w:val="single" w:sz="4" w:space="0" w:color="auto"/>
              <w:bottom w:val="single" w:sz="4" w:space="0" w:color="auto"/>
              <w:right w:val="single" w:sz="4" w:space="0" w:color="auto"/>
            </w:tcBorders>
            <w:vAlign w:val="center"/>
          </w:tcPr>
          <w:p w14:paraId="028F60C3" w14:textId="77777777" w:rsidR="00E62A33" w:rsidRPr="0086554C" w:rsidRDefault="00E62A33" w:rsidP="0086554C">
            <w:pPr>
              <w:widowControl/>
              <w:jc w:val="left"/>
              <w:rPr>
                <w:rFonts w:ascii="宋体" w:hAnsi="宋体" w:cs="宋体"/>
                <w:color w:val="000000"/>
                <w:kern w:val="0"/>
                <w:szCs w:val="24"/>
              </w:rPr>
            </w:pPr>
          </w:p>
        </w:tc>
        <w:tc>
          <w:tcPr>
            <w:tcW w:w="1171" w:type="dxa"/>
            <w:vMerge/>
            <w:tcBorders>
              <w:top w:val="nil"/>
              <w:left w:val="single" w:sz="4" w:space="0" w:color="auto"/>
              <w:bottom w:val="single" w:sz="4" w:space="0" w:color="auto"/>
              <w:right w:val="nil"/>
            </w:tcBorders>
            <w:vAlign w:val="center"/>
          </w:tcPr>
          <w:p w14:paraId="517FC4E6" w14:textId="77777777" w:rsidR="00E62A33" w:rsidRPr="0086554C" w:rsidRDefault="00E62A33" w:rsidP="0086554C">
            <w:pPr>
              <w:widowControl/>
              <w:jc w:val="left"/>
              <w:rPr>
                <w:rFonts w:ascii="宋体" w:hAnsi="宋体" w:cs="宋体"/>
                <w:color w:val="000000"/>
                <w:kern w:val="0"/>
                <w:szCs w:val="24"/>
              </w:rPr>
            </w:pPr>
          </w:p>
        </w:tc>
        <w:tc>
          <w:tcPr>
            <w:tcW w:w="2628" w:type="dxa"/>
            <w:tcBorders>
              <w:top w:val="single" w:sz="4" w:space="0" w:color="auto"/>
              <w:left w:val="single" w:sz="4" w:space="0" w:color="auto"/>
              <w:bottom w:val="single" w:sz="4" w:space="0" w:color="auto"/>
              <w:right w:val="single" w:sz="4" w:space="0" w:color="auto"/>
            </w:tcBorders>
            <w:shd w:val="clear" w:color="auto" w:fill="auto"/>
            <w:vAlign w:val="center"/>
          </w:tcPr>
          <w:p w14:paraId="2DB17DE8" w14:textId="77777777" w:rsidR="00E62A33" w:rsidRPr="0086554C" w:rsidRDefault="007A446C" w:rsidP="0086554C">
            <w:pPr>
              <w:widowControl/>
              <w:jc w:val="left"/>
              <w:rPr>
                <w:rFonts w:ascii="宋体" w:hAnsi="宋体" w:cs="宋体"/>
                <w:color w:val="000000"/>
                <w:kern w:val="0"/>
                <w:szCs w:val="24"/>
              </w:rPr>
            </w:pPr>
            <w:r w:rsidRPr="0086554C">
              <w:rPr>
                <w:rFonts w:ascii="宋体" w:hAnsi="宋体" w:cs="宋体" w:hint="eastAsia"/>
                <w:color w:val="000000"/>
                <w:kern w:val="0"/>
                <w:szCs w:val="24"/>
              </w:rPr>
              <w:t xml:space="preserve">　</w:t>
            </w:r>
          </w:p>
        </w:tc>
        <w:tc>
          <w:tcPr>
            <w:tcW w:w="692" w:type="dxa"/>
            <w:vMerge/>
            <w:tcBorders>
              <w:top w:val="nil"/>
              <w:left w:val="nil"/>
              <w:bottom w:val="single" w:sz="4" w:space="0" w:color="auto"/>
              <w:right w:val="single" w:sz="4" w:space="0" w:color="auto"/>
            </w:tcBorders>
            <w:vAlign w:val="center"/>
          </w:tcPr>
          <w:p w14:paraId="0D37E94D" w14:textId="77777777" w:rsidR="00E62A33" w:rsidRPr="0086554C" w:rsidRDefault="00E62A33" w:rsidP="0086554C">
            <w:pPr>
              <w:widowControl/>
              <w:jc w:val="left"/>
              <w:rPr>
                <w:rFonts w:ascii="宋体" w:hAnsi="宋体" w:cs="宋体"/>
                <w:color w:val="000000"/>
                <w:kern w:val="0"/>
                <w:szCs w:val="24"/>
              </w:rPr>
            </w:pPr>
          </w:p>
        </w:tc>
        <w:tc>
          <w:tcPr>
            <w:tcW w:w="1006" w:type="dxa"/>
            <w:vMerge/>
            <w:tcBorders>
              <w:top w:val="nil"/>
              <w:left w:val="single" w:sz="4" w:space="0" w:color="auto"/>
              <w:bottom w:val="single" w:sz="4" w:space="0" w:color="auto"/>
              <w:right w:val="single" w:sz="4" w:space="0" w:color="auto"/>
            </w:tcBorders>
            <w:vAlign w:val="center"/>
          </w:tcPr>
          <w:p w14:paraId="34FDF568" w14:textId="77777777" w:rsidR="00E62A33" w:rsidRPr="0086554C" w:rsidRDefault="00E62A33" w:rsidP="0086554C">
            <w:pPr>
              <w:widowControl/>
              <w:jc w:val="left"/>
              <w:rPr>
                <w:rFonts w:ascii="宋体" w:hAnsi="宋体" w:cs="宋体"/>
                <w:color w:val="000000"/>
                <w:kern w:val="0"/>
                <w:szCs w:val="24"/>
              </w:rPr>
            </w:pPr>
          </w:p>
        </w:tc>
        <w:tc>
          <w:tcPr>
            <w:tcW w:w="1060" w:type="dxa"/>
            <w:vMerge/>
            <w:tcBorders>
              <w:top w:val="nil"/>
              <w:left w:val="single" w:sz="4" w:space="0" w:color="auto"/>
              <w:bottom w:val="single" w:sz="4" w:space="0" w:color="auto"/>
              <w:right w:val="single" w:sz="4" w:space="0" w:color="auto"/>
            </w:tcBorders>
            <w:vAlign w:val="center"/>
          </w:tcPr>
          <w:p w14:paraId="0DBC66BC" w14:textId="77777777" w:rsidR="00E62A33" w:rsidRPr="0086554C" w:rsidRDefault="00E62A33" w:rsidP="0086554C">
            <w:pPr>
              <w:widowControl/>
              <w:jc w:val="left"/>
              <w:rPr>
                <w:rFonts w:ascii="宋体" w:hAnsi="宋体" w:cs="宋体"/>
                <w:color w:val="000000"/>
                <w:kern w:val="0"/>
                <w:szCs w:val="24"/>
              </w:rPr>
            </w:pPr>
          </w:p>
        </w:tc>
        <w:tc>
          <w:tcPr>
            <w:tcW w:w="1311" w:type="dxa"/>
            <w:vMerge/>
            <w:tcBorders>
              <w:top w:val="nil"/>
              <w:left w:val="single" w:sz="4" w:space="0" w:color="auto"/>
              <w:bottom w:val="single" w:sz="4" w:space="0" w:color="auto"/>
              <w:right w:val="single" w:sz="4" w:space="0" w:color="auto"/>
            </w:tcBorders>
            <w:vAlign w:val="center"/>
          </w:tcPr>
          <w:p w14:paraId="0FBDE682" w14:textId="77777777" w:rsidR="00E62A33" w:rsidRPr="0086554C" w:rsidRDefault="00E62A33" w:rsidP="0086554C">
            <w:pPr>
              <w:widowControl/>
              <w:jc w:val="left"/>
              <w:rPr>
                <w:rFonts w:ascii="宋体" w:hAnsi="宋体" w:cs="宋体"/>
                <w:color w:val="000000"/>
                <w:kern w:val="0"/>
                <w:szCs w:val="24"/>
              </w:rPr>
            </w:pPr>
          </w:p>
        </w:tc>
        <w:tc>
          <w:tcPr>
            <w:tcW w:w="894" w:type="dxa"/>
            <w:vMerge/>
            <w:tcBorders>
              <w:top w:val="nil"/>
              <w:left w:val="single" w:sz="4" w:space="0" w:color="auto"/>
              <w:bottom w:val="single" w:sz="4" w:space="0" w:color="auto"/>
              <w:right w:val="single" w:sz="4" w:space="0" w:color="auto"/>
            </w:tcBorders>
            <w:vAlign w:val="center"/>
          </w:tcPr>
          <w:p w14:paraId="0340C326" w14:textId="77777777" w:rsidR="00E62A33" w:rsidRPr="0086554C" w:rsidRDefault="00E62A33" w:rsidP="0086554C">
            <w:pPr>
              <w:widowControl/>
              <w:jc w:val="left"/>
              <w:rPr>
                <w:rFonts w:ascii="宋体" w:hAnsi="宋体" w:cs="宋体"/>
                <w:color w:val="000000"/>
                <w:kern w:val="0"/>
                <w:szCs w:val="24"/>
              </w:rPr>
            </w:pPr>
          </w:p>
        </w:tc>
        <w:tc>
          <w:tcPr>
            <w:tcW w:w="236" w:type="dxa"/>
            <w:vAlign w:val="center"/>
          </w:tcPr>
          <w:p w14:paraId="668B4BF0" w14:textId="77777777" w:rsidR="00E62A33" w:rsidRPr="0086554C" w:rsidRDefault="00E62A33" w:rsidP="0086554C">
            <w:pPr>
              <w:widowControl/>
              <w:jc w:val="left"/>
              <w:rPr>
                <w:rFonts w:ascii="宋体" w:hAnsi="宋体"/>
                <w:kern w:val="0"/>
                <w:szCs w:val="24"/>
              </w:rPr>
            </w:pPr>
          </w:p>
        </w:tc>
      </w:tr>
      <w:tr w:rsidR="00023892" w:rsidRPr="0086554C" w14:paraId="77F90D51" w14:textId="77777777" w:rsidTr="0086554C">
        <w:trPr>
          <w:trHeight w:val="478"/>
          <w:jc w:val="center"/>
        </w:trPr>
        <w:tc>
          <w:tcPr>
            <w:tcW w:w="491" w:type="dxa"/>
            <w:vMerge w:val="restart"/>
            <w:tcBorders>
              <w:top w:val="nil"/>
              <w:left w:val="single" w:sz="4" w:space="0" w:color="auto"/>
              <w:bottom w:val="single" w:sz="4" w:space="0" w:color="auto"/>
              <w:right w:val="single" w:sz="4" w:space="0" w:color="auto"/>
            </w:tcBorders>
            <w:shd w:val="clear" w:color="auto" w:fill="auto"/>
            <w:vAlign w:val="center"/>
          </w:tcPr>
          <w:p w14:paraId="0DDC938F" w14:textId="77777777" w:rsidR="00E62A33" w:rsidRPr="0086554C" w:rsidRDefault="007A446C" w:rsidP="0086554C">
            <w:pPr>
              <w:widowControl/>
              <w:jc w:val="left"/>
              <w:rPr>
                <w:rFonts w:ascii="宋体" w:hAnsi="宋体" w:cs="宋体"/>
                <w:color w:val="000000"/>
                <w:kern w:val="0"/>
                <w:szCs w:val="24"/>
              </w:rPr>
            </w:pPr>
            <w:r w:rsidRPr="0086554C">
              <w:rPr>
                <w:rFonts w:ascii="宋体" w:hAnsi="宋体" w:cs="宋体" w:hint="eastAsia"/>
                <w:color w:val="000000"/>
                <w:kern w:val="0"/>
                <w:szCs w:val="24"/>
              </w:rPr>
              <w:t>7</w:t>
            </w:r>
          </w:p>
        </w:tc>
        <w:tc>
          <w:tcPr>
            <w:tcW w:w="1171" w:type="dxa"/>
            <w:vMerge w:val="restart"/>
            <w:tcBorders>
              <w:top w:val="nil"/>
              <w:left w:val="single" w:sz="4" w:space="0" w:color="auto"/>
              <w:bottom w:val="single" w:sz="4" w:space="0" w:color="auto"/>
              <w:right w:val="nil"/>
            </w:tcBorders>
            <w:shd w:val="clear" w:color="auto" w:fill="auto"/>
            <w:vAlign w:val="center"/>
          </w:tcPr>
          <w:p w14:paraId="62159BAE" w14:textId="77777777" w:rsidR="00E62A33" w:rsidRPr="0086554C" w:rsidRDefault="007A446C" w:rsidP="0086554C">
            <w:pPr>
              <w:widowControl/>
              <w:jc w:val="left"/>
              <w:rPr>
                <w:rFonts w:ascii="宋体" w:hAnsi="宋体" w:cs="宋体"/>
                <w:color w:val="000000"/>
                <w:kern w:val="0"/>
                <w:szCs w:val="24"/>
              </w:rPr>
            </w:pPr>
            <w:r w:rsidRPr="0086554C">
              <w:rPr>
                <w:rFonts w:ascii="宋体" w:hAnsi="宋体" w:cs="宋体" w:hint="eastAsia"/>
                <w:color w:val="000000"/>
                <w:kern w:val="0"/>
                <w:szCs w:val="24"/>
              </w:rPr>
              <w:t>电力电缆</w:t>
            </w:r>
          </w:p>
        </w:tc>
        <w:tc>
          <w:tcPr>
            <w:tcW w:w="2628" w:type="dxa"/>
            <w:tcBorders>
              <w:top w:val="single" w:sz="4" w:space="0" w:color="auto"/>
              <w:left w:val="single" w:sz="4" w:space="0" w:color="auto"/>
              <w:bottom w:val="single" w:sz="4" w:space="0" w:color="auto"/>
              <w:right w:val="single" w:sz="4" w:space="0" w:color="auto"/>
            </w:tcBorders>
            <w:shd w:val="clear" w:color="auto" w:fill="auto"/>
            <w:vAlign w:val="center"/>
          </w:tcPr>
          <w:p w14:paraId="72024E08" w14:textId="77777777" w:rsidR="00E62A33" w:rsidRPr="0086554C" w:rsidRDefault="007A446C" w:rsidP="0086554C">
            <w:pPr>
              <w:widowControl/>
              <w:jc w:val="left"/>
              <w:rPr>
                <w:rFonts w:ascii="宋体" w:hAnsi="宋体" w:cs="宋体"/>
                <w:color w:val="000000"/>
                <w:kern w:val="0"/>
                <w:szCs w:val="24"/>
              </w:rPr>
            </w:pPr>
            <w:r w:rsidRPr="0086554C">
              <w:rPr>
                <w:rFonts w:ascii="宋体" w:hAnsi="宋体" w:cs="宋体" w:hint="eastAsia"/>
                <w:color w:val="000000"/>
                <w:kern w:val="0"/>
                <w:szCs w:val="24"/>
              </w:rPr>
              <w:t>1.名称:电力电缆</w:t>
            </w:r>
          </w:p>
        </w:tc>
        <w:tc>
          <w:tcPr>
            <w:tcW w:w="692" w:type="dxa"/>
            <w:vMerge w:val="restart"/>
            <w:tcBorders>
              <w:top w:val="nil"/>
              <w:left w:val="nil"/>
              <w:bottom w:val="single" w:sz="4" w:space="0" w:color="auto"/>
              <w:right w:val="single" w:sz="4" w:space="0" w:color="auto"/>
            </w:tcBorders>
            <w:shd w:val="clear" w:color="auto" w:fill="auto"/>
            <w:vAlign w:val="center"/>
          </w:tcPr>
          <w:p w14:paraId="5D78715B" w14:textId="77777777" w:rsidR="00E62A33" w:rsidRPr="0086554C" w:rsidRDefault="007A446C" w:rsidP="0086554C">
            <w:pPr>
              <w:widowControl/>
              <w:jc w:val="left"/>
              <w:rPr>
                <w:rFonts w:ascii="宋体" w:hAnsi="宋体" w:cs="宋体"/>
                <w:color w:val="000000"/>
                <w:kern w:val="0"/>
                <w:szCs w:val="24"/>
              </w:rPr>
            </w:pPr>
            <w:r w:rsidRPr="0086554C">
              <w:rPr>
                <w:rFonts w:ascii="宋体" w:hAnsi="宋体" w:cs="宋体" w:hint="eastAsia"/>
                <w:color w:val="000000"/>
                <w:kern w:val="0"/>
                <w:szCs w:val="24"/>
              </w:rPr>
              <w:t>m</w:t>
            </w:r>
          </w:p>
        </w:tc>
        <w:tc>
          <w:tcPr>
            <w:tcW w:w="1006" w:type="dxa"/>
            <w:vMerge w:val="restart"/>
            <w:tcBorders>
              <w:top w:val="nil"/>
              <w:left w:val="single" w:sz="4" w:space="0" w:color="auto"/>
              <w:bottom w:val="single" w:sz="4" w:space="0" w:color="auto"/>
              <w:right w:val="single" w:sz="4" w:space="0" w:color="auto"/>
            </w:tcBorders>
            <w:shd w:val="clear" w:color="auto" w:fill="auto"/>
            <w:vAlign w:val="center"/>
          </w:tcPr>
          <w:p w14:paraId="70A191FD" w14:textId="77777777" w:rsidR="00E62A33" w:rsidRPr="0086554C" w:rsidRDefault="007A446C" w:rsidP="0086554C">
            <w:pPr>
              <w:widowControl/>
              <w:jc w:val="left"/>
              <w:rPr>
                <w:rFonts w:ascii="宋体" w:hAnsi="宋体" w:cs="宋体"/>
                <w:color w:val="000000"/>
                <w:kern w:val="0"/>
                <w:szCs w:val="24"/>
              </w:rPr>
            </w:pPr>
            <w:r w:rsidRPr="0086554C">
              <w:rPr>
                <w:rFonts w:ascii="宋体" w:hAnsi="宋体" w:cs="宋体" w:hint="eastAsia"/>
                <w:color w:val="000000"/>
                <w:kern w:val="0"/>
                <w:szCs w:val="24"/>
              </w:rPr>
              <w:t xml:space="preserve">332.00 </w:t>
            </w:r>
          </w:p>
        </w:tc>
        <w:tc>
          <w:tcPr>
            <w:tcW w:w="1060" w:type="dxa"/>
            <w:vMerge w:val="restart"/>
            <w:tcBorders>
              <w:top w:val="nil"/>
              <w:left w:val="single" w:sz="4" w:space="0" w:color="auto"/>
              <w:bottom w:val="single" w:sz="4" w:space="0" w:color="auto"/>
              <w:right w:val="single" w:sz="4" w:space="0" w:color="auto"/>
            </w:tcBorders>
            <w:shd w:val="clear" w:color="auto" w:fill="auto"/>
            <w:noWrap/>
            <w:vAlign w:val="center"/>
          </w:tcPr>
          <w:p w14:paraId="016A8043" w14:textId="77777777" w:rsidR="00E62A33" w:rsidRPr="0086554C" w:rsidRDefault="007A446C" w:rsidP="0086554C">
            <w:pPr>
              <w:widowControl/>
              <w:jc w:val="left"/>
              <w:rPr>
                <w:rFonts w:ascii="宋体" w:hAnsi="宋体" w:cs="宋体"/>
                <w:color w:val="000000"/>
                <w:kern w:val="0"/>
                <w:szCs w:val="24"/>
              </w:rPr>
            </w:pPr>
            <w:r w:rsidRPr="0086554C">
              <w:rPr>
                <w:rFonts w:ascii="宋体" w:hAnsi="宋体" w:cs="宋体" w:hint="eastAsia"/>
                <w:color w:val="000000"/>
                <w:kern w:val="0"/>
                <w:szCs w:val="24"/>
              </w:rPr>
              <w:t xml:space="preserve">26.00 </w:t>
            </w:r>
          </w:p>
        </w:tc>
        <w:tc>
          <w:tcPr>
            <w:tcW w:w="1311" w:type="dxa"/>
            <w:vMerge w:val="restart"/>
            <w:tcBorders>
              <w:top w:val="nil"/>
              <w:left w:val="single" w:sz="4" w:space="0" w:color="auto"/>
              <w:bottom w:val="single" w:sz="4" w:space="0" w:color="auto"/>
              <w:right w:val="single" w:sz="4" w:space="0" w:color="auto"/>
            </w:tcBorders>
            <w:shd w:val="clear" w:color="auto" w:fill="auto"/>
            <w:noWrap/>
            <w:vAlign w:val="center"/>
          </w:tcPr>
          <w:p w14:paraId="6DC74CCC" w14:textId="77777777" w:rsidR="00E62A33" w:rsidRPr="0086554C" w:rsidRDefault="007A446C" w:rsidP="0086554C">
            <w:pPr>
              <w:widowControl/>
              <w:jc w:val="left"/>
              <w:rPr>
                <w:rFonts w:ascii="宋体" w:hAnsi="宋体" w:cs="宋体"/>
                <w:color w:val="000000"/>
                <w:kern w:val="0"/>
                <w:szCs w:val="24"/>
              </w:rPr>
            </w:pPr>
            <w:r w:rsidRPr="0086554C">
              <w:rPr>
                <w:rFonts w:ascii="宋体" w:hAnsi="宋体" w:cs="宋体" w:hint="eastAsia"/>
                <w:color w:val="000000"/>
                <w:kern w:val="0"/>
                <w:szCs w:val="24"/>
              </w:rPr>
              <w:t xml:space="preserve">8632.00 </w:t>
            </w:r>
          </w:p>
        </w:tc>
        <w:tc>
          <w:tcPr>
            <w:tcW w:w="894" w:type="dxa"/>
            <w:vMerge w:val="restart"/>
            <w:tcBorders>
              <w:top w:val="nil"/>
              <w:left w:val="single" w:sz="4" w:space="0" w:color="auto"/>
              <w:bottom w:val="single" w:sz="4" w:space="0" w:color="auto"/>
              <w:right w:val="single" w:sz="4" w:space="0" w:color="auto"/>
            </w:tcBorders>
            <w:shd w:val="clear" w:color="auto" w:fill="auto"/>
            <w:noWrap/>
            <w:vAlign w:val="center"/>
          </w:tcPr>
          <w:p w14:paraId="11DA32BD" w14:textId="77777777" w:rsidR="00E62A33" w:rsidRPr="0086554C" w:rsidRDefault="00023892" w:rsidP="0086554C">
            <w:pPr>
              <w:widowControl/>
              <w:jc w:val="left"/>
              <w:rPr>
                <w:rFonts w:ascii="宋体" w:hAnsi="宋体" w:cs="宋体"/>
                <w:color w:val="000000"/>
                <w:kern w:val="0"/>
                <w:szCs w:val="24"/>
              </w:rPr>
            </w:pPr>
            <w:r w:rsidRPr="0086554C">
              <w:rPr>
                <w:rFonts w:ascii="宋体" w:hAnsi="宋体" w:cs="宋体" w:hint="eastAsia"/>
                <w:color w:val="000000"/>
                <w:kern w:val="0"/>
                <w:szCs w:val="24"/>
              </w:rPr>
              <w:t>郑州</w:t>
            </w:r>
            <w:r w:rsidR="007A446C" w:rsidRPr="0086554C">
              <w:rPr>
                <w:rFonts w:ascii="宋体" w:hAnsi="宋体" w:cs="宋体" w:hint="eastAsia"/>
                <w:color w:val="000000"/>
                <w:kern w:val="0"/>
                <w:szCs w:val="24"/>
              </w:rPr>
              <w:t>三厂</w:t>
            </w:r>
          </w:p>
        </w:tc>
        <w:tc>
          <w:tcPr>
            <w:tcW w:w="236" w:type="dxa"/>
            <w:vAlign w:val="center"/>
          </w:tcPr>
          <w:p w14:paraId="7AD928A4" w14:textId="77777777" w:rsidR="00E62A33" w:rsidRPr="0086554C" w:rsidRDefault="00E62A33" w:rsidP="0086554C">
            <w:pPr>
              <w:widowControl/>
              <w:jc w:val="left"/>
              <w:rPr>
                <w:rFonts w:ascii="宋体" w:hAnsi="宋体"/>
                <w:kern w:val="0"/>
                <w:szCs w:val="24"/>
              </w:rPr>
            </w:pPr>
          </w:p>
        </w:tc>
      </w:tr>
      <w:tr w:rsidR="00023892" w:rsidRPr="0086554C" w14:paraId="0EDCAFA6" w14:textId="77777777" w:rsidTr="0086554C">
        <w:trPr>
          <w:trHeight w:val="224"/>
          <w:jc w:val="center"/>
        </w:trPr>
        <w:tc>
          <w:tcPr>
            <w:tcW w:w="491" w:type="dxa"/>
            <w:vMerge/>
            <w:tcBorders>
              <w:top w:val="nil"/>
              <w:left w:val="single" w:sz="4" w:space="0" w:color="auto"/>
              <w:bottom w:val="single" w:sz="4" w:space="0" w:color="auto"/>
              <w:right w:val="single" w:sz="4" w:space="0" w:color="auto"/>
            </w:tcBorders>
            <w:vAlign w:val="center"/>
          </w:tcPr>
          <w:p w14:paraId="2880D271" w14:textId="77777777" w:rsidR="00E62A33" w:rsidRPr="0086554C" w:rsidRDefault="00E62A33" w:rsidP="0086554C">
            <w:pPr>
              <w:widowControl/>
              <w:jc w:val="left"/>
              <w:rPr>
                <w:rFonts w:ascii="宋体" w:hAnsi="宋体" w:cs="宋体"/>
                <w:color w:val="000000"/>
                <w:kern w:val="0"/>
                <w:szCs w:val="24"/>
              </w:rPr>
            </w:pPr>
          </w:p>
        </w:tc>
        <w:tc>
          <w:tcPr>
            <w:tcW w:w="1171" w:type="dxa"/>
            <w:vMerge/>
            <w:tcBorders>
              <w:top w:val="nil"/>
              <w:left w:val="single" w:sz="4" w:space="0" w:color="auto"/>
              <w:bottom w:val="single" w:sz="4" w:space="0" w:color="auto"/>
              <w:right w:val="nil"/>
            </w:tcBorders>
            <w:vAlign w:val="center"/>
          </w:tcPr>
          <w:p w14:paraId="7115EFD2" w14:textId="77777777" w:rsidR="00E62A33" w:rsidRPr="0086554C" w:rsidRDefault="00E62A33" w:rsidP="0086554C">
            <w:pPr>
              <w:widowControl/>
              <w:jc w:val="left"/>
              <w:rPr>
                <w:rFonts w:ascii="宋体" w:hAnsi="宋体" w:cs="宋体"/>
                <w:color w:val="000000"/>
                <w:kern w:val="0"/>
                <w:szCs w:val="24"/>
              </w:rPr>
            </w:pPr>
          </w:p>
        </w:tc>
        <w:tc>
          <w:tcPr>
            <w:tcW w:w="2628" w:type="dxa"/>
            <w:tcBorders>
              <w:top w:val="single" w:sz="4" w:space="0" w:color="auto"/>
              <w:left w:val="single" w:sz="4" w:space="0" w:color="auto"/>
              <w:bottom w:val="single" w:sz="4" w:space="0" w:color="auto"/>
              <w:right w:val="single" w:sz="4" w:space="0" w:color="auto"/>
            </w:tcBorders>
            <w:shd w:val="clear" w:color="auto" w:fill="auto"/>
            <w:vAlign w:val="center"/>
          </w:tcPr>
          <w:p w14:paraId="719E4306" w14:textId="77777777" w:rsidR="00E62A33" w:rsidRPr="0086554C" w:rsidRDefault="007A446C" w:rsidP="0086554C">
            <w:pPr>
              <w:widowControl/>
              <w:jc w:val="left"/>
              <w:rPr>
                <w:rFonts w:ascii="宋体" w:hAnsi="宋体" w:cs="宋体"/>
                <w:color w:val="000000"/>
                <w:kern w:val="0"/>
                <w:szCs w:val="24"/>
              </w:rPr>
            </w:pPr>
            <w:r w:rsidRPr="0086554C">
              <w:rPr>
                <w:rFonts w:ascii="宋体" w:hAnsi="宋体" w:cs="宋体" w:hint="eastAsia"/>
                <w:color w:val="000000"/>
                <w:kern w:val="0"/>
                <w:szCs w:val="24"/>
              </w:rPr>
              <w:t>2.型号:YJV-5*4</w:t>
            </w:r>
          </w:p>
        </w:tc>
        <w:tc>
          <w:tcPr>
            <w:tcW w:w="692" w:type="dxa"/>
            <w:vMerge/>
            <w:tcBorders>
              <w:top w:val="nil"/>
              <w:left w:val="nil"/>
              <w:bottom w:val="single" w:sz="4" w:space="0" w:color="auto"/>
              <w:right w:val="single" w:sz="4" w:space="0" w:color="auto"/>
            </w:tcBorders>
            <w:vAlign w:val="center"/>
          </w:tcPr>
          <w:p w14:paraId="5F7E2135" w14:textId="77777777" w:rsidR="00E62A33" w:rsidRPr="0086554C" w:rsidRDefault="00E62A33" w:rsidP="0086554C">
            <w:pPr>
              <w:widowControl/>
              <w:jc w:val="left"/>
              <w:rPr>
                <w:rFonts w:ascii="宋体" w:hAnsi="宋体" w:cs="宋体"/>
                <w:color w:val="000000"/>
                <w:kern w:val="0"/>
                <w:szCs w:val="24"/>
              </w:rPr>
            </w:pPr>
          </w:p>
        </w:tc>
        <w:tc>
          <w:tcPr>
            <w:tcW w:w="1006" w:type="dxa"/>
            <w:vMerge/>
            <w:tcBorders>
              <w:top w:val="nil"/>
              <w:left w:val="single" w:sz="4" w:space="0" w:color="auto"/>
              <w:bottom w:val="single" w:sz="4" w:space="0" w:color="auto"/>
              <w:right w:val="single" w:sz="4" w:space="0" w:color="auto"/>
            </w:tcBorders>
            <w:vAlign w:val="center"/>
          </w:tcPr>
          <w:p w14:paraId="04CCDAFB" w14:textId="77777777" w:rsidR="00E62A33" w:rsidRPr="0086554C" w:rsidRDefault="00E62A33" w:rsidP="0086554C">
            <w:pPr>
              <w:widowControl/>
              <w:jc w:val="left"/>
              <w:rPr>
                <w:rFonts w:ascii="宋体" w:hAnsi="宋体" w:cs="宋体"/>
                <w:color w:val="000000"/>
                <w:kern w:val="0"/>
                <w:szCs w:val="24"/>
              </w:rPr>
            </w:pPr>
          </w:p>
        </w:tc>
        <w:tc>
          <w:tcPr>
            <w:tcW w:w="1060" w:type="dxa"/>
            <w:vMerge/>
            <w:tcBorders>
              <w:top w:val="nil"/>
              <w:left w:val="single" w:sz="4" w:space="0" w:color="auto"/>
              <w:bottom w:val="single" w:sz="4" w:space="0" w:color="auto"/>
              <w:right w:val="single" w:sz="4" w:space="0" w:color="auto"/>
            </w:tcBorders>
            <w:vAlign w:val="center"/>
          </w:tcPr>
          <w:p w14:paraId="41F971CD" w14:textId="77777777" w:rsidR="00E62A33" w:rsidRPr="0086554C" w:rsidRDefault="00E62A33" w:rsidP="0086554C">
            <w:pPr>
              <w:widowControl/>
              <w:jc w:val="left"/>
              <w:rPr>
                <w:rFonts w:ascii="宋体" w:hAnsi="宋体" w:cs="宋体"/>
                <w:color w:val="000000"/>
                <w:kern w:val="0"/>
                <w:szCs w:val="24"/>
              </w:rPr>
            </w:pPr>
          </w:p>
        </w:tc>
        <w:tc>
          <w:tcPr>
            <w:tcW w:w="1311" w:type="dxa"/>
            <w:vMerge/>
            <w:tcBorders>
              <w:top w:val="nil"/>
              <w:left w:val="single" w:sz="4" w:space="0" w:color="auto"/>
              <w:bottom w:val="single" w:sz="4" w:space="0" w:color="auto"/>
              <w:right w:val="single" w:sz="4" w:space="0" w:color="auto"/>
            </w:tcBorders>
            <w:vAlign w:val="center"/>
          </w:tcPr>
          <w:p w14:paraId="198F9C2B" w14:textId="77777777" w:rsidR="00E62A33" w:rsidRPr="0086554C" w:rsidRDefault="00E62A33" w:rsidP="0086554C">
            <w:pPr>
              <w:widowControl/>
              <w:jc w:val="left"/>
              <w:rPr>
                <w:rFonts w:ascii="宋体" w:hAnsi="宋体" w:cs="宋体"/>
                <w:color w:val="000000"/>
                <w:kern w:val="0"/>
                <w:szCs w:val="24"/>
              </w:rPr>
            </w:pPr>
          </w:p>
        </w:tc>
        <w:tc>
          <w:tcPr>
            <w:tcW w:w="894" w:type="dxa"/>
            <w:vMerge/>
            <w:tcBorders>
              <w:top w:val="nil"/>
              <w:left w:val="single" w:sz="4" w:space="0" w:color="auto"/>
              <w:bottom w:val="single" w:sz="4" w:space="0" w:color="auto"/>
              <w:right w:val="single" w:sz="4" w:space="0" w:color="auto"/>
            </w:tcBorders>
            <w:vAlign w:val="center"/>
          </w:tcPr>
          <w:p w14:paraId="3566D72B" w14:textId="77777777" w:rsidR="00E62A33" w:rsidRPr="0086554C" w:rsidRDefault="00E62A33" w:rsidP="0086554C">
            <w:pPr>
              <w:widowControl/>
              <w:jc w:val="left"/>
              <w:rPr>
                <w:rFonts w:ascii="宋体" w:hAnsi="宋体" w:cs="宋体"/>
                <w:color w:val="000000"/>
                <w:kern w:val="0"/>
                <w:szCs w:val="24"/>
              </w:rPr>
            </w:pPr>
          </w:p>
        </w:tc>
        <w:tc>
          <w:tcPr>
            <w:tcW w:w="236" w:type="dxa"/>
            <w:vAlign w:val="center"/>
          </w:tcPr>
          <w:p w14:paraId="45595347" w14:textId="77777777" w:rsidR="00E62A33" w:rsidRPr="0086554C" w:rsidRDefault="00E62A33" w:rsidP="0086554C">
            <w:pPr>
              <w:widowControl/>
              <w:jc w:val="left"/>
              <w:rPr>
                <w:rFonts w:ascii="宋体" w:hAnsi="宋体"/>
                <w:kern w:val="0"/>
                <w:szCs w:val="24"/>
              </w:rPr>
            </w:pPr>
          </w:p>
        </w:tc>
      </w:tr>
      <w:tr w:rsidR="00023892" w:rsidRPr="0086554C" w14:paraId="7CB58A8D" w14:textId="77777777" w:rsidTr="0086554C">
        <w:trPr>
          <w:trHeight w:val="478"/>
          <w:jc w:val="center"/>
        </w:trPr>
        <w:tc>
          <w:tcPr>
            <w:tcW w:w="491" w:type="dxa"/>
            <w:vMerge w:val="restart"/>
            <w:tcBorders>
              <w:top w:val="nil"/>
              <w:left w:val="single" w:sz="4" w:space="0" w:color="auto"/>
              <w:bottom w:val="single" w:sz="4" w:space="0" w:color="auto"/>
              <w:right w:val="single" w:sz="4" w:space="0" w:color="auto"/>
            </w:tcBorders>
            <w:shd w:val="clear" w:color="auto" w:fill="auto"/>
            <w:vAlign w:val="center"/>
          </w:tcPr>
          <w:p w14:paraId="434B3983" w14:textId="77777777" w:rsidR="00E62A33" w:rsidRPr="0086554C" w:rsidRDefault="007A446C" w:rsidP="0086554C">
            <w:pPr>
              <w:widowControl/>
              <w:jc w:val="left"/>
              <w:rPr>
                <w:rFonts w:ascii="宋体" w:hAnsi="宋体" w:cs="宋体"/>
                <w:color w:val="000000"/>
                <w:kern w:val="0"/>
                <w:szCs w:val="24"/>
              </w:rPr>
            </w:pPr>
            <w:r w:rsidRPr="0086554C">
              <w:rPr>
                <w:rFonts w:ascii="宋体" w:hAnsi="宋体" w:cs="宋体" w:hint="eastAsia"/>
                <w:color w:val="000000"/>
                <w:kern w:val="0"/>
                <w:szCs w:val="24"/>
              </w:rPr>
              <w:lastRenderedPageBreak/>
              <w:t>8</w:t>
            </w:r>
          </w:p>
        </w:tc>
        <w:tc>
          <w:tcPr>
            <w:tcW w:w="1171" w:type="dxa"/>
            <w:vMerge w:val="restart"/>
            <w:tcBorders>
              <w:top w:val="nil"/>
              <w:left w:val="single" w:sz="4" w:space="0" w:color="auto"/>
              <w:bottom w:val="single" w:sz="4" w:space="0" w:color="auto"/>
              <w:right w:val="nil"/>
            </w:tcBorders>
            <w:shd w:val="clear" w:color="auto" w:fill="auto"/>
            <w:vAlign w:val="center"/>
          </w:tcPr>
          <w:p w14:paraId="37EA37FF" w14:textId="77777777" w:rsidR="00E62A33" w:rsidRPr="0086554C" w:rsidRDefault="007A446C" w:rsidP="0086554C">
            <w:pPr>
              <w:widowControl/>
              <w:jc w:val="left"/>
              <w:rPr>
                <w:rFonts w:ascii="宋体" w:hAnsi="宋体" w:cs="宋体"/>
                <w:color w:val="000000"/>
                <w:kern w:val="0"/>
                <w:szCs w:val="24"/>
              </w:rPr>
            </w:pPr>
            <w:r w:rsidRPr="0086554C">
              <w:rPr>
                <w:rFonts w:ascii="宋体" w:hAnsi="宋体" w:cs="宋体" w:hint="eastAsia"/>
                <w:color w:val="000000"/>
                <w:kern w:val="0"/>
                <w:szCs w:val="24"/>
              </w:rPr>
              <w:t>电力电缆</w:t>
            </w:r>
          </w:p>
        </w:tc>
        <w:tc>
          <w:tcPr>
            <w:tcW w:w="2628" w:type="dxa"/>
            <w:tcBorders>
              <w:top w:val="single" w:sz="4" w:space="0" w:color="auto"/>
              <w:left w:val="single" w:sz="4" w:space="0" w:color="auto"/>
              <w:bottom w:val="single" w:sz="4" w:space="0" w:color="auto"/>
              <w:right w:val="single" w:sz="4" w:space="0" w:color="auto"/>
            </w:tcBorders>
            <w:shd w:val="clear" w:color="auto" w:fill="auto"/>
            <w:vAlign w:val="center"/>
          </w:tcPr>
          <w:p w14:paraId="2F731092" w14:textId="77777777" w:rsidR="00E62A33" w:rsidRPr="0086554C" w:rsidRDefault="007A446C" w:rsidP="0086554C">
            <w:pPr>
              <w:widowControl/>
              <w:jc w:val="left"/>
              <w:rPr>
                <w:rFonts w:ascii="宋体" w:hAnsi="宋体" w:cs="宋体"/>
                <w:color w:val="000000"/>
                <w:kern w:val="0"/>
                <w:szCs w:val="24"/>
              </w:rPr>
            </w:pPr>
            <w:r w:rsidRPr="0086554C">
              <w:rPr>
                <w:rFonts w:ascii="宋体" w:hAnsi="宋体" w:cs="宋体" w:hint="eastAsia"/>
                <w:color w:val="000000"/>
                <w:kern w:val="0"/>
                <w:szCs w:val="24"/>
              </w:rPr>
              <w:t>1.名称:电线</w:t>
            </w:r>
          </w:p>
        </w:tc>
        <w:tc>
          <w:tcPr>
            <w:tcW w:w="692" w:type="dxa"/>
            <w:vMerge w:val="restart"/>
            <w:tcBorders>
              <w:top w:val="nil"/>
              <w:left w:val="nil"/>
              <w:bottom w:val="single" w:sz="4" w:space="0" w:color="auto"/>
              <w:right w:val="single" w:sz="4" w:space="0" w:color="auto"/>
            </w:tcBorders>
            <w:shd w:val="clear" w:color="auto" w:fill="auto"/>
            <w:vAlign w:val="center"/>
          </w:tcPr>
          <w:p w14:paraId="6C4F9032" w14:textId="77777777" w:rsidR="00E62A33" w:rsidRPr="0086554C" w:rsidRDefault="007A446C" w:rsidP="0086554C">
            <w:pPr>
              <w:widowControl/>
              <w:jc w:val="left"/>
              <w:rPr>
                <w:rFonts w:ascii="宋体" w:hAnsi="宋体" w:cs="宋体"/>
                <w:color w:val="000000"/>
                <w:kern w:val="0"/>
                <w:szCs w:val="24"/>
              </w:rPr>
            </w:pPr>
            <w:r w:rsidRPr="0086554C">
              <w:rPr>
                <w:rFonts w:ascii="宋体" w:hAnsi="宋体" w:cs="宋体" w:hint="eastAsia"/>
                <w:color w:val="000000"/>
                <w:kern w:val="0"/>
                <w:szCs w:val="24"/>
              </w:rPr>
              <w:t>m</w:t>
            </w:r>
          </w:p>
        </w:tc>
        <w:tc>
          <w:tcPr>
            <w:tcW w:w="1006" w:type="dxa"/>
            <w:vMerge w:val="restart"/>
            <w:tcBorders>
              <w:top w:val="nil"/>
              <w:left w:val="single" w:sz="4" w:space="0" w:color="auto"/>
              <w:bottom w:val="single" w:sz="4" w:space="0" w:color="auto"/>
              <w:right w:val="single" w:sz="4" w:space="0" w:color="auto"/>
            </w:tcBorders>
            <w:shd w:val="clear" w:color="auto" w:fill="auto"/>
            <w:vAlign w:val="center"/>
          </w:tcPr>
          <w:p w14:paraId="435BC23A" w14:textId="77777777" w:rsidR="00E62A33" w:rsidRPr="0086554C" w:rsidRDefault="007A446C" w:rsidP="0086554C">
            <w:pPr>
              <w:widowControl/>
              <w:jc w:val="left"/>
              <w:rPr>
                <w:rFonts w:ascii="宋体" w:hAnsi="宋体" w:cs="宋体"/>
                <w:color w:val="000000"/>
                <w:kern w:val="0"/>
                <w:szCs w:val="24"/>
              </w:rPr>
            </w:pPr>
            <w:r w:rsidRPr="0086554C">
              <w:rPr>
                <w:rFonts w:ascii="宋体" w:hAnsi="宋体" w:cs="宋体" w:hint="eastAsia"/>
                <w:color w:val="000000"/>
                <w:kern w:val="0"/>
                <w:szCs w:val="24"/>
              </w:rPr>
              <w:t xml:space="preserve">602.50 </w:t>
            </w:r>
          </w:p>
        </w:tc>
        <w:tc>
          <w:tcPr>
            <w:tcW w:w="1060" w:type="dxa"/>
            <w:vMerge w:val="restart"/>
            <w:tcBorders>
              <w:top w:val="nil"/>
              <w:left w:val="single" w:sz="4" w:space="0" w:color="auto"/>
              <w:bottom w:val="single" w:sz="4" w:space="0" w:color="auto"/>
              <w:right w:val="single" w:sz="4" w:space="0" w:color="auto"/>
            </w:tcBorders>
            <w:shd w:val="clear" w:color="auto" w:fill="auto"/>
            <w:noWrap/>
            <w:vAlign w:val="center"/>
          </w:tcPr>
          <w:p w14:paraId="323712D9" w14:textId="77777777" w:rsidR="00E62A33" w:rsidRPr="0086554C" w:rsidRDefault="007A446C" w:rsidP="0086554C">
            <w:pPr>
              <w:widowControl/>
              <w:jc w:val="left"/>
              <w:rPr>
                <w:rFonts w:ascii="宋体" w:hAnsi="宋体" w:cs="宋体"/>
                <w:color w:val="000000"/>
                <w:kern w:val="0"/>
                <w:szCs w:val="24"/>
              </w:rPr>
            </w:pPr>
            <w:r w:rsidRPr="0086554C">
              <w:rPr>
                <w:rFonts w:ascii="宋体" w:hAnsi="宋体" w:cs="宋体" w:hint="eastAsia"/>
                <w:color w:val="000000"/>
                <w:kern w:val="0"/>
                <w:szCs w:val="24"/>
              </w:rPr>
              <w:t xml:space="preserve">8.00 </w:t>
            </w:r>
          </w:p>
        </w:tc>
        <w:tc>
          <w:tcPr>
            <w:tcW w:w="1311" w:type="dxa"/>
            <w:vMerge w:val="restart"/>
            <w:tcBorders>
              <w:top w:val="nil"/>
              <w:left w:val="single" w:sz="4" w:space="0" w:color="auto"/>
              <w:bottom w:val="single" w:sz="4" w:space="0" w:color="auto"/>
              <w:right w:val="single" w:sz="4" w:space="0" w:color="auto"/>
            </w:tcBorders>
            <w:shd w:val="clear" w:color="auto" w:fill="auto"/>
            <w:noWrap/>
            <w:vAlign w:val="center"/>
          </w:tcPr>
          <w:p w14:paraId="05DAD844" w14:textId="77777777" w:rsidR="00E62A33" w:rsidRPr="0086554C" w:rsidRDefault="007A446C" w:rsidP="0086554C">
            <w:pPr>
              <w:widowControl/>
              <w:jc w:val="left"/>
              <w:rPr>
                <w:rFonts w:ascii="宋体" w:hAnsi="宋体" w:cs="宋体"/>
                <w:color w:val="000000"/>
                <w:kern w:val="0"/>
                <w:szCs w:val="24"/>
              </w:rPr>
            </w:pPr>
            <w:r w:rsidRPr="0086554C">
              <w:rPr>
                <w:rFonts w:ascii="宋体" w:hAnsi="宋体" w:cs="宋体" w:hint="eastAsia"/>
                <w:color w:val="000000"/>
                <w:kern w:val="0"/>
                <w:szCs w:val="24"/>
              </w:rPr>
              <w:t xml:space="preserve">4820.00 </w:t>
            </w:r>
          </w:p>
        </w:tc>
        <w:tc>
          <w:tcPr>
            <w:tcW w:w="894" w:type="dxa"/>
            <w:vMerge w:val="restart"/>
            <w:tcBorders>
              <w:top w:val="nil"/>
              <w:left w:val="single" w:sz="4" w:space="0" w:color="auto"/>
              <w:bottom w:val="single" w:sz="4" w:space="0" w:color="auto"/>
              <w:right w:val="single" w:sz="4" w:space="0" w:color="auto"/>
            </w:tcBorders>
            <w:shd w:val="clear" w:color="auto" w:fill="auto"/>
            <w:noWrap/>
            <w:vAlign w:val="center"/>
          </w:tcPr>
          <w:p w14:paraId="37A75C7B" w14:textId="77777777" w:rsidR="00E62A33" w:rsidRPr="0086554C" w:rsidRDefault="007A446C" w:rsidP="0086554C">
            <w:pPr>
              <w:widowControl/>
              <w:jc w:val="left"/>
              <w:rPr>
                <w:rFonts w:ascii="宋体" w:hAnsi="宋体" w:cs="宋体"/>
                <w:color w:val="000000"/>
                <w:kern w:val="0"/>
                <w:szCs w:val="24"/>
              </w:rPr>
            </w:pPr>
            <w:r w:rsidRPr="0086554C">
              <w:rPr>
                <w:rFonts w:ascii="宋体" w:hAnsi="宋体" w:cs="宋体" w:hint="eastAsia"/>
                <w:color w:val="000000"/>
                <w:kern w:val="0"/>
                <w:szCs w:val="24"/>
              </w:rPr>
              <w:t>西安/正</w:t>
            </w:r>
            <w:proofErr w:type="gramStart"/>
            <w:r w:rsidRPr="0086554C">
              <w:rPr>
                <w:rFonts w:ascii="宋体" w:hAnsi="宋体" w:cs="宋体" w:hint="eastAsia"/>
                <w:color w:val="000000"/>
                <w:kern w:val="0"/>
                <w:szCs w:val="24"/>
              </w:rPr>
              <w:t>浩</w:t>
            </w:r>
            <w:proofErr w:type="gramEnd"/>
          </w:p>
        </w:tc>
        <w:tc>
          <w:tcPr>
            <w:tcW w:w="236" w:type="dxa"/>
            <w:vAlign w:val="center"/>
          </w:tcPr>
          <w:p w14:paraId="2A93A1DE" w14:textId="77777777" w:rsidR="00E62A33" w:rsidRPr="0086554C" w:rsidRDefault="00E62A33" w:rsidP="0086554C">
            <w:pPr>
              <w:widowControl/>
              <w:jc w:val="left"/>
              <w:rPr>
                <w:rFonts w:ascii="宋体" w:hAnsi="宋体"/>
                <w:kern w:val="0"/>
                <w:szCs w:val="24"/>
              </w:rPr>
            </w:pPr>
          </w:p>
        </w:tc>
      </w:tr>
      <w:tr w:rsidR="00023892" w:rsidRPr="0086554C" w14:paraId="6FCFCD7D" w14:textId="77777777" w:rsidTr="0086554C">
        <w:trPr>
          <w:trHeight w:val="224"/>
          <w:jc w:val="center"/>
        </w:trPr>
        <w:tc>
          <w:tcPr>
            <w:tcW w:w="491" w:type="dxa"/>
            <w:vMerge/>
            <w:tcBorders>
              <w:top w:val="nil"/>
              <w:left w:val="single" w:sz="4" w:space="0" w:color="auto"/>
              <w:bottom w:val="single" w:sz="4" w:space="0" w:color="auto"/>
              <w:right w:val="single" w:sz="4" w:space="0" w:color="auto"/>
            </w:tcBorders>
            <w:vAlign w:val="center"/>
          </w:tcPr>
          <w:p w14:paraId="5B91394F" w14:textId="77777777" w:rsidR="00E62A33" w:rsidRPr="0086554C" w:rsidRDefault="00E62A33" w:rsidP="0086554C">
            <w:pPr>
              <w:widowControl/>
              <w:jc w:val="left"/>
              <w:rPr>
                <w:rFonts w:ascii="宋体" w:hAnsi="宋体" w:cs="宋体"/>
                <w:color w:val="000000"/>
                <w:kern w:val="0"/>
                <w:szCs w:val="24"/>
              </w:rPr>
            </w:pPr>
          </w:p>
        </w:tc>
        <w:tc>
          <w:tcPr>
            <w:tcW w:w="1171" w:type="dxa"/>
            <w:vMerge/>
            <w:tcBorders>
              <w:top w:val="nil"/>
              <w:left w:val="single" w:sz="4" w:space="0" w:color="auto"/>
              <w:bottom w:val="single" w:sz="4" w:space="0" w:color="auto"/>
              <w:right w:val="nil"/>
            </w:tcBorders>
            <w:vAlign w:val="center"/>
          </w:tcPr>
          <w:p w14:paraId="6D506FBA" w14:textId="77777777" w:rsidR="00E62A33" w:rsidRPr="0086554C" w:rsidRDefault="00E62A33" w:rsidP="0086554C">
            <w:pPr>
              <w:widowControl/>
              <w:jc w:val="left"/>
              <w:rPr>
                <w:rFonts w:ascii="宋体" w:hAnsi="宋体" w:cs="宋体"/>
                <w:color w:val="000000"/>
                <w:kern w:val="0"/>
                <w:szCs w:val="24"/>
              </w:rPr>
            </w:pPr>
          </w:p>
        </w:tc>
        <w:tc>
          <w:tcPr>
            <w:tcW w:w="2628" w:type="dxa"/>
            <w:tcBorders>
              <w:top w:val="single" w:sz="4" w:space="0" w:color="auto"/>
              <w:left w:val="single" w:sz="4" w:space="0" w:color="auto"/>
              <w:bottom w:val="single" w:sz="4" w:space="0" w:color="auto"/>
              <w:right w:val="single" w:sz="4" w:space="0" w:color="auto"/>
            </w:tcBorders>
            <w:shd w:val="clear" w:color="auto" w:fill="auto"/>
            <w:vAlign w:val="center"/>
          </w:tcPr>
          <w:p w14:paraId="41DB1F37" w14:textId="77777777" w:rsidR="00E62A33" w:rsidRPr="0086554C" w:rsidRDefault="007A446C" w:rsidP="0086554C">
            <w:pPr>
              <w:widowControl/>
              <w:jc w:val="left"/>
              <w:rPr>
                <w:rFonts w:ascii="宋体" w:hAnsi="宋体" w:cs="宋体"/>
                <w:color w:val="000000"/>
                <w:kern w:val="0"/>
                <w:szCs w:val="24"/>
              </w:rPr>
            </w:pPr>
            <w:r w:rsidRPr="0086554C">
              <w:rPr>
                <w:rFonts w:ascii="宋体" w:hAnsi="宋体" w:cs="宋体" w:hint="eastAsia"/>
                <w:color w:val="000000"/>
                <w:kern w:val="0"/>
                <w:szCs w:val="24"/>
              </w:rPr>
              <w:t>2.型号:RVV-2*2.5</w:t>
            </w:r>
          </w:p>
        </w:tc>
        <w:tc>
          <w:tcPr>
            <w:tcW w:w="692" w:type="dxa"/>
            <w:vMerge/>
            <w:tcBorders>
              <w:top w:val="nil"/>
              <w:left w:val="nil"/>
              <w:bottom w:val="single" w:sz="4" w:space="0" w:color="auto"/>
              <w:right w:val="single" w:sz="4" w:space="0" w:color="auto"/>
            </w:tcBorders>
            <w:vAlign w:val="center"/>
          </w:tcPr>
          <w:p w14:paraId="0E496982" w14:textId="77777777" w:rsidR="00E62A33" w:rsidRPr="0086554C" w:rsidRDefault="00E62A33" w:rsidP="0086554C">
            <w:pPr>
              <w:widowControl/>
              <w:jc w:val="left"/>
              <w:rPr>
                <w:rFonts w:ascii="宋体" w:hAnsi="宋体" w:cs="宋体"/>
                <w:color w:val="000000"/>
                <w:kern w:val="0"/>
                <w:szCs w:val="24"/>
              </w:rPr>
            </w:pPr>
          </w:p>
        </w:tc>
        <w:tc>
          <w:tcPr>
            <w:tcW w:w="1006" w:type="dxa"/>
            <w:vMerge/>
            <w:tcBorders>
              <w:top w:val="nil"/>
              <w:left w:val="single" w:sz="4" w:space="0" w:color="auto"/>
              <w:bottom w:val="single" w:sz="4" w:space="0" w:color="auto"/>
              <w:right w:val="single" w:sz="4" w:space="0" w:color="auto"/>
            </w:tcBorders>
            <w:vAlign w:val="center"/>
          </w:tcPr>
          <w:p w14:paraId="3161629D" w14:textId="77777777" w:rsidR="00E62A33" w:rsidRPr="0086554C" w:rsidRDefault="00E62A33" w:rsidP="0086554C">
            <w:pPr>
              <w:widowControl/>
              <w:jc w:val="left"/>
              <w:rPr>
                <w:rFonts w:ascii="宋体" w:hAnsi="宋体" w:cs="宋体"/>
                <w:color w:val="000000"/>
                <w:kern w:val="0"/>
                <w:szCs w:val="24"/>
              </w:rPr>
            </w:pPr>
          </w:p>
        </w:tc>
        <w:tc>
          <w:tcPr>
            <w:tcW w:w="1060" w:type="dxa"/>
            <w:vMerge/>
            <w:tcBorders>
              <w:top w:val="nil"/>
              <w:left w:val="single" w:sz="4" w:space="0" w:color="auto"/>
              <w:bottom w:val="single" w:sz="4" w:space="0" w:color="auto"/>
              <w:right w:val="single" w:sz="4" w:space="0" w:color="auto"/>
            </w:tcBorders>
            <w:vAlign w:val="center"/>
          </w:tcPr>
          <w:p w14:paraId="0010F855" w14:textId="77777777" w:rsidR="00E62A33" w:rsidRPr="0086554C" w:rsidRDefault="00E62A33" w:rsidP="0086554C">
            <w:pPr>
              <w:widowControl/>
              <w:jc w:val="left"/>
              <w:rPr>
                <w:rFonts w:ascii="宋体" w:hAnsi="宋体" w:cs="宋体"/>
                <w:color w:val="000000"/>
                <w:kern w:val="0"/>
                <w:szCs w:val="24"/>
              </w:rPr>
            </w:pPr>
          </w:p>
        </w:tc>
        <w:tc>
          <w:tcPr>
            <w:tcW w:w="1311" w:type="dxa"/>
            <w:vMerge/>
            <w:tcBorders>
              <w:top w:val="nil"/>
              <w:left w:val="single" w:sz="4" w:space="0" w:color="auto"/>
              <w:bottom w:val="single" w:sz="4" w:space="0" w:color="auto"/>
              <w:right w:val="single" w:sz="4" w:space="0" w:color="auto"/>
            </w:tcBorders>
            <w:vAlign w:val="center"/>
          </w:tcPr>
          <w:p w14:paraId="26137972" w14:textId="77777777" w:rsidR="00E62A33" w:rsidRPr="0086554C" w:rsidRDefault="00E62A33" w:rsidP="0086554C">
            <w:pPr>
              <w:widowControl/>
              <w:jc w:val="left"/>
              <w:rPr>
                <w:rFonts w:ascii="宋体" w:hAnsi="宋体" w:cs="宋体"/>
                <w:color w:val="000000"/>
                <w:kern w:val="0"/>
                <w:szCs w:val="24"/>
              </w:rPr>
            </w:pPr>
          </w:p>
        </w:tc>
        <w:tc>
          <w:tcPr>
            <w:tcW w:w="894" w:type="dxa"/>
            <w:vMerge/>
            <w:tcBorders>
              <w:top w:val="nil"/>
              <w:left w:val="single" w:sz="4" w:space="0" w:color="auto"/>
              <w:bottom w:val="single" w:sz="4" w:space="0" w:color="auto"/>
              <w:right w:val="single" w:sz="4" w:space="0" w:color="auto"/>
            </w:tcBorders>
            <w:vAlign w:val="center"/>
          </w:tcPr>
          <w:p w14:paraId="5426D677" w14:textId="77777777" w:rsidR="00E62A33" w:rsidRPr="0086554C" w:rsidRDefault="00E62A33" w:rsidP="0086554C">
            <w:pPr>
              <w:widowControl/>
              <w:jc w:val="left"/>
              <w:rPr>
                <w:rFonts w:ascii="宋体" w:hAnsi="宋体" w:cs="宋体"/>
                <w:color w:val="000000"/>
                <w:kern w:val="0"/>
                <w:szCs w:val="24"/>
              </w:rPr>
            </w:pPr>
          </w:p>
        </w:tc>
        <w:tc>
          <w:tcPr>
            <w:tcW w:w="236" w:type="dxa"/>
            <w:vAlign w:val="center"/>
          </w:tcPr>
          <w:p w14:paraId="70FE88B7" w14:textId="77777777" w:rsidR="00E62A33" w:rsidRPr="0086554C" w:rsidRDefault="00E62A33" w:rsidP="0086554C">
            <w:pPr>
              <w:widowControl/>
              <w:jc w:val="left"/>
              <w:rPr>
                <w:rFonts w:ascii="宋体" w:hAnsi="宋体"/>
                <w:kern w:val="0"/>
                <w:szCs w:val="24"/>
              </w:rPr>
            </w:pPr>
          </w:p>
        </w:tc>
      </w:tr>
      <w:tr w:rsidR="00023892" w:rsidRPr="0086554C" w14:paraId="69A2F54C" w14:textId="77777777" w:rsidTr="0086554C">
        <w:trPr>
          <w:trHeight w:val="583"/>
          <w:jc w:val="center"/>
        </w:trPr>
        <w:tc>
          <w:tcPr>
            <w:tcW w:w="491" w:type="dxa"/>
            <w:vMerge w:val="restart"/>
            <w:tcBorders>
              <w:top w:val="nil"/>
              <w:left w:val="single" w:sz="4" w:space="0" w:color="auto"/>
              <w:bottom w:val="single" w:sz="4" w:space="0" w:color="auto"/>
              <w:right w:val="single" w:sz="4" w:space="0" w:color="auto"/>
            </w:tcBorders>
            <w:shd w:val="clear" w:color="auto" w:fill="auto"/>
            <w:vAlign w:val="center"/>
          </w:tcPr>
          <w:p w14:paraId="120B1BBD" w14:textId="77777777" w:rsidR="00E62A33" w:rsidRPr="0086554C" w:rsidRDefault="007A446C" w:rsidP="0086554C">
            <w:pPr>
              <w:widowControl/>
              <w:jc w:val="left"/>
              <w:rPr>
                <w:rFonts w:ascii="宋体" w:hAnsi="宋体" w:cs="宋体"/>
                <w:color w:val="000000"/>
                <w:kern w:val="0"/>
                <w:szCs w:val="24"/>
              </w:rPr>
            </w:pPr>
            <w:r w:rsidRPr="0086554C">
              <w:rPr>
                <w:rFonts w:ascii="宋体" w:hAnsi="宋体" w:cs="宋体" w:hint="eastAsia"/>
                <w:color w:val="000000"/>
                <w:kern w:val="0"/>
                <w:szCs w:val="24"/>
              </w:rPr>
              <w:t>9</w:t>
            </w:r>
          </w:p>
        </w:tc>
        <w:tc>
          <w:tcPr>
            <w:tcW w:w="1171" w:type="dxa"/>
            <w:vMerge w:val="restart"/>
            <w:tcBorders>
              <w:top w:val="nil"/>
              <w:left w:val="single" w:sz="4" w:space="0" w:color="auto"/>
              <w:bottom w:val="single" w:sz="4" w:space="0" w:color="auto"/>
              <w:right w:val="nil"/>
            </w:tcBorders>
            <w:shd w:val="clear" w:color="auto" w:fill="auto"/>
            <w:vAlign w:val="center"/>
          </w:tcPr>
          <w:p w14:paraId="4F33E7B8" w14:textId="77777777" w:rsidR="00E62A33" w:rsidRPr="0086554C" w:rsidRDefault="007A446C" w:rsidP="0086554C">
            <w:pPr>
              <w:widowControl/>
              <w:jc w:val="left"/>
              <w:rPr>
                <w:rFonts w:ascii="宋体" w:hAnsi="宋体" w:cs="宋体"/>
                <w:color w:val="000000"/>
                <w:kern w:val="0"/>
                <w:szCs w:val="24"/>
              </w:rPr>
            </w:pPr>
            <w:r w:rsidRPr="0086554C">
              <w:rPr>
                <w:rFonts w:ascii="宋体" w:hAnsi="宋体" w:cs="宋体" w:hint="eastAsia"/>
                <w:color w:val="000000"/>
                <w:kern w:val="0"/>
                <w:szCs w:val="24"/>
              </w:rPr>
              <w:t>金属字</w:t>
            </w:r>
          </w:p>
        </w:tc>
        <w:tc>
          <w:tcPr>
            <w:tcW w:w="2628" w:type="dxa"/>
            <w:tcBorders>
              <w:top w:val="single" w:sz="4" w:space="0" w:color="auto"/>
              <w:left w:val="single" w:sz="4" w:space="0" w:color="auto"/>
              <w:bottom w:val="single" w:sz="4" w:space="0" w:color="auto"/>
              <w:right w:val="single" w:sz="4" w:space="0" w:color="auto"/>
            </w:tcBorders>
            <w:shd w:val="clear" w:color="auto" w:fill="auto"/>
            <w:vAlign w:val="center"/>
          </w:tcPr>
          <w:p w14:paraId="154D5151" w14:textId="77777777" w:rsidR="00E62A33" w:rsidRPr="0086554C" w:rsidRDefault="007A446C" w:rsidP="0086554C">
            <w:pPr>
              <w:widowControl/>
              <w:jc w:val="left"/>
              <w:rPr>
                <w:rFonts w:ascii="宋体" w:hAnsi="宋体" w:cs="宋体"/>
                <w:color w:val="000000"/>
                <w:kern w:val="0"/>
                <w:szCs w:val="24"/>
              </w:rPr>
            </w:pPr>
            <w:r w:rsidRPr="0086554C">
              <w:rPr>
                <w:rFonts w:ascii="宋体" w:hAnsi="宋体" w:cs="宋体" w:hint="eastAsia"/>
                <w:color w:val="000000"/>
                <w:kern w:val="0"/>
                <w:szCs w:val="24"/>
              </w:rPr>
              <w:t>1.名称:书法字体（乙方提供图纸）</w:t>
            </w:r>
          </w:p>
        </w:tc>
        <w:tc>
          <w:tcPr>
            <w:tcW w:w="692" w:type="dxa"/>
            <w:vMerge w:val="restart"/>
            <w:tcBorders>
              <w:top w:val="nil"/>
              <w:left w:val="nil"/>
              <w:bottom w:val="single" w:sz="4" w:space="0" w:color="auto"/>
              <w:right w:val="single" w:sz="4" w:space="0" w:color="auto"/>
            </w:tcBorders>
            <w:shd w:val="clear" w:color="auto" w:fill="auto"/>
            <w:vAlign w:val="center"/>
          </w:tcPr>
          <w:p w14:paraId="5235513D" w14:textId="77777777" w:rsidR="00E62A33" w:rsidRPr="0086554C" w:rsidRDefault="007A446C" w:rsidP="0086554C">
            <w:pPr>
              <w:widowControl/>
              <w:jc w:val="left"/>
              <w:rPr>
                <w:rFonts w:ascii="宋体" w:hAnsi="宋体" w:cs="宋体"/>
                <w:color w:val="000000"/>
                <w:kern w:val="0"/>
                <w:szCs w:val="24"/>
              </w:rPr>
            </w:pPr>
            <w:r w:rsidRPr="0086554C">
              <w:rPr>
                <w:rFonts w:ascii="宋体" w:hAnsi="宋体" w:cs="宋体" w:hint="eastAsia"/>
                <w:color w:val="000000"/>
                <w:kern w:val="0"/>
                <w:szCs w:val="24"/>
              </w:rPr>
              <w:t>㎡</w:t>
            </w:r>
          </w:p>
        </w:tc>
        <w:tc>
          <w:tcPr>
            <w:tcW w:w="1006" w:type="dxa"/>
            <w:vMerge w:val="restart"/>
            <w:tcBorders>
              <w:top w:val="nil"/>
              <w:left w:val="single" w:sz="4" w:space="0" w:color="auto"/>
              <w:bottom w:val="single" w:sz="4" w:space="0" w:color="auto"/>
              <w:right w:val="single" w:sz="4" w:space="0" w:color="auto"/>
            </w:tcBorders>
            <w:shd w:val="clear" w:color="auto" w:fill="auto"/>
            <w:vAlign w:val="center"/>
          </w:tcPr>
          <w:p w14:paraId="627A6F91" w14:textId="77777777" w:rsidR="00E62A33" w:rsidRPr="0086554C" w:rsidRDefault="007A446C" w:rsidP="0086554C">
            <w:pPr>
              <w:widowControl/>
              <w:jc w:val="left"/>
              <w:rPr>
                <w:rFonts w:ascii="宋体" w:hAnsi="宋体" w:cs="宋体"/>
                <w:color w:val="000000"/>
                <w:kern w:val="0"/>
                <w:szCs w:val="24"/>
              </w:rPr>
            </w:pPr>
            <w:r w:rsidRPr="0086554C">
              <w:rPr>
                <w:rFonts w:ascii="宋体" w:hAnsi="宋体" w:cs="宋体" w:hint="eastAsia"/>
                <w:color w:val="000000"/>
                <w:kern w:val="0"/>
                <w:szCs w:val="24"/>
              </w:rPr>
              <w:t>107.77</w:t>
            </w:r>
          </w:p>
        </w:tc>
        <w:tc>
          <w:tcPr>
            <w:tcW w:w="1060" w:type="dxa"/>
            <w:vMerge w:val="restart"/>
            <w:tcBorders>
              <w:top w:val="nil"/>
              <w:left w:val="single" w:sz="4" w:space="0" w:color="auto"/>
              <w:bottom w:val="single" w:sz="4" w:space="0" w:color="auto"/>
              <w:right w:val="single" w:sz="4" w:space="0" w:color="auto"/>
            </w:tcBorders>
            <w:shd w:val="clear" w:color="auto" w:fill="auto"/>
            <w:noWrap/>
            <w:vAlign w:val="center"/>
          </w:tcPr>
          <w:p w14:paraId="0E1708C9" w14:textId="77777777" w:rsidR="00E62A33" w:rsidRPr="0086554C" w:rsidRDefault="007A446C" w:rsidP="0086554C">
            <w:pPr>
              <w:widowControl/>
              <w:jc w:val="left"/>
              <w:rPr>
                <w:rFonts w:ascii="宋体" w:hAnsi="宋体" w:cs="宋体"/>
                <w:color w:val="000000"/>
                <w:kern w:val="0"/>
                <w:szCs w:val="24"/>
              </w:rPr>
            </w:pPr>
            <w:r w:rsidRPr="0086554C">
              <w:rPr>
                <w:rFonts w:ascii="宋体" w:hAnsi="宋体" w:cs="宋体" w:hint="eastAsia"/>
                <w:color w:val="000000"/>
                <w:kern w:val="0"/>
                <w:szCs w:val="24"/>
              </w:rPr>
              <w:t xml:space="preserve">594.00 </w:t>
            </w:r>
          </w:p>
        </w:tc>
        <w:tc>
          <w:tcPr>
            <w:tcW w:w="1311" w:type="dxa"/>
            <w:vMerge w:val="restart"/>
            <w:tcBorders>
              <w:top w:val="nil"/>
              <w:left w:val="single" w:sz="4" w:space="0" w:color="auto"/>
              <w:bottom w:val="single" w:sz="4" w:space="0" w:color="auto"/>
              <w:right w:val="single" w:sz="4" w:space="0" w:color="auto"/>
            </w:tcBorders>
            <w:shd w:val="clear" w:color="auto" w:fill="auto"/>
            <w:noWrap/>
            <w:vAlign w:val="center"/>
          </w:tcPr>
          <w:p w14:paraId="24B8CB35" w14:textId="77777777" w:rsidR="00E62A33" w:rsidRPr="0086554C" w:rsidRDefault="007A446C" w:rsidP="0086554C">
            <w:pPr>
              <w:widowControl/>
              <w:jc w:val="left"/>
              <w:rPr>
                <w:rFonts w:ascii="宋体" w:hAnsi="宋体" w:cs="宋体"/>
                <w:color w:val="000000"/>
                <w:kern w:val="0"/>
                <w:szCs w:val="24"/>
              </w:rPr>
            </w:pPr>
            <w:r w:rsidRPr="0086554C">
              <w:rPr>
                <w:rFonts w:ascii="宋体" w:hAnsi="宋体" w:cs="宋体" w:hint="eastAsia"/>
                <w:color w:val="000000"/>
                <w:kern w:val="0"/>
                <w:szCs w:val="24"/>
              </w:rPr>
              <w:t xml:space="preserve">64015.38 </w:t>
            </w:r>
          </w:p>
        </w:tc>
        <w:tc>
          <w:tcPr>
            <w:tcW w:w="894" w:type="dxa"/>
            <w:vMerge w:val="restart"/>
            <w:tcBorders>
              <w:top w:val="nil"/>
              <w:left w:val="single" w:sz="4" w:space="0" w:color="auto"/>
              <w:bottom w:val="single" w:sz="4" w:space="0" w:color="auto"/>
              <w:right w:val="single" w:sz="4" w:space="0" w:color="auto"/>
            </w:tcBorders>
            <w:shd w:val="clear" w:color="auto" w:fill="auto"/>
            <w:noWrap/>
            <w:vAlign w:val="center"/>
          </w:tcPr>
          <w:p w14:paraId="60586EF8" w14:textId="77777777" w:rsidR="00E62A33" w:rsidRPr="0086554C" w:rsidRDefault="007A446C" w:rsidP="0086554C">
            <w:pPr>
              <w:widowControl/>
              <w:jc w:val="left"/>
              <w:rPr>
                <w:rFonts w:ascii="宋体" w:hAnsi="宋体" w:cs="宋体"/>
                <w:color w:val="000000"/>
                <w:kern w:val="0"/>
                <w:szCs w:val="24"/>
              </w:rPr>
            </w:pPr>
            <w:r w:rsidRPr="0086554C">
              <w:rPr>
                <w:rFonts w:ascii="宋体" w:hAnsi="宋体" w:cs="宋体" w:hint="eastAsia"/>
                <w:color w:val="000000"/>
                <w:kern w:val="0"/>
                <w:szCs w:val="24"/>
              </w:rPr>
              <w:t xml:space="preserve">　</w:t>
            </w:r>
          </w:p>
        </w:tc>
        <w:tc>
          <w:tcPr>
            <w:tcW w:w="236" w:type="dxa"/>
            <w:vAlign w:val="center"/>
          </w:tcPr>
          <w:p w14:paraId="3BA5FB35" w14:textId="77777777" w:rsidR="00E62A33" w:rsidRPr="0086554C" w:rsidRDefault="00E62A33" w:rsidP="0086554C">
            <w:pPr>
              <w:widowControl/>
              <w:jc w:val="left"/>
              <w:rPr>
                <w:rFonts w:ascii="宋体" w:hAnsi="宋体"/>
                <w:kern w:val="0"/>
                <w:szCs w:val="24"/>
              </w:rPr>
            </w:pPr>
          </w:p>
        </w:tc>
      </w:tr>
      <w:tr w:rsidR="00023892" w:rsidRPr="0086554C" w14:paraId="3D4D4629" w14:textId="77777777" w:rsidTr="0086554C">
        <w:trPr>
          <w:trHeight w:val="224"/>
          <w:jc w:val="center"/>
        </w:trPr>
        <w:tc>
          <w:tcPr>
            <w:tcW w:w="491" w:type="dxa"/>
            <w:vMerge/>
            <w:tcBorders>
              <w:top w:val="nil"/>
              <w:left w:val="single" w:sz="4" w:space="0" w:color="auto"/>
              <w:bottom w:val="single" w:sz="4" w:space="0" w:color="auto"/>
              <w:right w:val="single" w:sz="4" w:space="0" w:color="auto"/>
            </w:tcBorders>
            <w:vAlign w:val="center"/>
          </w:tcPr>
          <w:p w14:paraId="2BA944AB" w14:textId="77777777" w:rsidR="00E62A33" w:rsidRPr="0086554C" w:rsidRDefault="00E62A33" w:rsidP="0086554C">
            <w:pPr>
              <w:widowControl/>
              <w:jc w:val="left"/>
              <w:rPr>
                <w:rFonts w:ascii="宋体" w:hAnsi="宋体" w:cs="宋体"/>
                <w:color w:val="000000"/>
                <w:kern w:val="0"/>
                <w:szCs w:val="24"/>
              </w:rPr>
            </w:pPr>
          </w:p>
        </w:tc>
        <w:tc>
          <w:tcPr>
            <w:tcW w:w="1171" w:type="dxa"/>
            <w:vMerge/>
            <w:tcBorders>
              <w:top w:val="nil"/>
              <w:left w:val="single" w:sz="4" w:space="0" w:color="auto"/>
              <w:bottom w:val="single" w:sz="4" w:space="0" w:color="auto"/>
              <w:right w:val="nil"/>
            </w:tcBorders>
            <w:vAlign w:val="center"/>
          </w:tcPr>
          <w:p w14:paraId="17BC28B8" w14:textId="77777777" w:rsidR="00E62A33" w:rsidRPr="0086554C" w:rsidRDefault="00E62A33" w:rsidP="0086554C">
            <w:pPr>
              <w:widowControl/>
              <w:jc w:val="left"/>
              <w:rPr>
                <w:rFonts w:ascii="宋体" w:hAnsi="宋体" w:cs="宋体"/>
                <w:color w:val="000000"/>
                <w:kern w:val="0"/>
                <w:szCs w:val="24"/>
              </w:rPr>
            </w:pPr>
          </w:p>
        </w:tc>
        <w:tc>
          <w:tcPr>
            <w:tcW w:w="2628" w:type="dxa"/>
            <w:tcBorders>
              <w:top w:val="single" w:sz="4" w:space="0" w:color="auto"/>
              <w:left w:val="single" w:sz="4" w:space="0" w:color="auto"/>
              <w:bottom w:val="single" w:sz="4" w:space="0" w:color="auto"/>
              <w:right w:val="single" w:sz="4" w:space="0" w:color="auto"/>
            </w:tcBorders>
            <w:shd w:val="clear" w:color="auto" w:fill="auto"/>
            <w:vAlign w:val="center"/>
          </w:tcPr>
          <w:p w14:paraId="2872D118" w14:textId="77777777" w:rsidR="00E62A33" w:rsidRPr="0086554C" w:rsidRDefault="007A446C" w:rsidP="0086554C">
            <w:pPr>
              <w:widowControl/>
              <w:jc w:val="left"/>
              <w:rPr>
                <w:rFonts w:ascii="宋体" w:hAnsi="宋体" w:cs="宋体"/>
                <w:color w:val="000000"/>
                <w:kern w:val="0"/>
                <w:szCs w:val="24"/>
              </w:rPr>
            </w:pPr>
            <w:r w:rsidRPr="0086554C">
              <w:rPr>
                <w:rFonts w:ascii="宋体" w:hAnsi="宋体" w:cs="宋体" w:hint="eastAsia"/>
                <w:color w:val="000000"/>
                <w:kern w:val="0"/>
                <w:szCs w:val="24"/>
              </w:rPr>
              <w:t>2.1.2mm厚镀锌钢板（LED模块）</w:t>
            </w:r>
          </w:p>
        </w:tc>
        <w:tc>
          <w:tcPr>
            <w:tcW w:w="692" w:type="dxa"/>
            <w:vMerge/>
            <w:tcBorders>
              <w:top w:val="nil"/>
              <w:left w:val="nil"/>
              <w:bottom w:val="single" w:sz="4" w:space="0" w:color="auto"/>
              <w:right w:val="single" w:sz="4" w:space="0" w:color="auto"/>
            </w:tcBorders>
            <w:vAlign w:val="center"/>
          </w:tcPr>
          <w:p w14:paraId="57CC4CAD" w14:textId="77777777" w:rsidR="00E62A33" w:rsidRPr="0086554C" w:rsidRDefault="00E62A33" w:rsidP="0086554C">
            <w:pPr>
              <w:widowControl/>
              <w:jc w:val="left"/>
              <w:rPr>
                <w:rFonts w:ascii="宋体" w:hAnsi="宋体" w:cs="宋体"/>
                <w:color w:val="000000"/>
                <w:kern w:val="0"/>
                <w:szCs w:val="24"/>
              </w:rPr>
            </w:pPr>
          </w:p>
        </w:tc>
        <w:tc>
          <w:tcPr>
            <w:tcW w:w="1006" w:type="dxa"/>
            <w:vMerge/>
            <w:tcBorders>
              <w:top w:val="nil"/>
              <w:left w:val="single" w:sz="4" w:space="0" w:color="auto"/>
              <w:bottom w:val="single" w:sz="4" w:space="0" w:color="auto"/>
              <w:right w:val="single" w:sz="4" w:space="0" w:color="auto"/>
            </w:tcBorders>
            <w:vAlign w:val="center"/>
          </w:tcPr>
          <w:p w14:paraId="53A66336" w14:textId="77777777" w:rsidR="00E62A33" w:rsidRPr="0086554C" w:rsidRDefault="00E62A33" w:rsidP="0086554C">
            <w:pPr>
              <w:widowControl/>
              <w:jc w:val="left"/>
              <w:rPr>
                <w:rFonts w:ascii="宋体" w:hAnsi="宋体" w:cs="宋体"/>
                <w:color w:val="000000"/>
                <w:kern w:val="0"/>
                <w:szCs w:val="24"/>
              </w:rPr>
            </w:pPr>
          </w:p>
        </w:tc>
        <w:tc>
          <w:tcPr>
            <w:tcW w:w="1060" w:type="dxa"/>
            <w:vMerge/>
            <w:tcBorders>
              <w:top w:val="nil"/>
              <w:left w:val="single" w:sz="4" w:space="0" w:color="auto"/>
              <w:bottom w:val="single" w:sz="4" w:space="0" w:color="auto"/>
              <w:right w:val="single" w:sz="4" w:space="0" w:color="auto"/>
            </w:tcBorders>
            <w:vAlign w:val="center"/>
          </w:tcPr>
          <w:p w14:paraId="3138EAB5" w14:textId="77777777" w:rsidR="00E62A33" w:rsidRPr="0086554C" w:rsidRDefault="00E62A33" w:rsidP="0086554C">
            <w:pPr>
              <w:widowControl/>
              <w:jc w:val="left"/>
              <w:rPr>
                <w:rFonts w:ascii="宋体" w:hAnsi="宋体" w:cs="宋体"/>
                <w:color w:val="000000"/>
                <w:kern w:val="0"/>
                <w:szCs w:val="24"/>
              </w:rPr>
            </w:pPr>
          </w:p>
        </w:tc>
        <w:tc>
          <w:tcPr>
            <w:tcW w:w="1311" w:type="dxa"/>
            <w:vMerge/>
            <w:tcBorders>
              <w:top w:val="nil"/>
              <w:left w:val="single" w:sz="4" w:space="0" w:color="auto"/>
              <w:bottom w:val="single" w:sz="4" w:space="0" w:color="auto"/>
              <w:right w:val="single" w:sz="4" w:space="0" w:color="auto"/>
            </w:tcBorders>
            <w:vAlign w:val="center"/>
          </w:tcPr>
          <w:p w14:paraId="6F90DE4B" w14:textId="77777777" w:rsidR="00E62A33" w:rsidRPr="0086554C" w:rsidRDefault="00E62A33" w:rsidP="0086554C">
            <w:pPr>
              <w:widowControl/>
              <w:jc w:val="left"/>
              <w:rPr>
                <w:rFonts w:ascii="宋体" w:hAnsi="宋体" w:cs="宋体"/>
                <w:color w:val="000000"/>
                <w:kern w:val="0"/>
                <w:szCs w:val="24"/>
              </w:rPr>
            </w:pPr>
          </w:p>
        </w:tc>
        <w:tc>
          <w:tcPr>
            <w:tcW w:w="894" w:type="dxa"/>
            <w:vMerge/>
            <w:tcBorders>
              <w:top w:val="nil"/>
              <w:left w:val="single" w:sz="4" w:space="0" w:color="auto"/>
              <w:bottom w:val="single" w:sz="4" w:space="0" w:color="auto"/>
              <w:right w:val="single" w:sz="4" w:space="0" w:color="auto"/>
            </w:tcBorders>
            <w:vAlign w:val="center"/>
          </w:tcPr>
          <w:p w14:paraId="23ACDA76" w14:textId="77777777" w:rsidR="00E62A33" w:rsidRPr="0086554C" w:rsidRDefault="00E62A33" w:rsidP="0086554C">
            <w:pPr>
              <w:widowControl/>
              <w:jc w:val="left"/>
              <w:rPr>
                <w:rFonts w:ascii="宋体" w:hAnsi="宋体" w:cs="宋体"/>
                <w:color w:val="000000"/>
                <w:kern w:val="0"/>
                <w:szCs w:val="24"/>
              </w:rPr>
            </w:pPr>
          </w:p>
        </w:tc>
        <w:tc>
          <w:tcPr>
            <w:tcW w:w="236" w:type="dxa"/>
            <w:vAlign w:val="center"/>
          </w:tcPr>
          <w:p w14:paraId="3945940B" w14:textId="77777777" w:rsidR="00E62A33" w:rsidRPr="0086554C" w:rsidRDefault="00E62A33" w:rsidP="0086554C">
            <w:pPr>
              <w:widowControl/>
              <w:jc w:val="left"/>
              <w:rPr>
                <w:rFonts w:ascii="宋体" w:hAnsi="宋体"/>
                <w:kern w:val="0"/>
                <w:szCs w:val="24"/>
              </w:rPr>
            </w:pPr>
          </w:p>
        </w:tc>
      </w:tr>
      <w:tr w:rsidR="00023892" w:rsidRPr="0086554C" w14:paraId="5900124D" w14:textId="77777777" w:rsidTr="0086554C">
        <w:trPr>
          <w:trHeight w:val="224"/>
          <w:jc w:val="center"/>
        </w:trPr>
        <w:tc>
          <w:tcPr>
            <w:tcW w:w="491" w:type="dxa"/>
            <w:vMerge/>
            <w:tcBorders>
              <w:top w:val="nil"/>
              <w:left w:val="single" w:sz="4" w:space="0" w:color="auto"/>
              <w:bottom w:val="single" w:sz="4" w:space="0" w:color="auto"/>
              <w:right w:val="single" w:sz="4" w:space="0" w:color="auto"/>
            </w:tcBorders>
            <w:vAlign w:val="center"/>
          </w:tcPr>
          <w:p w14:paraId="58895667" w14:textId="77777777" w:rsidR="00E62A33" w:rsidRPr="0086554C" w:rsidRDefault="00E62A33" w:rsidP="0086554C">
            <w:pPr>
              <w:widowControl/>
              <w:jc w:val="left"/>
              <w:rPr>
                <w:rFonts w:ascii="宋体" w:hAnsi="宋体" w:cs="宋体"/>
                <w:color w:val="000000"/>
                <w:kern w:val="0"/>
                <w:szCs w:val="24"/>
              </w:rPr>
            </w:pPr>
          </w:p>
        </w:tc>
        <w:tc>
          <w:tcPr>
            <w:tcW w:w="1171" w:type="dxa"/>
            <w:vMerge/>
            <w:tcBorders>
              <w:top w:val="nil"/>
              <w:left w:val="single" w:sz="4" w:space="0" w:color="auto"/>
              <w:bottom w:val="single" w:sz="4" w:space="0" w:color="auto"/>
              <w:right w:val="nil"/>
            </w:tcBorders>
            <w:vAlign w:val="center"/>
          </w:tcPr>
          <w:p w14:paraId="27C4A082" w14:textId="77777777" w:rsidR="00E62A33" w:rsidRPr="0086554C" w:rsidRDefault="00E62A33" w:rsidP="0086554C">
            <w:pPr>
              <w:widowControl/>
              <w:jc w:val="left"/>
              <w:rPr>
                <w:rFonts w:ascii="宋体" w:hAnsi="宋体" w:cs="宋体"/>
                <w:color w:val="000000"/>
                <w:kern w:val="0"/>
                <w:szCs w:val="24"/>
              </w:rPr>
            </w:pPr>
          </w:p>
        </w:tc>
        <w:tc>
          <w:tcPr>
            <w:tcW w:w="2628" w:type="dxa"/>
            <w:tcBorders>
              <w:top w:val="single" w:sz="4" w:space="0" w:color="auto"/>
              <w:left w:val="single" w:sz="4" w:space="0" w:color="auto"/>
              <w:bottom w:val="single" w:sz="4" w:space="0" w:color="auto"/>
              <w:right w:val="single" w:sz="4" w:space="0" w:color="auto"/>
            </w:tcBorders>
            <w:shd w:val="clear" w:color="auto" w:fill="auto"/>
            <w:vAlign w:val="center"/>
          </w:tcPr>
          <w:p w14:paraId="3D4E7511" w14:textId="77777777" w:rsidR="00E62A33" w:rsidRPr="0086554C" w:rsidRDefault="007A446C" w:rsidP="0086554C">
            <w:pPr>
              <w:widowControl/>
              <w:jc w:val="left"/>
              <w:rPr>
                <w:rFonts w:ascii="宋体" w:hAnsi="宋体" w:cs="宋体"/>
                <w:color w:val="000000"/>
                <w:kern w:val="0"/>
                <w:szCs w:val="24"/>
              </w:rPr>
            </w:pPr>
            <w:r w:rsidRPr="0086554C">
              <w:rPr>
                <w:rFonts w:ascii="宋体" w:hAnsi="宋体" w:cs="宋体" w:hint="eastAsia"/>
                <w:color w:val="000000"/>
                <w:kern w:val="0"/>
                <w:szCs w:val="24"/>
              </w:rPr>
              <w:t>3.字体规格:灯珠间距边倒边3CM</w:t>
            </w:r>
          </w:p>
        </w:tc>
        <w:tc>
          <w:tcPr>
            <w:tcW w:w="692" w:type="dxa"/>
            <w:vMerge/>
            <w:tcBorders>
              <w:top w:val="nil"/>
              <w:left w:val="nil"/>
              <w:bottom w:val="single" w:sz="4" w:space="0" w:color="auto"/>
              <w:right w:val="single" w:sz="4" w:space="0" w:color="auto"/>
            </w:tcBorders>
            <w:vAlign w:val="center"/>
          </w:tcPr>
          <w:p w14:paraId="05EDDEDA" w14:textId="77777777" w:rsidR="00E62A33" w:rsidRPr="0086554C" w:rsidRDefault="00E62A33" w:rsidP="0086554C">
            <w:pPr>
              <w:widowControl/>
              <w:jc w:val="left"/>
              <w:rPr>
                <w:rFonts w:ascii="宋体" w:hAnsi="宋体" w:cs="宋体"/>
                <w:color w:val="000000"/>
                <w:kern w:val="0"/>
                <w:szCs w:val="24"/>
              </w:rPr>
            </w:pPr>
          </w:p>
        </w:tc>
        <w:tc>
          <w:tcPr>
            <w:tcW w:w="1006" w:type="dxa"/>
            <w:vMerge/>
            <w:tcBorders>
              <w:top w:val="nil"/>
              <w:left w:val="single" w:sz="4" w:space="0" w:color="auto"/>
              <w:bottom w:val="single" w:sz="4" w:space="0" w:color="auto"/>
              <w:right w:val="single" w:sz="4" w:space="0" w:color="auto"/>
            </w:tcBorders>
            <w:vAlign w:val="center"/>
          </w:tcPr>
          <w:p w14:paraId="118B043A" w14:textId="77777777" w:rsidR="00E62A33" w:rsidRPr="0086554C" w:rsidRDefault="00E62A33" w:rsidP="0086554C">
            <w:pPr>
              <w:widowControl/>
              <w:jc w:val="left"/>
              <w:rPr>
                <w:rFonts w:ascii="宋体" w:hAnsi="宋体" w:cs="宋体"/>
                <w:color w:val="000000"/>
                <w:kern w:val="0"/>
                <w:szCs w:val="24"/>
              </w:rPr>
            </w:pPr>
          </w:p>
        </w:tc>
        <w:tc>
          <w:tcPr>
            <w:tcW w:w="1060" w:type="dxa"/>
            <w:vMerge/>
            <w:tcBorders>
              <w:top w:val="nil"/>
              <w:left w:val="single" w:sz="4" w:space="0" w:color="auto"/>
              <w:bottom w:val="single" w:sz="4" w:space="0" w:color="auto"/>
              <w:right w:val="single" w:sz="4" w:space="0" w:color="auto"/>
            </w:tcBorders>
            <w:vAlign w:val="center"/>
          </w:tcPr>
          <w:p w14:paraId="1D2DCCEF" w14:textId="77777777" w:rsidR="00E62A33" w:rsidRPr="0086554C" w:rsidRDefault="00E62A33" w:rsidP="0086554C">
            <w:pPr>
              <w:widowControl/>
              <w:jc w:val="left"/>
              <w:rPr>
                <w:rFonts w:ascii="宋体" w:hAnsi="宋体" w:cs="宋体"/>
                <w:color w:val="000000"/>
                <w:kern w:val="0"/>
                <w:szCs w:val="24"/>
              </w:rPr>
            </w:pPr>
          </w:p>
        </w:tc>
        <w:tc>
          <w:tcPr>
            <w:tcW w:w="1311" w:type="dxa"/>
            <w:vMerge/>
            <w:tcBorders>
              <w:top w:val="nil"/>
              <w:left w:val="single" w:sz="4" w:space="0" w:color="auto"/>
              <w:bottom w:val="single" w:sz="4" w:space="0" w:color="auto"/>
              <w:right w:val="single" w:sz="4" w:space="0" w:color="auto"/>
            </w:tcBorders>
            <w:vAlign w:val="center"/>
          </w:tcPr>
          <w:p w14:paraId="011BB895" w14:textId="77777777" w:rsidR="00E62A33" w:rsidRPr="0086554C" w:rsidRDefault="00E62A33" w:rsidP="0086554C">
            <w:pPr>
              <w:widowControl/>
              <w:jc w:val="left"/>
              <w:rPr>
                <w:rFonts w:ascii="宋体" w:hAnsi="宋体" w:cs="宋体"/>
                <w:color w:val="000000"/>
                <w:kern w:val="0"/>
                <w:szCs w:val="24"/>
              </w:rPr>
            </w:pPr>
          </w:p>
        </w:tc>
        <w:tc>
          <w:tcPr>
            <w:tcW w:w="894" w:type="dxa"/>
            <w:vMerge/>
            <w:tcBorders>
              <w:top w:val="nil"/>
              <w:left w:val="single" w:sz="4" w:space="0" w:color="auto"/>
              <w:bottom w:val="single" w:sz="4" w:space="0" w:color="auto"/>
              <w:right w:val="single" w:sz="4" w:space="0" w:color="auto"/>
            </w:tcBorders>
            <w:vAlign w:val="center"/>
          </w:tcPr>
          <w:p w14:paraId="1F84D1BF" w14:textId="77777777" w:rsidR="00E62A33" w:rsidRPr="0086554C" w:rsidRDefault="00E62A33" w:rsidP="0086554C">
            <w:pPr>
              <w:widowControl/>
              <w:jc w:val="left"/>
              <w:rPr>
                <w:rFonts w:ascii="宋体" w:hAnsi="宋体" w:cs="宋体"/>
                <w:color w:val="000000"/>
                <w:kern w:val="0"/>
                <w:szCs w:val="24"/>
              </w:rPr>
            </w:pPr>
          </w:p>
        </w:tc>
        <w:tc>
          <w:tcPr>
            <w:tcW w:w="236" w:type="dxa"/>
            <w:vAlign w:val="center"/>
          </w:tcPr>
          <w:p w14:paraId="456F46E8" w14:textId="77777777" w:rsidR="00E62A33" w:rsidRPr="0086554C" w:rsidRDefault="00E62A33" w:rsidP="0086554C">
            <w:pPr>
              <w:widowControl/>
              <w:jc w:val="left"/>
              <w:rPr>
                <w:rFonts w:ascii="宋体" w:hAnsi="宋体"/>
                <w:kern w:val="0"/>
                <w:szCs w:val="24"/>
              </w:rPr>
            </w:pPr>
          </w:p>
        </w:tc>
      </w:tr>
      <w:tr w:rsidR="00023892" w:rsidRPr="0086554C" w14:paraId="5AD74644" w14:textId="77777777" w:rsidTr="0086554C">
        <w:trPr>
          <w:trHeight w:val="224"/>
          <w:jc w:val="center"/>
        </w:trPr>
        <w:tc>
          <w:tcPr>
            <w:tcW w:w="491" w:type="dxa"/>
            <w:vMerge/>
            <w:tcBorders>
              <w:top w:val="nil"/>
              <w:left w:val="single" w:sz="4" w:space="0" w:color="auto"/>
              <w:bottom w:val="single" w:sz="4" w:space="0" w:color="auto"/>
              <w:right w:val="single" w:sz="4" w:space="0" w:color="auto"/>
            </w:tcBorders>
            <w:vAlign w:val="center"/>
          </w:tcPr>
          <w:p w14:paraId="72CAF839" w14:textId="77777777" w:rsidR="00E62A33" w:rsidRPr="0086554C" w:rsidRDefault="00E62A33" w:rsidP="0086554C">
            <w:pPr>
              <w:widowControl/>
              <w:jc w:val="left"/>
              <w:rPr>
                <w:rFonts w:ascii="宋体" w:hAnsi="宋体" w:cs="宋体"/>
                <w:color w:val="000000"/>
                <w:kern w:val="0"/>
                <w:szCs w:val="24"/>
              </w:rPr>
            </w:pPr>
          </w:p>
        </w:tc>
        <w:tc>
          <w:tcPr>
            <w:tcW w:w="1171" w:type="dxa"/>
            <w:vMerge/>
            <w:tcBorders>
              <w:top w:val="nil"/>
              <w:left w:val="single" w:sz="4" w:space="0" w:color="auto"/>
              <w:bottom w:val="single" w:sz="4" w:space="0" w:color="auto"/>
              <w:right w:val="nil"/>
            </w:tcBorders>
            <w:vAlign w:val="center"/>
          </w:tcPr>
          <w:p w14:paraId="6FA1A441" w14:textId="77777777" w:rsidR="00E62A33" w:rsidRPr="0086554C" w:rsidRDefault="00E62A33" w:rsidP="0086554C">
            <w:pPr>
              <w:widowControl/>
              <w:jc w:val="left"/>
              <w:rPr>
                <w:rFonts w:ascii="宋体" w:hAnsi="宋体" w:cs="宋体"/>
                <w:color w:val="000000"/>
                <w:kern w:val="0"/>
                <w:szCs w:val="24"/>
              </w:rPr>
            </w:pPr>
          </w:p>
        </w:tc>
        <w:tc>
          <w:tcPr>
            <w:tcW w:w="2628" w:type="dxa"/>
            <w:tcBorders>
              <w:top w:val="single" w:sz="4" w:space="0" w:color="auto"/>
              <w:left w:val="single" w:sz="4" w:space="0" w:color="auto"/>
              <w:bottom w:val="single" w:sz="4" w:space="0" w:color="auto"/>
              <w:right w:val="single" w:sz="4" w:space="0" w:color="auto"/>
            </w:tcBorders>
            <w:shd w:val="clear" w:color="auto" w:fill="auto"/>
            <w:vAlign w:val="center"/>
          </w:tcPr>
          <w:p w14:paraId="27275411" w14:textId="77777777" w:rsidR="00E62A33" w:rsidRPr="0086554C" w:rsidRDefault="007A446C" w:rsidP="0086554C">
            <w:pPr>
              <w:widowControl/>
              <w:jc w:val="left"/>
              <w:rPr>
                <w:rFonts w:ascii="宋体" w:hAnsi="宋体" w:cs="宋体"/>
                <w:color w:val="000000"/>
                <w:kern w:val="0"/>
                <w:szCs w:val="24"/>
              </w:rPr>
            </w:pPr>
            <w:r w:rsidRPr="0086554C">
              <w:rPr>
                <w:rFonts w:ascii="宋体" w:hAnsi="宋体" w:cs="宋体" w:hint="eastAsia"/>
                <w:color w:val="000000"/>
                <w:kern w:val="0"/>
                <w:szCs w:val="24"/>
              </w:rPr>
              <w:t>‘公司LOGO’13000*8290mm</w:t>
            </w:r>
          </w:p>
        </w:tc>
        <w:tc>
          <w:tcPr>
            <w:tcW w:w="692" w:type="dxa"/>
            <w:vMerge/>
            <w:tcBorders>
              <w:top w:val="nil"/>
              <w:left w:val="nil"/>
              <w:bottom w:val="single" w:sz="4" w:space="0" w:color="auto"/>
              <w:right w:val="single" w:sz="4" w:space="0" w:color="auto"/>
            </w:tcBorders>
            <w:vAlign w:val="center"/>
          </w:tcPr>
          <w:p w14:paraId="2AD0CCCB" w14:textId="77777777" w:rsidR="00E62A33" w:rsidRPr="0086554C" w:rsidRDefault="00E62A33" w:rsidP="0086554C">
            <w:pPr>
              <w:widowControl/>
              <w:jc w:val="left"/>
              <w:rPr>
                <w:rFonts w:ascii="宋体" w:hAnsi="宋体" w:cs="宋体"/>
                <w:color w:val="000000"/>
                <w:kern w:val="0"/>
                <w:szCs w:val="24"/>
              </w:rPr>
            </w:pPr>
          </w:p>
        </w:tc>
        <w:tc>
          <w:tcPr>
            <w:tcW w:w="1006" w:type="dxa"/>
            <w:vMerge/>
            <w:tcBorders>
              <w:top w:val="nil"/>
              <w:left w:val="single" w:sz="4" w:space="0" w:color="auto"/>
              <w:bottom w:val="single" w:sz="4" w:space="0" w:color="auto"/>
              <w:right w:val="single" w:sz="4" w:space="0" w:color="auto"/>
            </w:tcBorders>
            <w:vAlign w:val="center"/>
          </w:tcPr>
          <w:p w14:paraId="274D5F90" w14:textId="77777777" w:rsidR="00E62A33" w:rsidRPr="0086554C" w:rsidRDefault="00E62A33" w:rsidP="0086554C">
            <w:pPr>
              <w:widowControl/>
              <w:jc w:val="left"/>
              <w:rPr>
                <w:rFonts w:ascii="宋体" w:hAnsi="宋体" w:cs="宋体"/>
                <w:color w:val="000000"/>
                <w:kern w:val="0"/>
                <w:szCs w:val="24"/>
              </w:rPr>
            </w:pPr>
          </w:p>
        </w:tc>
        <w:tc>
          <w:tcPr>
            <w:tcW w:w="1060" w:type="dxa"/>
            <w:vMerge/>
            <w:tcBorders>
              <w:top w:val="nil"/>
              <w:left w:val="single" w:sz="4" w:space="0" w:color="auto"/>
              <w:bottom w:val="single" w:sz="4" w:space="0" w:color="auto"/>
              <w:right w:val="single" w:sz="4" w:space="0" w:color="auto"/>
            </w:tcBorders>
            <w:vAlign w:val="center"/>
          </w:tcPr>
          <w:p w14:paraId="5E57ECA8" w14:textId="77777777" w:rsidR="00E62A33" w:rsidRPr="0086554C" w:rsidRDefault="00E62A33" w:rsidP="0086554C">
            <w:pPr>
              <w:widowControl/>
              <w:jc w:val="left"/>
              <w:rPr>
                <w:rFonts w:ascii="宋体" w:hAnsi="宋体" w:cs="宋体"/>
                <w:color w:val="000000"/>
                <w:kern w:val="0"/>
                <w:szCs w:val="24"/>
              </w:rPr>
            </w:pPr>
          </w:p>
        </w:tc>
        <w:tc>
          <w:tcPr>
            <w:tcW w:w="1311" w:type="dxa"/>
            <w:vMerge/>
            <w:tcBorders>
              <w:top w:val="nil"/>
              <w:left w:val="single" w:sz="4" w:space="0" w:color="auto"/>
              <w:bottom w:val="single" w:sz="4" w:space="0" w:color="auto"/>
              <w:right w:val="single" w:sz="4" w:space="0" w:color="auto"/>
            </w:tcBorders>
            <w:vAlign w:val="center"/>
          </w:tcPr>
          <w:p w14:paraId="6E1EBE99" w14:textId="77777777" w:rsidR="00E62A33" w:rsidRPr="0086554C" w:rsidRDefault="00E62A33" w:rsidP="0086554C">
            <w:pPr>
              <w:widowControl/>
              <w:jc w:val="left"/>
              <w:rPr>
                <w:rFonts w:ascii="宋体" w:hAnsi="宋体" w:cs="宋体"/>
                <w:color w:val="000000"/>
                <w:kern w:val="0"/>
                <w:szCs w:val="24"/>
              </w:rPr>
            </w:pPr>
          </w:p>
        </w:tc>
        <w:tc>
          <w:tcPr>
            <w:tcW w:w="894" w:type="dxa"/>
            <w:vMerge/>
            <w:tcBorders>
              <w:top w:val="nil"/>
              <w:left w:val="single" w:sz="4" w:space="0" w:color="auto"/>
              <w:bottom w:val="single" w:sz="4" w:space="0" w:color="auto"/>
              <w:right w:val="single" w:sz="4" w:space="0" w:color="auto"/>
            </w:tcBorders>
            <w:vAlign w:val="center"/>
          </w:tcPr>
          <w:p w14:paraId="2C82DE0F" w14:textId="77777777" w:rsidR="00E62A33" w:rsidRPr="0086554C" w:rsidRDefault="00E62A33" w:rsidP="0086554C">
            <w:pPr>
              <w:widowControl/>
              <w:jc w:val="left"/>
              <w:rPr>
                <w:rFonts w:ascii="宋体" w:hAnsi="宋体" w:cs="宋体"/>
                <w:color w:val="000000"/>
                <w:kern w:val="0"/>
                <w:szCs w:val="24"/>
              </w:rPr>
            </w:pPr>
          </w:p>
        </w:tc>
        <w:tc>
          <w:tcPr>
            <w:tcW w:w="236" w:type="dxa"/>
            <w:vAlign w:val="center"/>
          </w:tcPr>
          <w:p w14:paraId="338D9D46" w14:textId="77777777" w:rsidR="00E62A33" w:rsidRPr="0086554C" w:rsidRDefault="00E62A33" w:rsidP="0086554C">
            <w:pPr>
              <w:widowControl/>
              <w:jc w:val="left"/>
              <w:rPr>
                <w:rFonts w:ascii="宋体" w:hAnsi="宋体"/>
                <w:kern w:val="0"/>
                <w:szCs w:val="24"/>
              </w:rPr>
            </w:pPr>
          </w:p>
        </w:tc>
      </w:tr>
      <w:tr w:rsidR="00023892" w:rsidRPr="0086554C" w14:paraId="6F524169" w14:textId="77777777" w:rsidTr="0086554C">
        <w:trPr>
          <w:trHeight w:val="448"/>
          <w:jc w:val="center"/>
        </w:trPr>
        <w:tc>
          <w:tcPr>
            <w:tcW w:w="491" w:type="dxa"/>
            <w:vMerge/>
            <w:tcBorders>
              <w:top w:val="nil"/>
              <w:left w:val="single" w:sz="4" w:space="0" w:color="auto"/>
              <w:bottom w:val="single" w:sz="4" w:space="0" w:color="auto"/>
              <w:right w:val="single" w:sz="4" w:space="0" w:color="auto"/>
            </w:tcBorders>
            <w:vAlign w:val="center"/>
          </w:tcPr>
          <w:p w14:paraId="0FAF959E" w14:textId="77777777" w:rsidR="00E62A33" w:rsidRPr="0086554C" w:rsidRDefault="00E62A33" w:rsidP="0086554C">
            <w:pPr>
              <w:widowControl/>
              <w:jc w:val="left"/>
              <w:rPr>
                <w:rFonts w:ascii="宋体" w:hAnsi="宋体" w:cs="宋体"/>
                <w:color w:val="000000"/>
                <w:kern w:val="0"/>
                <w:szCs w:val="24"/>
              </w:rPr>
            </w:pPr>
          </w:p>
        </w:tc>
        <w:tc>
          <w:tcPr>
            <w:tcW w:w="1171" w:type="dxa"/>
            <w:vMerge/>
            <w:tcBorders>
              <w:top w:val="nil"/>
              <w:left w:val="single" w:sz="4" w:space="0" w:color="auto"/>
              <w:bottom w:val="single" w:sz="4" w:space="0" w:color="auto"/>
              <w:right w:val="nil"/>
            </w:tcBorders>
            <w:vAlign w:val="center"/>
          </w:tcPr>
          <w:p w14:paraId="5E0B8BFD" w14:textId="77777777" w:rsidR="00E62A33" w:rsidRPr="0086554C" w:rsidRDefault="00E62A33" w:rsidP="0086554C">
            <w:pPr>
              <w:widowControl/>
              <w:jc w:val="left"/>
              <w:rPr>
                <w:rFonts w:ascii="宋体" w:hAnsi="宋体" w:cs="宋体"/>
                <w:color w:val="000000"/>
                <w:kern w:val="0"/>
                <w:szCs w:val="24"/>
              </w:rPr>
            </w:pPr>
          </w:p>
        </w:tc>
        <w:tc>
          <w:tcPr>
            <w:tcW w:w="2628" w:type="dxa"/>
            <w:tcBorders>
              <w:top w:val="single" w:sz="4" w:space="0" w:color="auto"/>
              <w:left w:val="single" w:sz="4" w:space="0" w:color="auto"/>
              <w:bottom w:val="single" w:sz="4" w:space="0" w:color="auto"/>
              <w:right w:val="single" w:sz="4" w:space="0" w:color="auto"/>
            </w:tcBorders>
            <w:shd w:val="clear" w:color="auto" w:fill="auto"/>
            <w:vAlign w:val="center"/>
          </w:tcPr>
          <w:p w14:paraId="7C064E96" w14:textId="77777777" w:rsidR="00E62A33" w:rsidRPr="0086554C" w:rsidRDefault="007A446C" w:rsidP="0086554C">
            <w:pPr>
              <w:widowControl/>
              <w:jc w:val="left"/>
              <w:rPr>
                <w:rFonts w:ascii="宋体" w:hAnsi="宋体" w:cs="宋体"/>
                <w:color w:val="000000"/>
                <w:kern w:val="0"/>
                <w:szCs w:val="24"/>
              </w:rPr>
            </w:pPr>
            <w:r w:rsidRPr="0086554C">
              <w:rPr>
                <w:rFonts w:ascii="宋体" w:hAnsi="宋体" w:cs="宋体" w:hint="eastAsia"/>
                <w:color w:val="000000"/>
                <w:kern w:val="0"/>
                <w:szCs w:val="24"/>
              </w:rPr>
              <w:t>4.含热镀锌角钢40制作立柱、副立柱安装、制作安装等</w:t>
            </w:r>
          </w:p>
        </w:tc>
        <w:tc>
          <w:tcPr>
            <w:tcW w:w="692" w:type="dxa"/>
            <w:vMerge/>
            <w:tcBorders>
              <w:top w:val="nil"/>
              <w:left w:val="nil"/>
              <w:bottom w:val="single" w:sz="4" w:space="0" w:color="auto"/>
              <w:right w:val="single" w:sz="4" w:space="0" w:color="auto"/>
            </w:tcBorders>
            <w:vAlign w:val="center"/>
          </w:tcPr>
          <w:p w14:paraId="1901BCFE" w14:textId="77777777" w:rsidR="00E62A33" w:rsidRPr="0086554C" w:rsidRDefault="00E62A33" w:rsidP="0086554C">
            <w:pPr>
              <w:widowControl/>
              <w:jc w:val="left"/>
              <w:rPr>
                <w:rFonts w:ascii="宋体" w:hAnsi="宋体" w:cs="宋体"/>
                <w:color w:val="000000"/>
                <w:kern w:val="0"/>
                <w:szCs w:val="24"/>
              </w:rPr>
            </w:pPr>
          </w:p>
        </w:tc>
        <w:tc>
          <w:tcPr>
            <w:tcW w:w="1006" w:type="dxa"/>
            <w:vMerge/>
            <w:tcBorders>
              <w:top w:val="nil"/>
              <w:left w:val="single" w:sz="4" w:space="0" w:color="auto"/>
              <w:bottom w:val="single" w:sz="4" w:space="0" w:color="auto"/>
              <w:right w:val="single" w:sz="4" w:space="0" w:color="auto"/>
            </w:tcBorders>
            <w:vAlign w:val="center"/>
          </w:tcPr>
          <w:p w14:paraId="72BC1059" w14:textId="77777777" w:rsidR="00E62A33" w:rsidRPr="0086554C" w:rsidRDefault="00E62A33" w:rsidP="0086554C">
            <w:pPr>
              <w:widowControl/>
              <w:jc w:val="left"/>
              <w:rPr>
                <w:rFonts w:ascii="宋体" w:hAnsi="宋体" w:cs="宋体"/>
                <w:color w:val="000000"/>
                <w:kern w:val="0"/>
                <w:szCs w:val="24"/>
              </w:rPr>
            </w:pPr>
          </w:p>
        </w:tc>
        <w:tc>
          <w:tcPr>
            <w:tcW w:w="1060" w:type="dxa"/>
            <w:vMerge/>
            <w:tcBorders>
              <w:top w:val="nil"/>
              <w:left w:val="single" w:sz="4" w:space="0" w:color="auto"/>
              <w:bottom w:val="single" w:sz="4" w:space="0" w:color="auto"/>
              <w:right w:val="single" w:sz="4" w:space="0" w:color="auto"/>
            </w:tcBorders>
            <w:vAlign w:val="center"/>
          </w:tcPr>
          <w:p w14:paraId="33CC0963" w14:textId="77777777" w:rsidR="00E62A33" w:rsidRPr="0086554C" w:rsidRDefault="00E62A33" w:rsidP="0086554C">
            <w:pPr>
              <w:widowControl/>
              <w:jc w:val="left"/>
              <w:rPr>
                <w:rFonts w:ascii="宋体" w:hAnsi="宋体" w:cs="宋体"/>
                <w:color w:val="000000"/>
                <w:kern w:val="0"/>
                <w:szCs w:val="24"/>
              </w:rPr>
            </w:pPr>
          </w:p>
        </w:tc>
        <w:tc>
          <w:tcPr>
            <w:tcW w:w="1311" w:type="dxa"/>
            <w:vMerge/>
            <w:tcBorders>
              <w:top w:val="nil"/>
              <w:left w:val="single" w:sz="4" w:space="0" w:color="auto"/>
              <w:bottom w:val="single" w:sz="4" w:space="0" w:color="auto"/>
              <w:right w:val="single" w:sz="4" w:space="0" w:color="auto"/>
            </w:tcBorders>
            <w:vAlign w:val="center"/>
          </w:tcPr>
          <w:p w14:paraId="3590F9E6" w14:textId="77777777" w:rsidR="00E62A33" w:rsidRPr="0086554C" w:rsidRDefault="00E62A33" w:rsidP="0086554C">
            <w:pPr>
              <w:widowControl/>
              <w:jc w:val="left"/>
              <w:rPr>
                <w:rFonts w:ascii="宋体" w:hAnsi="宋体" w:cs="宋体"/>
                <w:color w:val="000000"/>
                <w:kern w:val="0"/>
                <w:szCs w:val="24"/>
              </w:rPr>
            </w:pPr>
          </w:p>
        </w:tc>
        <w:tc>
          <w:tcPr>
            <w:tcW w:w="894" w:type="dxa"/>
            <w:vMerge/>
            <w:tcBorders>
              <w:top w:val="nil"/>
              <w:left w:val="single" w:sz="4" w:space="0" w:color="auto"/>
              <w:bottom w:val="single" w:sz="4" w:space="0" w:color="auto"/>
              <w:right w:val="single" w:sz="4" w:space="0" w:color="auto"/>
            </w:tcBorders>
            <w:vAlign w:val="center"/>
          </w:tcPr>
          <w:p w14:paraId="15CFCBB7" w14:textId="77777777" w:rsidR="00E62A33" w:rsidRPr="0086554C" w:rsidRDefault="00E62A33" w:rsidP="0086554C">
            <w:pPr>
              <w:widowControl/>
              <w:jc w:val="left"/>
              <w:rPr>
                <w:rFonts w:ascii="宋体" w:hAnsi="宋体" w:cs="宋体"/>
                <w:color w:val="000000"/>
                <w:kern w:val="0"/>
                <w:szCs w:val="24"/>
              </w:rPr>
            </w:pPr>
          </w:p>
        </w:tc>
        <w:tc>
          <w:tcPr>
            <w:tcW w:w="236" w:type="dxa"/>
            <w:vAlign w:val="center"/>
          </w:tcPr>
          <w:p w14:paraId="5FC6F92E" w14:textId="77777777" w:rsidR="00E62A33" w:rsidRPr="0086554C" w:rsidRDefault="00E62A33" w:rsidP="0086554C">
            <w:pPr>
              <w:widowControl/>
              <w:jc w:val="left"/>
              <w:rPr>
                <w:rFonts w:ascii="宋体" w:hAnsi="宋体"/>
                <w:kern w:val="0"/>
                <w:szCs w:val="24"/>
              </w:rPr>
            </w:pPr>
          </w:p>
        </w:tc>
      </w:tr>
      <w:tr w:rsidR="00023892" w:rsidRPr="0086554C" w14:paraId="510C38B2" w14:textId="77777777" w:rsidTr="0086554C">
        <w:trPr>
          <w:trHeight w:val="568"/>
          <w:jc w:val="center"/>
        </w:trPr>
        <w:tc>
          <w:tcPr>
            <w:tcW w:w="491" w:type="dxa"/>
            <w:vMerge/>
            <w:tcBorders>
              <w:top w:val="nil"/>
              <w:left w:val="single" w:sz="4" w:space="0" w:color="auto"/>
              <w:bottom w:val="single" w:sz="4" w:space="0" w:color="auto"/>
              <w:right w:val="single" w:sz="4" w:space="0" w:color="auto"/>
            </w:tcBorders>
            <w:vAlign w:val="center"/>
          </w:tcPr>
          <w:p w14:paraId="41A441F8" w14:textId="77777777" w:rsidR="00E62A33" w:rsidRPr="0086554C" w:rsidRDefault="00E62A33" w:rsidP="0086554C">
            <w:pPr>
              <w:widowControl/>
              <w:jc w:val="left"/>
              <w:rPr>
                <w:rFonts w:ascii="宋体" w:hAnsi="宋体" w:cs="宋体"/>
                <w:color w:val="000000"/>
                <w:kern w:val="0"/>
                <w:szCs w:val="24"/>
              </w:rPr>
            </w:pPr>
          </w:p>
        </w:tc>
        <w:tc>
          <w:tcPr>
            <w:tcW w:w="1171" w:type="dxa"/>
            <w:vMerge/>
            <w:tcBorders>
              <w:top w:val="nil"/>
              <w:left w:val="single" w:sz="4" w:space="0" w:color="auto"/>
              <w:bottom w:val="single" w:sz="4" w:space="0" w:color="auto"/>
              <w:right w:val="nil"/>
            </w:tcBorders>
            <w:vAlign w:val="center"/>
          </w:tcPr>
          <w:p w14:paraId="5583A56D" w14:textId="77777777" w:rsidR="00E62A33" w:rsidRPr="0086554C" w:rsidRDefault="00E62A33" w:rsidP="0086554C">
            <w:pPr>
              <w:widowControl/>
              <w:jc w:val="left"/>
              <w:rPr>
                <w:rFonts w:ascii="宋体" w:hAnsi="宋体" w:cs="宋体"/>
                <w:color w:val="000000"/>
                <w:kern w:val="0"/>
                <w:szCs w:val="24"/>
              </w:rPr>
            </w:pPr>
          </w:p>
        </w:tc>
        <w:tc>
          <w:tcPr>
            <w:tcW w:w="2628" w:type="dxa"/>
            <w:tcBorders>
              <w:top w:val="single" w:sz="4" w:space="0" w:color="auto"/>
              <w:left w:val="single" w:sz="4" w:space="0" w:color="auto"/>
              <w:bottom w:val="single" w:sz="4" w:space="0" w:color="auto"/>
              <w:right w:val="single" w:sz="4" w:space="0" w:color="auto"/>
            </w:tcBorders>
            <w:shd w:val="clear" w:color="auto" w:fill="auto"/>
            <w:vAlign w:val="center"/>
          </w:tcPr>
          <w:p w14:paraId="366E3ABD" w14:textId="77777777" w:rsidR="00E62A33" w:rsidRPr="0086554C" w:rsidRDefault="007A446C" w:rsidP="0086554C">
            <w:pPr>
              <w:widowControl/>
              <w:jc w:val="left"/>
              <w:rPr>
                <w:rFonts w:ascii="宋体" w:hAnsi="宋体" w:cs="宋体"/>
                <w:color w:val="000000"/>
                <w:kern w:val="0"/>
                <w:szCs w:val="24"/>
              </w:rPr>
            </w:pPr>
            <w:r w:rsidRPr="0086554C">
              <w:rPr>
                <w:rFonts w:ascii="宋体" w:hAnsi="宋体" w:cs="宋体" w:hint="eastAsia"/>
                <w:color w:val="000000"/>
                <w:kern w:val="0"/>
                <w:szCs w:val="24"/>
              </w:rPr>
              <w:t>5.含LED模块接线调试，铁构件、灯具接地等工作内容</w:t>
            </w:r>
          </w:p>
        </w:tc>
        <w:tc>
          <w:tcPr>
            <w:tcW w:w="692" w:type="dxa"/>
            <w:vMerge/>
            <w:tcBorders>
              <w:top w:val="nil"/>
              <w:left w:val="nil"/>
              <w:bottom w:val="single" w:sz="4" w:space="0" w:color="auto"/>
              <w:right w:val="single" w:sz="4" w:space="0" w:color="auto"/>
            </w:tcBorders>
            <w:vAlign w:val="center"/>
          </w:tcPr>
          <w:p w14:paraId="3DD02CF7" w14:textId="77777777" w:rsidR="00E62A33" w:rsidRPr="0086554C" w:rsidRDefault="00E62A33" w:rsidP="0086554C">
            <w:pPr>
              <w:widowControl/>
              <w:jc w:val="left"/>
              <w:rPr>
                <w:rFonts w:ascii="宋体" w:hAnsi="宋体" w:cs="宋体"/>
                <w:color w:val="000000"/>
                <w:kern w:val="0"/>
                <w:szCs w:val="24"/>
              </w:rPr>
            </w:pPr>
          </w:p>
        </w:tc>
        <w:tc>
          <w:tcPr>
            <w:tcW w:w="1006" w:type="dxa"/>
            <w:vMerge/>
            <w:tcBorders>
              <w:top w:val="nil"/>
              <w:left w:val="single" w:sz="4" w:space="0" w:color="auto"/>
              <w:bottom w:val="single" w:sz="4" w:space="0" w:color="auto"/>
              <w:right w:val="single" w:sz="4" w:space="0" w:color="auto"/>
            </w:tcBorders>
            <w:vAlign w:val="center"/>
          </w:tcPr>
          <w:p w14:paraId="7659E46E" w14:textId="77777777" w:rsidR="00E62A33" w:rsidRPr="0086554C" w:rsidRDefault="00E62A33" w:rsidP="0086554C">
            <w:pPr>
              <w:widowControl/>
              <w:jc w:val="left"/>
              <w:rPr>
                <w:rFonts w:ascii="宋体" w:hAnsi="宋体" w:cs="宋体"/>
                <w:color w:val="000000"/>
                <w:kern w:val="0"/>
                <w:szCs w:val="24"/>
              </w:rPr>
            </w:pPr>
          </w:p>
        </w:tc>
        <w:tc>
          <w:tcPr>
            <w:tcW w:w="1060" w:type="dxa"/>
            <w:vMerge/>
            <w:tcBorders>
              <w:top w:val="nil"/>
              <w:left w:val="single" w:sz="4" w:space="0" w:color="auto"/>
              <w:bottom w:val="single" w:sz="4" w:space="0" w:color="auto"/>
              <w:right w:val="single" w:sz="4" w:space="0" w:color="auto"/>
            </w:tcBorders>
            <w:vAlign w:val="center"/>
          </w:tcPr>
          <w:p w14:paraId="719D54F5" w14:textId="77777777" w:rsidR="00E62A33" w:rsidRPr="0086554C" w:rsidRDefault="00E62A33" w:rsidP="0086554C">
            <w:pPr>
              <w:widowControl/>
              <w:jc w:val="left"/>
              <w:rPr>
                <w:rFonts w:ascii="宋体" w:hAnsi="宋体" w:cs="宋体"/>
                <w:color w:val="000000"/>
                <w:kern w:val="0"/>
                <w:szCs w:val="24"/>
              </w:rPr>
            </w:pPr>
          </w:p>
        </w:tc>
        <w:tc>
          <w:tcPr>
            <w:tcW w:w="1311" w:type="dxa"/>
            <w:vMerge/>
            <w:tcBorders>
              <w:top w:val="nil"/>
              <w:left w:val="single" w:sz="4" w:space="0" w:color="auto"/>
              <w:bottom w:val="single" w:sz="4" w:space="0" w:color="auto"/>
              <w:right w:val="single" w:sz="4" w:space="0" w:color="auto"/>
            </w:tcBorders>
            <w:vAlign w:val="center"/>
          </w:tcPr>
          <w:p w14:paraId="3BD124BA" w14:textId="77777777" w:rsidR="00E62A33" w:rsidRPr="0086554C" w:rsidRDefault="00E62A33" w:rsidP="0086554C">
            <w:pPr>
              <w:widowControl/>
              <w:jc w:val="left"/>
              <w:rPr>
                <w:rFonts w:ascii="宋体" w:hAnsi="宋体" w:cs="宋体"/>
                <w:color w:val="000000"/>
                <w:kern w:val="0"/>
                <w:szCs w:val="24"/>
              </w:rPr>
            </w:pPr>
          </w:p>
        </w:tc>
        <w:tc>
          <w:tcPr>
            <w:tcW w:w="894" w:type="dxa"/>
            <w:vMerge/>
            <w:tcBorders>
              <w:top w:val="nil"/>
              <w:left w:val="single" w:sz="4" w:space="0" w:color="auto"/>
              <w:bottom w:val="single" w:sz="4" w:space="0" w:color="auto"/>
              <w:right w:val="single" w:sz="4" w:space="0" w:color="auto"/>
            </w:tcBorders>
            <w:vAlign w:val="center"/>
          </w:tcPr>
          <w:p w14:paraId="617AD8CC" w14:textId="77777777" w:rsidR="00E62A33" w:rsidRPr="0086554C" w:rsidRDefault="00E62A33" w:rsidP="0086554C">
            <w:pPr>
              <w:widowControl/>
              <w:jc w:val="left"/>
              <w:rPr>
                <w:rFonts w:ascii="宋体" w:hAnsi="宋体" w:cs="宋体"/>
                <w:color w:val="000000"/>
                <w:kern w:val="0"/>
                <w:szCs w:val="24"/>
              </w:rPr>
            </w:pPr>
          </w:p>
        </w:tc>
        <w:tc>
          <w:tcPr>
            <w:tcW w:w="236" w:type="dxa"/>
            <w:vAlign w:val="center"/>
          </w:tcPr>
          <w:p w14:paraId="40DBF329" w14:textId="77777777" w:rsidR="00E62A33" w:rsidRPr="0086554C" w:rsidRDefault="00E62A33" w:rsidP="0086554C">
            <w:pPr>
              <w:widowControl/>
              <w:jc w:val="left"/>
              <w:rPr>
                <w:rFonts w:ascii="宋体" w:hAnsi="宋体"/>
                <w:kern w:val="0"/>
                <w:szCs w:val="24"/>
              </w:rPr>
            </w:pPr>
          </w:p>
        </w:tc>
      </w:tr>
      <w:tr w:rsidR="00023892" w:rsidRPr="0086554C" w14:paraId="4423ADA9" w14:textId="77777777" w:rsidTr="0086554C">
        <w:trPr>
          <w:trHeight w:val="389"/>
          <w:jc w:val="center"/>
        </w:trPr>
        <w:tc>
          <w:tcPr>
            <w:tcW w:w="491" w:type="dxa"/>
            <w:vMerge w:val="restart"/>
            <w:tcBorders>
              <w:top w:val="nil"/>
              <w:left w:val="single" w:sz="4" w:space="0" w:color="auto"/>
              <w:bottom w:val="single" w:sz="4" w:space="0" w:color="auto"/>
              <w:right w:val="single" w:sz="4" w:space="0" w:color="auto"/>
            </w:tcBorders>
            <w:shd w:val="clear" w:color="auto" w:fill="auto"/>
            <w:vAlign w:val="center"/>
          </w:tcPr>
          <w:p w14:paraId="5CE7E578" w14:textId="77777777" w:rsidR="00E62A33" w:rsidRPr="0086554C" w:rsidRDefault="007A446C" w:rsidP="0086554C">
            <w:pPr>
              <w:widowControl/>
              <w:jc w:val="left"/>
              <w:rPr>
                <w:rFonts w:ascii="宋体" w:hAnsi="宋体" w:cs="宋体"/>
                <w:color w:val="000000"/>
                <w:kern w:val="0"/>
                <w:szCs w:val="24"/>
              </w:rPr>
            </w:pPr>
            <w:r w:rsidRPr="0086554C">
              <w:rPr>
                <w:rFonts w:ascii="宋体" w:hAnsi="宋体" w:cs="宋体" w:hint="eastAsia"/>
                <w:color w:val="000000"/>
                <w:kern w:val="0"/>
                <w:szCs w:val="24"/>
              </w:rPr>
              <w:t>10</w:t>
            </w:r>
          </w:p>
        </w:tc>
        <w:tc>
          <w:tcPr>
            <w:tcW w:w="1171" w:type="dxa"/>
            <w:vMerge w:val="restart"/>
            <w:tcBorders>
              <w:top w:val="nil"/>
              <w:left w:val="single" w:sz="4" w:space="0" w:color="auto"/>
              <w:bottom w:val="single" w:sz="4" w:space="0" w:color="auto"/>
              <w:right w:val="nil"/>
            </w:tcBorders>
            <w:shd w:val="clear" w:color="auto" w:fill="auto"/>
            <w:vAlign w:val="center"/>
          </w:tcPr>
          <w:p w14:paraId="475B2082" w14:textId="77777777" w:rsidR="00E62A33" w:rsidRPr="0086554C" w:rsidRDefault="007A446C" w:rsidP="0086554C">
            <w:pPr>
              <w:widowControl/>
              <w:jc w:val="left"/>
              <w:rPr>
                <w:rFonts w:ascii="宋体" w:hAnsi="宋体" w:cs="宋体"/>
                <w:color w:val="000000"/>
                <w:kern w:val="0"/>
                <w:szCs w:val="24"/>
              </w:rPr>
            </w:pPr>
            <w:r w:rsidRPr="0086554C">
              <w:rPr>
                <w:rFonts w:ascii="宋体" w:hAnsi="宋体" w:cs="宋体" w:hint="eastAsia"/>
                <w:color w:val="000000"/>
                <w:kern w:val="0"/>
                <w:szCs w:val="24"/>
              </w:rPr>
              <w:t>金属字</w:t>
            </w:r>
          </w:p>
        </w:tc>
        <w:tc>
          <w:tcPr>
            <w:tcW w:w="2628" w:type="dxa"/>
            <w:tcBorders>
              <w:top w:val="single" w:sz="4" w:space="0" w:color="auto"/>
              <w:left w:val="single" w:sz="4" w:space="0" w:color="auto"/>
              <w:bottom w:val="single" w:sz="4" w:space="0" w:color="auto"/>
              <w:right w:val="single" w:sz="4" w:space="0" w:color="auto"/>
            </w:tcBorders>
            <w:shd w:val="clear" w:color="auto" w:fill="auto"/>
            <w:vAlign w:val="center"/>
          </w:tcPr>
          <w:p w14:paraId="0DFAF4FE" w14:textId="77777777" w:rsidR="00E62A33" w:rsidRPr="0086554C" w:rsidRDefault="007A446C" w:rsidP="0086554C">
            <w:pPr>
              <w:widowControl/>
              <w:jc w:val="left"/>
              <w:rPr>
                <w:rFonts w:ascii="宋体" w:hAnsi="宋体" w:cs="宋体"/>
                <w:color w:val="000000"/>
                <w:kern w:val="0"/>
                <w:szCs w:val="24"/>
              </w:rPr>
            </w:pPr>
            <w:r w:rsidRPr="0086554C">
              <w:rPr>
                <w:rFonts w:ascii="宋体" w:hAnsi="宋体" w:cs="宋体" w:hint="eastAsia"/>
                <w:color w:val="000000"/>
                <w:kern w:val="0"/>
                <w:szCs w:val="24"/>
              </w:rPr>
              <w:t>1.名称:书法字体</w:t>
            </w:r>
          </w:p>
        </w:tc>
        <w:tc>
          <w:tcPr>
            <w:tcW w:w="692" w:type="dxa"/>
            <w:vMerge w:val="restart"/>
            <w:tcBorders>
              <w:top w:val="nil"/>
              <w:left w:val="nil"/>
              <w:bottom w:val="single" w:sz="4" w:space="0" w:color="auto"/>
              <w:right w:val="single" w:sz="4" w:space="0" w:color="auto"/>
            </w:tcBorders>
            <w:shd w:val="clear" w:color="auto" w:fill="auto"/>
            <w:vAlign w:val="center"/>
          </w:tcPr>
          <w:p w14:paraId="6F957EF9" w14:textId="77777777" w:rsidR="00E62A33" w:rsidRPr="0086554C" w:rsidRDefault="007A446C" w:rsidP="0086554C">
            <w:pPr>
              <w:widowControl/>
              <w:jc w:val="left"/>
              <w:rPr>
                <w:rFonts w:ascii="宋体" w:hAnsi="宋体" w:cs="宋体"/>
                <w:color w:val="000000"/>
                <w:kern w:val="0"/>
                <w:szCs w:val="24"/>
              </w:rPr>
            </w:pPr>
            <w:r w:rsidRPr="0086554C">
              <w:rPr>
                <w:rFonts w:ascii="宋体" w:hAnsi="宋体" w:cs="宋体" w:hint="eastAsia"/>
                <w:color w:val="000000"/>
                <w:kern w:val="0"/>
                <w:szCs w:val="24"/>
              </w:rPr>
              <w:t>㎡</w:t>
            </w:r>
          </w:p>
        </w:tc>
        <w:tc>
          <w:tcPr>
            <w:tcW w:w="1006" w:type="dxa"/>
            <w:vMerge w:val="restart"/>
            <w:tcBorders>
              <w:top w:val="nil"/>
              <w:left w:val="single" w:sz="4" w:space="0" w:color="auto"/>
              <w:bottom w:val="single" w:sz="4" w:space="0" w:color="auto"/>
              <w:right w:val="single" w:sz="4" w:space="0" w:color="auto"/>
            </w:tcBorders>
            <w:shd w:val="clear" w:color="auto" w:fill="auto"/>
            <w:vAlign w:val="center"/>
          </w:tcPr>
          <w:p w14:paraId="55351A54" w14:textId="77777777" w:rsidR="00E62A33" w:rsidRPr="0086554C" w:rsidRDefault="007A446C" w:rsidP="0086554C">
            <w:pPr>
              <w:widowControl/>
              <w:jc w:val="left"/>
              <w:rPr>
                <w:rFonts w:ascii="宋体" w:hAnsi="宋体" w:cs="宋体"/>
                <w:color w:val="000000"/>
                <w:kern w:val="0"/>
                <w:szCs w:val="24"/>
              </w:rPr>
            </w:pPr>
            <w:r w:rsidRPr="0086554C">
              <w:rPr>
                <w:rFonts w:ascii="宋体" w:hAnsi="宋体" w:cs="宋体" w:hint="eastAsia"/>
                <w:color w:val="000000"/>
                <w:kern w:val="0"/>
                <w:szCs w:val="24"/>
              </w:rPr>
              <w:t>196.03</w:t>
            </w:r>
          </w:p>
        </w:tc>
        <w:tc>
          <w:tcPr>
            <w:tcW w:w="1060" w:type="dxa"/>
            <w:vMerge w:val="restart"/>
            <w:tcBorders>
              <w:top w:val="nil"/>
              <w:left w:val="single" w:sz="4" w:space="0" w:color="auto"/>
              <w:bottom w:val="single" w:sz="4" w:space="0" w:color="auto"/>
              <w:right w:val="single" w:sz="4" w:space="0" w:color="auto"/>
            </w:tcBorders>
            <w:shd w:val="clear" w:color="auto" w:fill="auto"/>
            <w:noWrap/>
            <w:vAlign w:val="center"/>
          </w:tcPr>
          <w:p w14:paraId="713FFCBA" w14:textId="77777777" w:rsidR="00E62A33" w:rsidRPr="0086554C" w:rsidRDefault="007A446C" w:rsidP="0086554C">
            <w:pPr>
              <w:widowControl/>
              <w:jc w:val="left"/>
              <w:rPr>
                <w:rFonts w:ascii="宋体" w:hAnsi="宋体" w:cs="宋体"/>
                <w:color w:val="000000"/>
                <w:kern w:val="0"/>
                <w:szCs w:val="24"/>
              </w:rPr>
            </w:pPr>
            <w:r w:rsidRPr="0086554C">
              <w:rPr>
                <w:rFonts w:ascii="宋体" w:hAnsi="宋体" w:cs="宋体" w:hint="eastAsia"/>
                <w:color w:val="000000"/>
                <w:kern w:val="0"/>
                <w:szCs w:val="24"/>
              </w:rPr>
              <w:t xml:space="preserve">594.00 </w:t>
            </w:r>
          </w:p>
        </w:tc>
        <w:tc>
          <w:tcPr>
            <w:tcW w:w="1311" w:type="dxa"/>
            <w:vMerge w:val="restart"/>
            <w:tcBorders>
              <w:top w:val="nil"/>
              <w:left w:val="single" w:sz="4" w:space="0" w:color="auto"/>
              <w:bottom w:val="single" w:sz="4" w:space="0" w:color="auto"/>
              <w:right w:val="single" w:sz="4" w:space="0" w:color="auto"/>
            </w:tcBorders>
            <w:shd w:val="clear" w:color="auto" w:fill="auto"/>
            <w:noWrap/>
            <w:vAlign w:val="center"/>
          </w:tcPr>
          <w:p w14:paraId="3ECF6135" w14:textId="77777777" w:rsidR="00E62A33" w:rsidRPr="0086554C" w:rsidRDefault="007A446C" w:rsidP="0086554C">
            <w:pPr>
              <w:widowControl/>
              <w:jc w:val="left"/>
              <w:rPr>
                <w:rFonts w:ascii="宋体" w:hAnsi="宋体" w:cs="宋体"/>
                <w:color w:val="000000"/>
                <w:kern w:val="0"/>
                <w:szCs w:val="24"/>
              </w:rPr>
            </w:pPr>
            <w:r w:rsidRPr="0086554C">
              <w:rPr>
                <w:rFonts w:ascii="宋体" w:hAnsi="宋体" w:cs="宋体" w:hint="eastAsia"/>
                <w:color w:val="000000"/>
                <w:kern w:val="0"/>
                <w:szCs w:val="24"/>
              </w:rPr>
              <w:t xml:space="preserve">116441.82 </w:t>
            </w:r>
          </w:p>
        </w:tc>
        <w:tc>
          <w:tcPr>
            <w:tcW w:w="894" w:type="dxa"/>
            <w:vMerge w:val="restart"/>
            <w:tcBorders>
              <w:top w:val="nil"/>
              <w:left w:val="single" w:sz="4" w:space="0" w:color="auto"/>
              <w:bottom w:val="single" w:sz="4" w:space="0" w:color="auto"/>
              <w:right w:val="single" w:sz="4" w:space="0" w:color="auto"/>
            </w:tcBorders>
            <w:shd w:val="clear" w:color="auto" w:fill="auto"/>
            <w:noWrap/>
            <w:vAlign w:val="center"/>
          </w:tcPr>
          <w:p w14:paraId="34D10EFD" w14:textId="77777777" w:rsidR="00E62A33" w:rsidRPr="0086554C" w:rsidRDefault="007A446C" w:rsidP="0086554C">
            <w:pPr>
              <w:widowControl/>
              <w:jc w:val="left"/>
              <w:rPr>
                <w:rFonts w:ascii="宋体" w:hAnsi="宋体" w:cs="宋体"/>
                <w:color w:val="000000"/>
                <w:kern w:val="0"/>
                <w:szCs w:val="24"/>
              </w:rPr>
            </w:pPr>
            <w:r w:rsidRPr="0086554C">
              <w:rPr>
                <w:rFonts w:ascii="宋体" w:hAnsi="宋体" w:cs="宋体" w:hint="eastAsia"/>
                <w:color w:val="000000"/>
                <w:kern w:val="0"/>
                <w:szCs w:val="24"/>
              </w:rPr>
              <w:t>深圳/腾源源</w:t>
            </w:r>
          </w:p>
        </w:tc>
        <w:tc>
          <w:tcPr>
            <w:tcW w:w="236" w:type="dxa"/>
            <w:vAlign w:val="center"/>
          </w:tcPr>
          <w:p w14:paraId="5338C67E" w14:textId="77777777" w:rsidR="00E62A33" w:rsidRPr="0086554C" w:rsidRDefault="00E62A33" w:rsidP="0086554C">
            <w:pPr>
              <w:widowControl/>
              <w:jc w:val="left"/>
              <w:rPr>
                <w:rFonts w:ascii="宋体" w:hAnsi="宋体"/>
                <w:kern w:val="0"/>
                <w:szCs w:val="24"/>
              </w:rPr>
            </w:pPr>
          </w:p>
        </w:tc>
      </w:tr>
      <w:tr w:rsidR="00023892" w:rsidRPr="0086554C" w14:paraId="3ADD7D7F" w14:textId="77777777" w:rsidTr="0086554C">
        <w:trPr>
          <w:trHeight w:val="448"/>
          <w:jc w:val="center"/>
        </w:trPr>
        <w:tc>
          <w:tcPr>
            <w:tcW w:w="491" w:type="dxa"/>
            <w:vMerge/>
            <w:tcBorders>
              <w:top w:val="nil"/>
              <w:left w:val="single" w:sz="4" w:space="0" w:color="auto"/>
              <w:bottom w:val="single" w:sz="4" w:space="0" w:color="auto"/>
              <w:right w:val="single" w:sz="4" w:space="0" w:color="auto"/>
            </w:tcBorders>
            <w:vAlign w:val="center"/>
          </w:tcPr>
          <w:p w14:paraId="27C9F6BA" w14:textId="77777777" w:rsidR="00E62A33" w:rsidRPr="0086554C" w:rsidRDefault="00E62A33" w:rsidP="0086554C">
            <w:pPr>
              <w:widowControl/>
              <w:jc w:val="left"/>
              <w:rPr>
                <w:rFonts w:ascii="宋体" w:hAnsi="宋体" w:cs="宋体"/>
                <w:color w:val="000000"/>
                <w:kern w:val="0"/>
                <w:szCs w:val="24"/>
              </w:rPr>
            </w:pPr>
          </w:p>
        </w:tc>
        <w:tc>
          <w:tcPr>
            <w:tcW w:w="1171" w:type="dxa"/>
            <w:vMerge/>
            <w:tcBorders>
              <w:top w:val="nil"/>
              <w:left w:val="single" w:sz="4" w:space="0" w:color="auto"/>
              <w:bottom w:val="single" w:sz="4" w:space="0" w:color="auto"/>
              <w:right w:val="nil"/>
            </w:tcBorders>
            <w:vAlign w:val="center"/>
          </w:tcPr>
          <w:p w14:paraId="0A0AF83E" w14:textId="77777777" w:rsidR="00E62A33" w:rsidRPr="0086554C" w:rsidRDefault="00E62A33" w:rsidP="0086554C">
            <w:pPr>
              <w:widowControl/>
              <w:jc w:val="left"/>
              <w:rPr>
                <w:rFonts w:ascii="宋体" w:hAnsi="宋体" w:cs="宋体"/>
                <w:color w:val="000000"/>
                <w:kern w:val="0"/>
                <w:szCs w:val="24"/>
              </w:rPr>
            </w:pPr>
          </w:p>
        </w:tc>
        <w:tc>
          <w:tcPr>
            <w:tcW w:w="2628" w:type="dxa"/>
            <w:tcBorders>
              <w:top w:val="single" w:sz="4" w:space="0" w:color="auto"/>
              <w:left w:val="single" w:sz="4" w:space="0" w:color="auto"/>
              <w:bottom w:val="single" w:sz="4" w:space="0" w:color="auto"/>
              <w:right w:val="single" w:sz="4" w:space="0" w:color="auto"/>
            </w:tcBorders>
            <w:shd w:val="clear" w:color="auto" w:fill="auto"/>
            <w:vAlign w:val="center"/>
          </w:tcPr>
          <w:p w14:paraId="61E21E9D" w14:textId="77777777" w:rsidR="00E62A33" w:rsidRPr="0086554C" w:rsidRDefault="007A446C" w:rsidP="0086554C">
            <w:pPr>
              <w:widowControl/>
              <w:jc w:val="left"/>
              <w:rPr>
                <w:rFonts w:ascii="宋体" w:hAnsi="宋体" w:cs="宋体"/>
                <w:color w:val="000000"/>
                <w:kern w:val="0"/>
                <w:szCs w:val="24"/>
              </w:rPr>
            </w:pPr>
            <w:r w:rsidRPr="0086554C">
              <w:rPr>
                <w:rFonts w:ascii="宋体" w:hAnsi="宋体" w:cs="宋体" w:hint="eastAsia"/>
                <w:color w:val="000000"/>
                <w:kern w:val="0"/>
                <w:szCs w:val="24"/>
              </w:rPr>
              <w:t>2.1.mm和0.8MM厚镀锌钢板（LED模块）</w:t>
            </w:r>
          </w:p>
        </w:tc>
        <w:tc>
          <w:tcPr>
            <w:tcW w:w="692" w:type="dxa"/>
            <w:vMerge/>
            <w:tcBorders>
              <w:top w:val="nil"/>
              <w:left w:val="nil"/>
              <w:bottom w:val="single" w:sz="4" w:space="0" w:color="auto"/>
              <w:right w:val="single" w:sz="4" w:space="0" w:color="auto"/>
            </w:tcBorders>
            <w:vAlign w:val="center"/>
          </w:tcPr>
          <w:p w14:paraId="3ABD60CD" w14:textId="77777777" w:rsidR="00E62A33" w:rsidRPr="0086554C" w:rsidRDefault="00E62A33" w:rsidP="0086554C">
            <w:pPr>
              <w:widowControl/>
              <w:jc w:val="left"/>
              <w:rPr>
                <w:rFonts w:ascii="宋体" w:hAnsi="宋体" w:cs="宋体"/>
                <w:color w:val="000000"/>
                <w:kern w:val="0"/>
                <w:szCs w:val="24"/>
              </w:rPr>
            </w:pPr>
          </w:p>
        </w:tc>
        <w:tc>
          <w:tcPr>
            <w:tcW w:w="1006" w:type="dxa"/>
            <w:vMerge/>
            <w:tcBorders>
              <w:top w:val="nil"/>
              <w:left w:val="single" w:sz="4" w:space="0" w:color="auto"/>
              <w:bottom w:val="single" w:sz="4" w:space="0" w:color="auto"/>
              <w:right w:val="single" w:sz="4" w:space="0" w:color="auto"/>
            </w:tcBorders>
            <w:vAlign w:val="center"/>
          </w:tcPr>
          <w:p w14:paraId="0E37644E" w14:textId="77777777" w:rsidR="00E62A33" w:rsidRPr="0086554C" w:rsidRDefault="00E62A33" w:rsidP="0086554C">
            <w:pPr>
              <w:widowControl/>
              <w:jc w:val="left"/>
              <w:rPr>
                <w:rFonts w:ascii="宋体" w:hAnsi="宋体" w:cs="宋体"/>
                <w:color w:val="000000"/>
                <w:kern w:val="0"/>
                <w:szCs w:val="24"/>
              </w:rPr>
            </w:pPr>
          </w:p>
        </w:tc>
        <w:tc>
          <w:tcPr>
            <w:tcW w:w="1060" w:type="dxa"/>
            <w:vMerge/>
            <w:tcBorders>
              <w:top w:val="nil"/>
              <w:left w:val="single" w:sz="4" w:space="0" w:color="auto"/>
              <w:bottom w:val="single" w:sz="4" w:space="0" w:color="auto"/>
              <w:right w:val="single" w:sz="4" w:space="0" w:color="auto"/>
            </w:tcBorders>
            <w:vAlign w:val="center"/>
          </w:tcPr>
          <w:p w14:paraId="7E0FB0EA" w14:textId="77777777" w:rsidR="00E62A33" w:rsidRPr="0086554C" w:rsidRDefault="00E62A33" w:rsidP="0086554C">
            <w:pPr>
              <w:widowControl/>
              <w:jc w:val="left"/>
              <w:rPr>
                <w:rFonts w:ascii="宋体" w:hAnsi="宋体" w:cs="宋体"/>
                <w:color w:val="000000"/>
                <w:kern w:val="0"/>
                <w:szCs w:val="24"/>
              </w:rPr>
            </w:pPr>
          </w:p>
        </w:tc>
        <w:tc>
          <w:tcPr>
            <w:tcW w:w="1311" w:type="dxa"/>
            <w:vMerge/>
            <w:tcBorders>
              <w:top w:val="nil"/>
              <w:left w:val="single" w:sz="4" w:space="0" w:color="auto"/>
              <w:bottom w:val="single" w:sz="4" w:space="0" w:color="auto"/>
              <w:right w:val="single" w:sz="4" w:space="0" w:color="auto"/>
            </w:tcBorders>
            <w:vAlign w:val="center"/>
          </w:tcPr>
          <w:p w14:paraId="3B030422" w14:textId="77777777" w:rsidR="00E62A33" w:rsidRPr="0086554C" w:rsidRDefault="00E62A33" w:rsidP="0086554C">
            <w:pPr>
              <w:widowControl/>
              <w:jc w:val="left"/>
              <w:rPr>
                <w:rFonts w:ascii="宋体" w:hAnsi="宋体" w:cs="宋体"/>
                <w:color w:val="000000"/>
                <w:kern w:val="0"/>
                <w:szCs w:val="24"/>
              </w:rPr>
            </w:pPr>
          </w:p>
        </w:tc>
        <w:tc>
          <w:tcPr>
            <w:tcW w:w="894" w:type="dxa"/>
            <w:vMerge/>
            <w:tcBorders>
              <w:top w:val="nil"/>
              <w:left w:val="single" w:sz="4" w:space="0" w:color="auto"/>
              <w:bottom w:val="single" w:sz="4" w:space="0" w:color="auto"/>
              <w:right w:val="single" w:sz="4" w:space="0" w:color="auto"/>
            </w:tcBorders>
            <w:vAlign w:val="center"/>
          </w:tcPr>
          <w:p w14:paraId="7DC26164" w14:textId="77777777" w:rsidR="00E62A33" w:rsidRPr="0086554C" w:rsidRDefault="00E62A33" w:rsidP="0086554C">
            <w:pPr>
              <w:widowControl/>
              <w:jc w:val="left"/>
              <w:rPr>
                <w:rFonts w:ascii="宋体" w:hAnsi="宋体" w:cs="宋体"/>
                <w:color w:val="000000"/>
                <w:kern w:val="0"/>
                <w:szCs w:val="24"/>
              </w:rPr>
            </w:pPr>
          </w:p>
        </w:tc>
        <w:tc>
          <w:tcPr>
            <w:tcW w:w="236" w:type="dxa"/>
            <w:vAlign w:val="center"/>
          </w:tcPr>
          <w:p w14:paraId="251F3FC0" w14:textId="77777777" w:rsidR="00E62A33" w:rsidRPr="0086554C" w:rsidRDefault="00E62A33" w:rsidP="0086554C">
            <w:pPr>
              <w:widowControl/>
              <w:jc w:val="left"/>
              <w:rPr>
                <w:rFonts w:ascii="宋体" w:hAnsi="宋体"/>
                <w:kern w:val="0"/>
                <w:szCs w:val="24"/>
              </w:rPr>
            </w:pPr>
          </w:p>
        </w:tc>
      </w:tr>
      <w:tr w:rsidR="00023892" w:rsidRPr="0086554C" w14:paraId="55778B5A" w14:textId="77777777" w:rsidTr="0086554C">
        <w:trPr>
          <w:trHeight w:val="224"/>
          <w:jc w:val="center"/>
        </w:trPr>
        <w:tc>
          <w:tcPr>
            <w:tcW w:w="491" w:type="dxa"/>
            <w:vMerge/>
            <w:tcBorders>
              <w:top w:val="nil"/>
              <w:left w:val="single" w:sz="4" w:space="0" w:color="auto"/>
              <w:bottom w:val="single" w:sz="4" w:space="0" w:color="auto"/>
              <w:right w:val="single" w:sz="4" w:space="0" w:color="auto"/>
            </w:tcBorders>
            <w:vAlign w:val="center"/>
          </w:tcPr>
          <w:p w14:paraId="5E243552" w14:textId="77777777" w:rsidR="00E62A33" w:rsidRPr="0086554C" w:rsidRDefault="00E62A33" w:rsidP="0086554C">
            <w:pPr>
              <w:widowControl/>
              <w:jc w:val="left"/>
              <w:rPr>
                <w:rFonts w:ascii="宋体" w:hAnsi="宋体" w:cs="宋体"/>
                <w:color w:val="000000"/>
                <w:kern w:val="0"/>
                <w:szCs w:val="24"/>
              </w:rPr>
            </w:pPr>
          </w:p>
        </w:tc>
        <w:tc>
          <w:tcPr>
            <w:tcW w:w="1171" w:type="dxa"/>
            <w:vMerge/>
            <w:tcBorders>
              <w:top w:val="nil"/>
              <w:left w:val="single" w:sz="4" w:space="0" w:color="auto"/>
              <w:bottom w:val="single" w:sz="4" w:space="0" w:color="auto"/>
              <w:right w:val="nil"/>
            </w:tcBorders>
            <w:vAlign w:val="center"/>
          </w:tcPr>
          <w:p w14:paraId="2E1E6FDE" w14:textId="77777777" w:rsidR="00E62A33" w:rsidRPr="0086554C" w:rsidRDefault="00E62A33" w:rsidP="0086554C">
            <w:pPr>
              <w:widowControl/>
              <w:jc w:val="left"/>
              <w:rPr>
                <w:rFonts w:ascii="宋体" w:hAnsi="宋体" w:cs="宋体"/>
                <w:color w:val="000000"/>
                <w:kern w:val="0"/>
                <w:szCs w:val="24"/>
              </w:rPr>
            </w:pPr>
          </w:p>
        </w:tc>
        <w:tc>
          <w:tcPr>
            <w:tcW w:w="2628" w:type="dxa"/>
            <w:tcBorders>
              <w:top w:val="single" w:sz="4" w:space="0" w:color="auto"/>
              <w:left w:val="single" w:sz="4" w:space="0" w:color="auto"/>
              <w:bottom w:val="single" w:sz="4" w:space="0" w:color="auto"/>
              <w:right w:val="single" w:sz="4" w:space="0" w:color="auto"/>
            </w:tcBorders>
            <w:shd w:val="clear" w:color="auto" w:fill="auto"/>
            <w:vAlign w:val="center"/>
          </w:tcPr>
          <w:p w14:paraId="60B672C2" w14:textId="77777777" w:rsidR="00E62A33" w:rsidRPr="0086554C" w:rsidRDefault="007A446C" w:rsidP="0086554C">
            <w:pPr>
              <w:widowControl/>
              <w:jc w:val="left"/>
              <w:rPr>
                <w:rFonts w:ascii="宋体" w:hAnsi="宋体" w:cs="宋体"/>
                <w:color w:val="000000"/>
                <w:kern w:val="0"/>
                <w:szCs w:val="24"/>
              </w:rPr>
            </w:pPr>
            <w:r w:rsidRPr="0086554C">
              <w:rPr>
                <w:rFonts w:ascii="宋体" w:hAnsi="宋体" w:cs="宋体" w:hint="eastAsia"/>
                <w:color w:val="000000"/>
                <w:kern w:val="0"/>
                <w:szCs w:val="24"/>
              </w:rPr>
              <w:t>3.字体规格:灯珠间距边倒边3CM</w:t>
            </w:r>
          </w:p>
        </w:tc>
        <w:tc>
          <w:tcPr>
            <w:tcW w:w="692" w:type="dxa"/>
            <w:vMerge/>
            <w:tcBorders>
              <w:top w:val="nil"/>
              <w:left w:val="nil"/>
              <w:bottom w:val="single" w:sz="4" w:space="0" w:color="auto"/>
              <w:right w:val="single" w:sz="4" w:space="0" w:color="auto"/>
            </w:tcBorders>
            <w:vAlign w:val="center"/>
          </w:tcPr>
          <w:p w14:paraId="525D77E2" w14:textId="77777777" w:rsidR="00E62A33" w:rsidRPr="0086554C" w:rsidRDefault="00E62A33" w:rsidP="0086554C">
            <w:pPr>
              <w:widowControl/>
              <w:jc w:val="left"/>
              <w:rPr>
                <w:rFonts w:ascii="宋体" w:hAnsi="宋体" w:cs="宋体"/>
                <w:color w:val="000000"/>
                <w:kern w:val="0"/>
                <w:szCs w:val="24"/>
              </w:rPr>
            </w:pPr>
          </w:p>
        </w:tc>
        <w:tc>
          <w:tcPr>
            <w:tcW w:w="1006" w:type="dxa"/>
            <w:vMerge/>
            <w:tcBorders>
              <w:top w:val="nil"/>
              <w:left w:val="single" w:sz="4" w:space="0" w:color="auto"/>
              <w:bottom w:val="single" w:sz="4" w:space="0" w:color="auto"/>
              <w:right w:val="single" w:sz="4" w:space="0" w:color="auto"/>
            </w:tcBorders>
            <w:vAlign w:val="center"/>
          </w:tcPr>
          <w:p w14:paraId="66CCF928" w14:textId="77777777" w:rsidR="00E62A33" w:rsidRPr="0086554C" w:rsidRDefault="00E62A33" w:rsidP="0086554C">
            <w:pPr>
              <w:widowControl/>
              <w:jc w:val="left"/>
              <w:rPr>
                <w:rFonts w:ascii="宋体" w:hAnsi="宋体" w:cs="宋体"/>
                <w:color w:val="000000"/>
                <w:kern w:val="0"/>
                <w:szCs w:val="24"/>
              </w:rPr>
            </w:pPr>
          </w:p>
        </w:tc>
        <w:tc>
          <w:tcPr>
            <w:tcW w:w="1060" w:type="dxa"/>
            <w:vMerge/>
            <w:tcBorders>
              <w:top w:val="nil"/>
              <w:left w:val="single" w:sz="4" w:space="0" w:color="auto"/>
              <w:bottom w:val="single" w:sz="4" w:space="0" w:color="auto"/>
              <w:right w:val="single" w:sz="4" w:space="0" w:color="auto"/>
            </w:tcBorders>
            <w:vAlign w:val="center"/>
          </w:tcPr>
          <w:p w14:paraId="607F6E7D" w14:textId="77777777" w:rsidR="00E62A33" w:rsidRPr="0086554C" w:rsidRDefault="00E62A33" w:rsidP="0086554C">
            <w:pPr>
              <w:widowControl/>
              <w:jc w:val="left"/>
              <w:rPr>
                <w:rFonts w:ascii="宋体" w:hAnsi="宋体" w:cs="宋体"/>
                <w:color w:val="000000"/>
                <w:kern w:val="0"/>
                <w:szCs w:val="24"/>
              </w:rPr>
            </w:pPr>
          </w:p>
        </w:tc>
        <w:tc>
          <w:tcPr>
            <w:tcW w:w="1311" w:type="dxa"/>
            <w:vMerge/>
            <w:tcBorders>
              <w:top w:val="nil"/>
              <w:left w:val="single" w:sz="4" w:space="0" w:color="auto"/>
              <w:bottom w:val="single" w:sz="4" w:space="0" w:color="auto"/>
              <w:right w:val="single" w:sz="4" w:space="0" w:color="auto"/>
            </w:tcBorders>
            <w:vAlign w:val="center"/>
          </w:tcPr>
          <w:p w14:paraId="13BE8E06" w14:textId="77777777" w:rsidR="00E62A33" w:rsidRPr="0086554C" w:rsidRDefault="00E62A33" w:rsidP="0086554C">
            <w:pPr>
              <w:widowControl/>
              <w:jc w:val="left"/>
              <w:rPr>
                <w:rFonts w:ascii="宋体" w:hAnsi="宋体" w:cs="宋体"/>
                <w:color w:val="000000"/>
                <w:kern w:val="0"/>
                <w:szCs w:val="24"/>
              </w:rPr>
            </w:pPr>
          </w:p>
        </w:tc>
        <w:tc>
          <w:tcPr>
            <w:tcW w:w="894" w:type="dxa"/>
            <w:vMerge/>
            <w:tcBorders>
              <w:top w:val="nil"/>
              <w:left w:val="single" w:sz="4" w:space="0" w:color="auto"/>
              <w:bottom w:val="single" w:sz="4" w:space="0" w:color="auto"/>
              <w:right w:val="single" w:sz="4" w:space="0" w:color="auto"/>
            </w:tcBorders>
            <w:vAlign w:val="center"/>
          </w:tcPr>
          <w:p w14:paraId="105B4324" w14:textId="77777777" w:rsidR="00E62A33" w:rsidRPr="0086554C" w:rsidRDefault="00E62A33" w:rsidP="0086554C">
            <w:pPr>
              <w:widowControl/>
              <w:jc w:val="left"/>
              <w:rPr>
                <w:rFonts w:ascii="宋体" w:hAnsi="宋体" w:cs="宋体"/>
                <w:color w:val="000000"/>
                <w:kern w:val="0"/>
                <w:szCs w:val="24"/>
              </w:rPr>
            </w:pPr>
          </w:p>
        </w:tc>
        <w:tc>
          <w:tcPr>
            <w:tcW w:w="236" w:type="dxa"/>
            <w:vAlign w:val="center"/>
          </w:tcPr>
          <w:p w14:paraId="182B7015" w14:textId="77777777" w:rsidR="00E62A33" w:rsidRPr="0086554C" w:rsidRDefault="00E62A33" w:rsidP="0086554C">
            <w:pPr>
              <w:widowControl/>
              <w:jc w:val="left"/>
              <w:rPr>
                <w:rFonts w:ascii="宋体" w:hAnsi="宋体"/>
                <w:kern w:val="0"/>
                <w:szCs w:val="24"/>
              </w:rPr>
            </w:pPr>
          </w:p>
        </w:tc>
      </w:tr>
      <w:tr w:rsidR="00023892" w:rsidRPr="0086554C" w14:paraId="3249A504" w14:textId="77777777" w:rsidTr="0086554C">
        <w:trPr>
          <w:trHeight w:val="448"/>
          <w:jc w:val="center"/>
        </w:trPr>
        <w:tc>
          <w:tcPr>
            <w:tcW w:w="491" w:type="dxa"/>
            <w:vMerge/>
            <w:tcBorders>
              <w:top w:val="nil"/>
              <w:left w:val="single" w:sz="4" w:space="0" w:color="auto"/>
              <w:bottom w:val="single" w:sz="4" w:space="0" w:color="auto"/>
              <w:right w:val="single" w:sz="4" w:space="0" w:color="auto"/>
            </w:tcBorders>
            <w:vAlign w:val="center"/>
          </w:tcPr>
          <w:p w14:paraId="6629DE99" w14:textId="77777777" w:rsidR="00E62A33" w:rsidRPr="0086554C" w:rsidRDefault="00E62A33" w:rsidP="0086554C">
            <w:pPr>
              <w:widowControl/>
              <w:jc w:val="left"/>
              <w:rPr>
                <w:rFonts w:ascii="宋体" w:hAnsi="宋体" w:cs="宋体"/>
                <w:color w:val="000000"/>
                <w:kern w:val="0"/>
                <w:szCs w:val="24"/>
              </w:rPr>
            </w:pPr>
          </w:p>
        </w:tc>
        <w:tc>
          <w:tcPr>
            <w:tcW w:w="1171" w:type="dxa"/>
            <w:vMerge/>
            <w:tcBorders>
              <w:top w:val="nil"/>
              <w:left w:val="single" w:sz="4" w:space="0" w:color="auto"/>
              <w:bottom w:val="single" w:sz="4" w:space="0" w:color="auto"/>
              <w:right w:val="nil"/>
            </w:tcBorders>
            <w:vAlign w:val="center"/>
          </w:tcPr>
          <w:p w14:paraId="6F4D8ACA" w14:textId="77777777" w:rsidR="00E62A33" w:rsidRPr="0086554C" w:rsidRDefault="00E62A33" w:rsidP="0086554C">
            <w:pPr>
              <w:widowControl/>
              <w:jc w:val="left"/>
              <w:rPr>
                <w:rFonts w:ascii="宋体" w:hAnsi="宋体" w:cs="宋体"/>
                <w:color w:val="000000"/>
                <w:kern w:val="0"/>
                <w:szCs w:val="24"/>
              </w:rPr>
            </w:pPr>
          </w:p>
        </w:tc>
        <w:tc>
          <w:tcPr>
            <w:tcW w:w="2628" w:type="dxa"/>
            <w:tcBorders>
              <w:top w:val="single" w:sz="4" w:space="0" w:color="auto"/>
              <w:left w:val="single" w:sz="4" w:space="0" w:color="auto"/>
              <w:bottom w:val="single" w:sz="4" w:space="0" w:color="auto"/>
              <w:right w:val="single" w:sz="4" w:space="0" w:color="auto"/>
            </w:tcBorders>
            <w:shd w:val="clear" w:color="auto" w:fill="auto"/>
            <w:vAlign w:val="center"/>
          </w:tcPr>
          <w:p w14:paraId="0CD26737" w14:textId="77777777" w:rsidR="00E62A33" w:rsidRPr="0086554C" w:rsidRDefault="007A446C" w:rsidP="0086554C">
            <w:pPr>
              <w:widowControl/>
              <w:jc w:val="left"/>
              <w:rPr>
                <w:rFonts w:ascii="宋体" w:hAnsi="宋体" w:cs="宋体"/>
                <w:color w:val="000000"/>
                <w:kern w:val="0"/>
                <w:szCs w:val="24"/>
              </w:rPr>
            </w:pPr>
            <w:r w:rsidRPr="0086554C">
              <w:rPr>
                <w:rFonts w:ascii="宋体" w:hAnsi="宋体" w:cs="宋体" w:hint="eastAsia"/>
                <w:color w:val="000000"/>
                <w:kern w:val="0"/>
                <w:szCs w:val="24"/>
              </w:rPr>
              <w:t>‘英文字母’单字规格2610*4610mm 共6个</w:t>
            </w:r>
          </w:p>
        </w:tc>
        <w:tc>
          <w:tcPr>
            <w:tcW w:w="692" w:type="dxa"/>
            <w:vMerge/>
            <w:tcBorders>
              <w:top w:val="nil"/>
              <w:left w:val="nil"/>
              <w:bottom w:val="single" w:sz="4" w:space="0" w:color="auto"/>
              <w:right w:val="single" w:sz="4" w:space="0" w:color="auto"/>
            </w:tcBorders>
            <w:vAlign w:val="center"/>
          </w:tcPr>
          <w:p w14:paraId="7ECE57F5" w14:textId="77777777" w:rsidR="00E62A33" w:rsidRPr="0086554C" w:rsidRDefault="00E62A33" w:rsidP="0086554C">
            <w:pPr>
              <w:widowControl/>
              <w:jc w:val="left"/>
              <w:rPr>
                <w:rFonts w:ascii="宋体" w:hAnsi="宋体" w:cs="宋体"/>
                <w:color w:val="000000"/>
                <w:kern w:val="0"/>
                <w:szCs w:val="24"/>
              </w:rPr>
            </w:pPr>
          </w:p>
        </w:tc>
        <w:tc>
          <w:tcPr>
            <w:tcW w:w="1006" w:type="dxa"/>
            <w:vMerge/>
            <w:tcBorders>
              <w:top w:val="nil"/>
              <w:left w:val="single" w:sz="4" w:space="0" w:color="auto"/>
              <w:bottom w:val="single" w:sz="4" w:space="0" w:color="auto"/>
              <w:right w:val="single" w:sz="4" w:space="0" w:color="auto"/>
            </w:tcBorders>
            <w:vAlign w:val="center"/>
          </w:tcPr>
          <w:p w14:paraId="4D114DEF" w14:textId="77777777" w:rsidR="00E62A33" w:rsidRPr="0086554C" w:rsidRDefault="00E62A33" w:rsidP="0086554C">
            <w:pPr>
              <w:widowControl/>
              <w:jc w:val="left"/>
              <w:rPr>
                <w:rFonts w:ascii="宋体" w:hAnsi="宋体" w:cs="宋体"/>
                <w:color w:val="000000"/>
                <w:kern w:val="0"/>
                <w:szCs w:val="24"/>
              </w:rPr>
            </w:pPr>
          </w:p>
        </w:tc>
        <w:tc>
          <w:tcPr>
            <w:tcW w:w="1060" w:type="dxa"/>
            <w:vMerge/>
            <w:tcBorders>
              <w:top w:val="nil"/>
              <w:left w:val="single" w:sz="4" w:space="0" w:color="auto"/>
              <w:bottom w:val="single" w:sz="4" w:space="0" w:color="auto"/>
              <w:right w:val="single" w:sz="4" w:space="0" w:color="auto"/>
            </w:tcBorders>
            <w:vAlign w:val="center"/>
          </w:tcPr>
          <w:p w14:paraId="2BE7B473" w14:textId="77777777" w:rsidR="00E62A33" w:rsidRPr="0086554C" w:rsidRDefault="00E62A33" w:rsidP="0086554C">
            <w:pPr>
              <w:widowControl/>
              <w:jc w:val="left"/>
              <w:rPr>
                <w:rFonts w:ascii="宋体" w:hAnsi="宋体" w:cs="宋体"/>
                <w:color w:val="000000"/>
                <w:kern w:val="0"/>
                <w:szCs w:val="24"/>
              </w:rPr>
            </w:pPr>
          </w:p>
        </w:tc>
        <w:tc>
          <w:tcPr>
            <w:tcW w:w="1311" w:type="dxa"/>
            <w:vMerge/>
            <w:tcBorders>
              <w:top w:val="nil"/>
              <w:left w:val="single" w:sz="4" w:space="0" w:color="auto"/>
              <w:bottom w:val="single" w:sz="4" w:space="0" w:color="auto"/>
              <w:right w:val="single" w:sz="4" w:space="0" w:color="auto"/>
            </w:tcBorders>
            <w:vAlign w:val="center"/>
          </w:tcPr>
          <w:p w14:paraId="73026575" w14:textId="77777777" w:rsidR="00E62A33" w:rsidRPr="0086554C" w:rsidRDefault="00E62A33" w:rsidP="0086554C">
            <w:pPr>
              <w:widowControl/>
              <w:jc w:val="left"/>
              <w:rPr>
                <w:rFonts w:ascii="宋体" w:hAnsi="宋体" w:cs="宋体"/>
                <w:color w:val="000000"/>
                <w:kern w:val="0"/>
                <w:szCs w:val="24"/>
              </w:rPr>
            </w:pPr>
          </w:p>
        </w:tc>
        <w:tc>
          <w:tcPr>
            <w:tcW w:w="894" w:type="dxa"/>
            <w:vMerge/>
            <w:tcBorders>
              <w:top w:val="nil"/>
              <w:left w:val="single" w:sz="4" w:space="0" w:color="auto"/>
              <w:bottom w:val="single" w:sz="4" w:space="0" w:color="auto"/>
              <w:right w:val="single" w:sz="4" w:space="0" w:color="auto"/>
            </w:tcBorders>
            <w:vAlign w:val="center"/>
          </w:tcPr>
          <w:p w14:paraId="3DFB36DC" w14:textId="77777777" w:rsidR="00E62A33" w:rsidRPr="0086554C" w:rsidRDefault="00E62A33" w:rsidP="0086554C">
            <w:pPr>
              <w:widowControl/>
              <w:jc w:val="left"/>
              <w:rPr>
                <w:rFonts w:ascii="宋体" w:hAnsi="宋体" w:cs="宋体"/>
                <w:color w:val="000000"/>
                <w:kern w:val="0"/>
                <w:szCs w:val="24"/>
              </w:rPr>
            </w:pPr>
          </w:p>
        </w:tc>
        <w:tc>
          <w:tcPr>
            <w:tcW w:w="236" w:type="dxa"/>
            <w:vAlign w:val="center"/>
          </w:tcPr>
          <w:p w14:paraId="69746B6A" w14:textId="77777777" w:rsidR="00E62A33" w:rsidRPr="0086554C" w:rsidRDefault="00E62A33" w:rsidP="0086554C">
            <w:pPr>
              <w:widowControl/>
              <w:jc w:val="left"/>
              <w:rPr>
                <w:rFonts w:ascii="宋体" w:hAnsi="宋体"/>
                <w:kern w:val="0"/>
                <w:szCs w:val="24"/>
              </w:rPr>
            </w:pPr>
          </w:p>
        </w:tc>
      </w:tr>
      <w:tr w:rsidR="00023892" w:rsidRPr="0086554C" w14:paraId="78015721" w14:textId="77777777" w:rsidTr="0086554C">
        <w:trPr>
          <w:trHeight w:val="448"/>
          <w:jc w:val="center"/>
        </w:trPr>
        <w:tc>
          <w:tcPr>
            <w:tcW w:w="491" w:type="dxa"/>
            <w:vMerge/>
            <w:tcBorders>
              <w:top w:val="nil"/>
              <w:left w:val="single" w:sz="4" w:space="0" w:color="auto"/>
              <w:bottom w:val="single" w:sz="4" w:space="0" w:color="auto"/>
              <w:right w:val="single" w:sz="4" w:space="0" w:color="auto"/>
            </w:tcBorders>
            <w:vAlign w:val="center"/>
          </w:tcPr>
          <w:p w14:paraId="4E4C4652" w14:textId="77777777" w:rsidR="00E62A33" w:rsidRPr="0086554C" w:rsidRDefault="00E62A33" w:rsidP="0086554C">
            <w:pPr>
              <w:widowControl/>
              <w:jc w:val="left"/>
              <w:rPr>
                <w:rFonts w:ascii="宋体" w:hAnsi="宋体" w:cs="宋体"/>
                <w:color w:val="000000"/>
                <w:kern w:val="0"/>
                <w:szCs w:val="24"/>
              </w:rPr>
            </w:pPr>
          </w:p>
        </w:tc>
        <w:tc>
          <w:tcPr>
            <w:tcW w:w="1171" w:type="dxa"/>
            <w:vMerge/>
            <w:tcBorders>
              <w:top w:val="nil"/>
              <w:left w:val="single" w:sz="4" w:space="0" w:color="auto"/>
              <w:bottom w:val="single" w:sz="4" w:space="0" w:color="auto"/>
              <w:right w:val="nil"/>
            </w:tcBorders>
            <w:vAlign w:val="center"/>
          </w:tcPr>
          <w:p w14:paraId="5F3296A6" w14:textId="77777777" w:rsidR="00E62A33" w:rsidRPr="0086554C" w:rsidRDefault="00E62A33" w:rsidP="0086554C">
            <w:pPr>
              <w:widowControl/>
              <w:jc w:val="left"/>
              <w:rPr>
                <w:rFonts w:ascii="宋体" w:hAnsi="宋体" w:cs="宋体"/>
                <w:color w:val="000000"/>
                <w:kern w:val="0"/>
                <w:szCs w:val="24"/>
              </w:rPr>
            </w:pPr>
          </w:p>
        </w:tc>
        <w:tc>
          <w:tcPr>
            <w:tcW w:w="2628" w:type="dxa"/>
            <w:tcBorders>
              <w:top w:val="single" w:sz="4" w:space="0" w:color="auto"/>
              <w:left w:val="single" w:sz="4" w:space="0" w:color="auto"/>
              <w:bottom w:val="single" w:sz="4" w:space="0" w:color="auto"/>
              <w:right w:val="single" w:sz="4" w:space="0" w:color="auto"/>
            </w:tcBorders>
            <w:shd w:val="clear" w:color="auto" w:fill="auto"/>
            <w:vAlign w:val="center"/>
          </w:tcPr>
          <w:p w14:paraId="32CA367F" w14:textId="77777777" w:rsidR="00E62A33" w:rsidRPr="0086554C" w:rsidRDefault="007A446C" w:rsidP="0086554C">
            <w:pPr>
              <w:widowControl/>
              <w:jc w:val="left"/>
              <w:rPr>
                <w:rFonts w:ascii="宋体" w:hAnsi="宋体" w:cs="宋体"/>
                <w:color w:val="000000"/>
                <w:kern w:val="0"/>
                <w:szCs w:val="24"/>
              </w:rPr>
            </w:pPr>
            <w:r w:rsidRPr="0086554C">
              <w:rPr>
                <w:rFonts w:ascii="宋体" w:hAnsi="宋体" w:cs="宋体" w:hint="eastAsia"/>
                <w:color w:val="000000"/>
                <w:kern w:val="0"/>
                <w:szCs w:val="24"/>
              </w:rPr>
              <w:t xml:space="preserve">‘浩德控股’单字规格60000mm*5160mm </w:t>
            </w:r>
          </w:p>
        </w:tc>
        <w:tc>
          <w:tcPr>
            <w:tcW w:w="692" w:type="dxa"/>
            <w:vMerge/>
            <w:tcBorders>
              <w:top w:val="nil"/>
              <w:left w:val="nil"/>
              <w:bottom w:val="single" w:sz="4" w:space="0" w:color="auto"/>
              <w:right w:val="single" w:sz="4" w:space="0" w:color="auto"/>
            </w:tcBorders>
            <w:vAlign w:val="center"/>
          </w:tcPr>
          <w:p w14:paraId="129977F6" w14:textId="77777777" w:rsidR="00E62A33" w:rsidRPr="0086554C" w:rsidRDefault="00E62A33" w:rsidP="0086554C">
            <w:pPr>
              <w:widowControl/>
              <w:jc w:val="left"/>
              <w:rPr>
                <w:rFonts w:ascii="宋体" w:hAnsi="宋体" w:cs="宋体"/>
                <w:color w:val="000000"/>
                <w:kern w:val="0"/>
                <w:szCs w:val="24"/>
              </w:rPr>
            </w:pPr>
          </w:p>
        </w:tc>
        <w:tc>
          <w:tcPr>
            <w:tcW w:w="1006" w:type="dxa"/>
            <w:vMerge/>
            <w:tcBorders>
              <w:top w:val="nil"/>
              <w:left w:val="single" w:sz="4" w:space="0" w:color="auto"/>
              <w:bottom w:val="single" w:sz="4" w:space="0" w:color="auto"/>
              <w:right w:val="single" w:sz="4" w:space="0" w:color="auto"/>
            </w:tcBorders>
            <w:vAlign w:val="center"/>
          </w:tcPr>
          <w:p w14:paraId="249BD955" w14:textId="77777777" w:rsidR="00E62A33" w:rsidRPr="0086554C" w:rsidRDefault="00E62A33" w:rsidP="0086554C">
            <w:pPr>
              <w:widowControl/>
              <w:jc w:val="left"/>
              <w:rPr>
                <w:rFonts w:ascii="宋体" w:hAnsi="宋体" w:cs="宋体"/>
                <w:color w:val="000000"/>
                <w:kern w:val="0"/>
                <w:szCs w:val="24"/>
              </w:rPr>
            </w:pPr>
          </w:p>
        </w:tc>
        <w:tc>
          <w:tcPr>
            <w:tcW w:w="1060" w:type="dxa"/>
            <w:vMerge/>
            <w:tcBorders>
              <w:top w:val="nil"/>
              <w:left w:val="single" w:sz="4" w:space="0" w:color="auto"/>
              <w:bottom w:val="single" w:sz="4" w:space="0" w:color="auto"/>
              <w:right w:val="single" w:sz="4" w:space="0" w:color="auto"/>
            </w:tcBorders>
            <w:vAlign w:val="center"/>
          </w:tcPr>
          <w:p w14:paraId="09ED57DE" w14:textId="77777777" w:rsidR="00E62A33" w:rsidRPr="0086554C" w:rsidRDefault="00E62A33" w:rsidP="0086554C">
            <w:pPr>
              <w:widowControl/>
              <w:jc w:val="left"/>
              <w:rPr>
                <w:rFonts w:ascii="宋体" w:hAnsi="宋体" w:cs="宋体"/>
                <w:color w:val="000000"/>
                <w:kern w:val="0"/>
                <w:szCs w:val="24"/>
              </w:rPr>
            </w:pPr>
          </w:p>
        </w:tc>
        <w:tc>
          <w:tcPr>
            <w:tcW w:w="1311" w:type="dxa"/>
            <w:vMerge/>
            <w:tcBorders>
              <w:top w:val="nil"/>
              <w:left w:val="single" w:sz="4" w:space="0" w:color="auto"/>
              <w:bottom w:val="single" w:sz="4" w:space="0" w:color="auto"/>
              <w:right w:val="single" w:sz="4" w:space="0" w:color="auto"/>
            </w:tcBorders>
            <w:vAlign w:val="center"/>
          </w:tcPr>
          <w:p w14:paraId="715085C9" w14:textId="77777777" w:rsidR="00E62A33" w:rsidRPr="0086554C" w:rsidRDefault="00E62A33" w:rsidP="0086554C">
            <w:pPr>
              <w:widowControl/>
              <w:jc w:val="left"/>
              <w:rPr>
                <w:rFonts w:ascii="宋体" w:hAnsi="宋体" w:cs="宋体"/>
                <w:color w:val="000000"/>
                <w:kern w:val="0"/>
                <w:szCs w:val="24"/>
              </w:rPr>
            </w:pPr>
          </w:p>
        </w:tc>
        <w:tc>
          <w:tcPr>
            <w:tcW w:w="894" w:type="dxa"/>
            <w:vMerge/>
            <w:tcBorders>
              <w:top w:val="nil"/>
              <w:left w:val="single" w:sz="4" w:space="0" w:color="auto"/>
              <w:bottom w:val="single" w:sz="4" w:space="0" w:color="auto"/>
              <w:right w:val="single" w:sz="4" w:space="0" w:color="auto"/>
            </w:tcBorders>
            <w:vAlign w:val="center"/>
          </w:tcPr>
          <w:p w14:paraId="39295B51" w14:textId="77777777" w:rsidR="00E62A33" w:rsidRPr="0086554C" w:rsidRDefault="00E62A33" w:rsidP="0086554C">
            <w:pPr>
              <w:widowControl/>
              <w:jc w:val="left"/>
              <w:rPr>
                <w:rFonts w:ascii="宋体" w:hAnsi="宋体" w:cs="宋体"/>
                <w:color w:val="000000"/>
                <w:kern w:val="0"/>
                <w:szCs w:val="24"/>
              </w:rPr>
            </w:pPr>
          </w:p>
        </w:tc>
        <w:tc>
          <w:tcPr>
            <w:tcW w:w="236" w:type="dxa"/>
            <w:vAlign w:val="center"/>
          </w:tcPr>
          <w:p w14:paraId="02A11077" w14:textId="77777777" w:rsidR="00E62A33" w:rsidRPr="0086554C" w:rsidRDefault="00E62A33" w:rsidP="0086554C">
            <w:pPr>
              <w:widowControl/>
              <w:jc w:val="left"/>
              <w:rPr>
                <w:rFonts w:ascii="宋体" w:hAnsi="宋体"/>
                <w:kern w:val="0"/>
                <w:szCs w:val="24"/>
              </w:rPr>
            </w:pPr>
          </w:p>
        </w:tc>
      </w:tr>
      <w:tr w:rsidR="00023892" w:rsidRPr="0086554C" w14:paraId="6B0DC2E0" w14:textId="77777777" w:rsidTr="0086554C">
        <w:trPr>
          <w:trHeight w:val="433"/>
          <w:jc w:val="center"/>
        </w:trPr>
        <w:tc>
          <w:tcPr>
            <w:tcW w:w="491" w:type="dxa"/>
            <w:vMerge/>
            <w:tcBorders>
              <w:top w:val="nil"/>
              <w:left w:val="single" w:sz="4" w:space="0" w:color="auto"/>
              <w:bottom w:val="single" w:sz="4" w:space="0" w:color="auto"/>
              <w:right w:val="single" w:sz="4" w:space="0" w:color="auto"/>
            </w:tcBorders>
            <w:vAlign w:val="center"/>
          </w:tcPr>
          <w:p w14:paraId="66788C24" w14:textId="77777777" w:rsidR="00E62A33" w:rsidRPr="0086554C" w:rsidRDefault="00E62A33" w:rsidP="0086554C">
            <w:pPr>
              <w:widowControl/>
              <w:jc w:val="left"/>
              <w:rPr>
                <w:rFonts w:ascii="宋体" w:hAnsi="宋体" w:cs="宋体"/>
                <w:color w:val="000000"/>
                <w:kern w:val="0"/>
                <w:szCs w:val="24"/>
              </w:rPr>
            </w:pPr>
          </w:p>
        </w:tc>
        <w:tc>
          <w:tcPr>
            <w:tcW w:w="1171" w:type="dxa"/>
            <w:vMerge/>
            <w:tcBorders>
              <w:top w:val="nil"/>
              <w:left w:val="single" w:sz="4" w:space="0" w:color="auto"/>
              <w:bottom w:val="single" w:sz="4" w:space="0" w:color="auto"/>
              <w:right w:val="nil"/>
            </w:tcBorders>
            <w:vAlign w:val="center"/>
          </w:tcPr>
          <w:p w14:paraId="39A53B49" w14:textId="77777777" w:rsidR="00E62A33" w:rsidRPr="0086554C" w:rsidRDefault="00E62A33" w:rsidP="0086554C">
            <w:pPr>
              <w:widowControl/>
              <w:jc w:val="left"/>
              <w:rPr>
                <w:rFonts w:ascii="宋体" w:hAnsi="宋体" w:cs="宋体"/>
                <w:color w:val="000000"/>
                <w:kern w:val="0"/>
                <w:szCs w:val="24"/>
              </w:rPr>
            </w:pPr>
          </w:p>
        </w:tc>
        <w:tc>
          <w:tcPr>
            <w:tcW w:w="2628" w:type="dxa"/>
            <w:tcBorders>
              <w:top w:val="single" w:sz="4" w:space="0" w:color="auto"/>
              <w:left w:val="single" w:sz="4" w:space="0" w:color="auto"/>
              <w:bottom w:val="single" w:sz="4" w:space="0" w:color="auto"/>
              <w:right w:val="single" w:sz="4" w:space="0" w:color="auto"/>
            </w:tcBorders>
            <w:shd w:val="clear" w:color="auto" w:fill="auto"/>
            <w:vAlign w:val="center"/>
          </w:tcPr>
          <w:p w14:paraId="12E0432D" w14:textId="77777777" w:rsidR="00E62A33" w:rsidRPr="0086554C" w:rsidRDefault="007A446C" w:rsidP="0086554C">
            <w:pPr>
              <w:widowControl/>
              <w:jc w:val="left"/>
              <w:rPr>
                <w:rFonts w:ascii="宋体" w:hAnsi="宋体" w:cs="宋体"/>
                <w:color w:val="000000"/>
                <w:kern w:val="0"/>
                <w:szCs w:val="24"/>
              </w:rPr>
            </w:pPr>
            <w:r w:rsidRPr="0086554C">
              <w:rPr>
                <w:rFonts w:ascii="宋体" w:hAnsi="宋体" w:cs="宋体" w:hint="eastAsia"/>
                <w:color w:val="000000"/>
                <w:kern w:val="0"/>
                <w:szCs w:val="24"/>
              </w:rPr>
              <w:t>4.含热镀锌角钢40制作立柱、副立柱安装、制作安装等</w:t>
            </w:r>
          </w:p>
        </w:tc>
        <w:tc>
          <w:tcPr>
            <w:tcW w:w="692" w:type="dxa"/>
            <w:vMerge/>
            <w:tcBorders>
              <w:top w:val="nil"/>
              <w:left w:val="nil"/>
              <w:bottom w:val="single" w:sz="4" w:space="0" w:color="auto"/>
              <w:right w:val="single" w:sz="4" w:space="0" w:color="auto"/>
            </w:tcBorders>
            <w:vAlign w:val="center"/>
          </w:tcPr>
          <w:p w14:paraId="407DDF27" w14:textId="77777777" w:rsidR="00E62A33" w:rsidRPr="0086554C" w:rsidRDefault="00E62A33" w:rsidP="0086554C">
            <w:pPr>
              <w:widowControl/>
              <w:jc w:val="left"/>
              <w:rPr>
                <w:rFonts w:ascii="宋体" w:hAnsi="宋体" w:cs="宋体"/>
                <w:color w:val="000000"/>
                <w:kern w:val="0"/>
                <w:szCs w:val="24"/>
              </w:rPr>
            </w:pPr>
          </w:p>
        </w:tc>
        <w:tc>
          <w:tcPr>
            <w:tcW w:w="1006" w:type="dxa"/>
            <w:vMerge/>
            <w:tcBorders>
              <w:top w:val="nil"/>
              <w:left w:val="single" w:sz="4" w:space="0" w:color="auto"/>
              <w:bottom w:val="single" w:sz="4" w:space="0" w:color="auto"/>
              <w:right w:val="single" w:sz="4" w:space="0" w:color="auto"/>
            </w:tcBorders>
            <w:vAlign w:val="center"/>
          </w:tcPr>
          <w:p w14:paraId="37E6B1C9" w14:textId="77777777" w:rsidR="00E62A33" w:rsidRPr="0086554C" w:rsidRDefault="00E62A33" w:rsidP="0086554C">
            <w:pPr>
              <w:widowControl/>
              <w:jc w:val="left"/>
              <w:rPr>
                <w:rFonts w:ascii="宋体" w:hAnsi="宋体" w:cs="宋体"/>
                <w:color w:val="000000"/>
                <w:kern w:val="0"/>
                <w:szCs w:val="24"/>
              </w:rPr>
            </w:pPr>
          </w:p>
        </w:tc>
        <w:tc>
          <w:tcPr>
            <w:tcW w:w="1060" w:type="dxa"/>
            <w:vMerge/>
            <w:tcBorders>
              <w:top w:val="nil"/>
              <w:left w:val="single" w:sz="4" w:space="0" w:color="auto"/>
              <w:bottom w:val="single" w:sz="4" w:space="0" w:color="auto"/>
              <w:right w:val="single" w:sz="4" w:space="0" w:color="auto"/>
            </w:tcBorders>
            <w:vAlign w:val="center"/>
          </w:tcPr>
          <w:p w14:paraId="283F44F6" w14:textId="77777777" w:rsidR="00E62A33" w:rsidRPr="0086554C" w:rsidRDefault="00E62A33" w:rsidP="0086554C">
            <w:pPr>
              <w:widowControl/>
              <w:jc w:val="left"/>
              <w:rPr>
                <w:rFonts w:ascii="宋体" w:hAnsi="宋体" w:cs="宋体"/>
                <w:color w:val="000000"/>
                <w:kern w:val="0"/>
                <w:szCs w:val="24"/>
              </w:rPr>
            </w:pPr>
          </w:p>
        </w:tc>
        <w:tc>
          <w:tcPr>
            <w:tcW w:w="1311" w:type="dxa"/>
            <w:vMerge/>
            <w:tcBorders>
              <w:top w:val="nil"/>
              <w:left w:val="single" w:sz="4" w:space="0" w:color="auto"/>
              <w:bottom w:val="single" w:sz="4" w:space="0" w:color="auto"/>
              <w:right w:val="single" w:sz="4" w:space="0" w:color="auto"/>
            </w:tcBorders>
            <w:vAlign w:val="center"/>
          </w:tcPr>
          <w:p w14:paraId="1E455C26" w14:textId="77777777" w:rsidR="00E62A33" w:rsidRPr="0086554C" w:rsidRDefault="00E62A33" w:rsidP="0086554C">
            <w:pPr>
              <w:widowControl/>
              <w:jc w:val="left"/>
              <w:rPr>
                <w:rFonts w:ascii="宋体" w:hAnsi="宋体" w:cs="宋体"/>
                <w:color w:val="000000"/>
                <w:kern w:val="0"/>
                <w:szCs w:val="24"/>
              </w:rPr>
            </w:pPr>
          </w:p>
        </w:tc>
        <w:tc>
          <w:tcPr>
            <w:tcW w:w="894" w:type="dxa"/>
            <w:vMerge/>
            <w:tcBorders>
              <w:top w:val="nil"/>
              <w:left w:val="single" w:sz="4" w:space="0" w:color="auto"/>
              <w:bottom w:val="single" w:sz="4" w:space="0" w:color="auto"/>
              <w:right w:val="single" w:sz="4" w:space="0" w:color="auto"/>
            </w:tcBorders>
            <w:vAlign w:val="center"/>
          </w:tcPr>
          <w:p w14:paraId="65ECDBEB" w14:textId="77777777" w:rsidR="00E62A33" w:rsidRPr="0086554C" w:rsidRDefault="00E62A33" w:rsidP="0086554C">
            <w:pPr>
              <w:widowControl/>
              <w:jc w:val="left"/>
              <w:rPr>
                <w:rFonts w:ascii="宋体" w:hAnsi="宋体" w:cs="宋体"/>
                <w:color w:val="000000"/>
                <w:kern w:val="0"/>
                <w:szCs w:val="24"/>
              </w:rPr>
            </w:pPr>
          </w:p>
        </w:tc>
        <w:tc>
          <w:tcPr>
            <w:tcW w:w="236" w:type="dxa"/>
            <w:vAlign w:val="center"/>
          </w:tcPr>
          <w:p w14:paraId="4ABDB677" w14:textId="77777777" w:rsidR="00E62A33" w:rsidRPr="0086554C" w:rsidRDefault="00E62A33" w:rsidP="0086554C">
            <w:pPr>
              <w:widowControl/>
              <w:jc w:val="left"/>
              <w:rPr>
                <w:rFonts w:ascii="宋体" w:hAnsi="宋体"/>
                <w:kern w:val="0"/>
                <w:szCs w:val="24"/>
              </w:rPr>
            </w:pPr>
          </w:p>
        </w:tc>
      </w:tr>
      <w:tr w:rsidR="00023892" w:rsidRPr="0086554C" w14:paraId="5D19DFD9" w14:textId="77777777" w:rsidTr="0086554C">
        <w:trPr>
          <w:trHeight w:val="448"/>
          <w:jc w:val="center"/>
        </w:trPr>
        <w:tc>
          <w:tcPr>
            <w:tcW w:w="491" w:type="dxa"/>
            <w:vMerge/>
            <w:tcBorders>
              <w:top w:val="nil"/>
              <w:left w:val="single" w:sz="4" w:space="0" w:color="auto"/>
              <w:bottom w:val="single" w:sz="4" w:space="0" w:color="auto"/>
              <w:right w:val="single" w:sz="4" w:space="0" w:color="auto"/>
            </w:tcBorders>
            <w:vAlign w:val="center"/>
          </w:tcPr>
          <w:p w14:paraId="09FA0ECE" w14:textId="77777777" w:rsidR="00E62A33" w:rsidRPr="0086554C" w:rsidRDefault="00E62A33" w:rsidP="0086554C">
            <w:pPr>
              <w:widowControl/>
              <w:jc w:val="left"/>
              <w:rPr>
                <w:rFonts w:ascii="宋体" w:hAnsi="宋体" w:cs="宋体"/>
                <w:color w:val="000000"/>
                <w:kern w:val="0"/>
                <w:szCs w:val="24"/>
              </w:rPr>
            </w:pPr>
          </w:p>
        </w:tc>
        <w:tc>
          <w:tcPr>
            <w:tcW w:w="1171" w:type="dxa"/>
            <w:vMerge/>
            <w:tcBorders>
              <w:top w:val="nil"/>
              <w:left w:val="single" w:sz="4" w:space="0" w:color="auto"/>
              <w:bottom w:val="single" w:sz="4" w:space="0" w:color="auto"/>
              <w:right w:val="nil"/>
            </w:tcBorders>
            <w:vAlign w:val="center"/>
          </w:tcPr>
          <w:p w14:paraId="59169906" w14:textId="77777777" w:rsidR="00E62A33" w:rsidRPr="0086554C" w:rsidRDefault="00E62A33" w:rsidP="0086554C">
            <w:pPr>
              <w:widowControl/>
              <w:jc w:val="left"/>
              <w:rPr>
                <w:rFonts w:ascii="宋体" w:hAnsi="宋体" w:cs="宋体"/>
                <w:color w:val="000000"/>
                <w:kern w:val="0"/>
                <w:szCs w:val="24"/>
              </w:rPr>
            </w:pPr>
          </w:p>
        </w:tc>
        <w:tc>
          <w:tcPr>
            <w:tcW w:w="2628" w:type="dxa"/>
            <w:tcBorders>
              <w:top w:val="single" w:sz="4" w:space="0" w:color="auto"/>
              <w:left w:val="single" w:sz="4" w:space="0" w:color="auto"/>
              <w:bottom w:val="single" w:sz="4" w:space="0" w:color="auto"/>
              <w:right w:val="single" w:sz="4" w:space="0" w:color="auto"/>
            </w:tcBorders>
            <w:shd w:val="clear" w:color="auto" w:fill="auto"/>
            <w:vAlign w:val="center"/>
          </w:tcPr>
          <w:p w14:paraId="52F9711E" w14:textId="77777777" w:rsidR="00E62A33" w:rsidRPr="0086554C" w:rsidRDefault="007A446C" w:rsidP="0086554C">
            <w:pPr>
              <w:widowControl/>
              <w:jc w:val="left"/>
              <w:rPr>
                <w:rFonts w:ascii="宋体" w:hAnsi="宋体" w:cs="宋体"/>
                <w:color w:val="000000"/>
                <w:kern w:val="0"/>
                <w:szCs w:val="24"/>
              </w:rPr>
            </w:pPr>
            <w:r w:rsidRPr="0086554C">
              <w:rPr>
                <w:rFonts w:ascii="宋体" w:hAnsi="宋体" w:cs="宋体" w:hint="eastAsia"/>
                <w:color w:val="000000"/>
                <w:kern w:val="0"/>
                <w:szCs w:val="24"/>
              </w:rPr>
              <w:t>5.含LED模块接线调试，铁构件、灯具接地等工作内容</w:t>
            </w:r>
          </w:p>
        </w:tc>
        <w:tc>
          <w:tcPr>
            <w:tcW w:w="692" w:type="dxa"/>
            <w:vMerge/>
            <w:tcBorders>
              <w:top w:val="nil"/>
              <w:left w:val="nil"/>
              <w:bottom w:val="single" w:sz="4" w:space="0" w:color="auto"/>
              <w:right w:val="single" w:sz="4" w:space="0" w:color="auto"/>
            </w:tcBorders>
            <w:vAlign w:val="center"/>
          </w:tcPr>
          <w:p w14:paraId="467561FE" w14:textId="77777777" w:rsidR="00E62A33" w:rsidRPr="0086554C" w:rsidRDefault="00E62A33" w:rsidP="0086554C">
            <w:pPr>
              <w:widowControl/>
              <w:jc w:val="left"/>
              <w:rPr>
                <w:rFonts w:ascii="宋体" w:hAnsi="宋体" w:cs="宋体"/>
                <w:color w:val="000000"/>
                <w:kern w:val="0"/>
                <w:szCs w:val="24"/>
              </w:rPr>
            </w:pPr>
          </w:p>
        </w:tc>
        <w:tc>
          <w:tcPr>
            <w:tcW w:w="1006" w:type="dxa"/>
            <w:vMerge/>
            <w:tcBorders>
              <w:top w:val="nil"/>
              <w:left w:val="single" w:sz="4" w:space="0" w:color="auto"/>
              <w:bottom w:val="single" w:sz="4" w:space="0" w:color="auto"/>
              <w:right w:val="single" w:sz="4" w:space="0" w:color="auto"/>
            </w:tcBorders>
            <w:vAlign w:val="center"/>
          </w:tcPr>
          <w:p w14:paraId="203D1BCD" w14:textId="77777777" w:rsidR="00E62A33" w:rsidRPr="0086554C" w:rsidRDefault="00E62A33" w:rsidP="0086554C">
            <w:pPr>
              <w:widowControl/>
              <w:jc w:val="left"/>
              <w:rPr>
                <w:rFonts w:ascii="宋体" w:hAnsi="宋体" w:cs="宋体"/>
                <w:color w:val="000000"/>
                <w:kern w:val="0"/>
                <w:szCs w:val="24"/>
              </w:rPr>
            </w:pPr>
          </w:p>
        </w:tc>
        <w:tc>
          <w:tcPr>
            <w:tcW w:w="1060" w:type="dxa"/>
            <w:vMerge/>
            <w:tcBorders>
              <w:top w:val="nil"/>
              <w:left w:val="single" w:sz="4" w:space="0" w:color="auto"/>
              <w:bottom w:val="single" w:sz="4" w:space="0" w:color="auto"/>
              <w:right w:val="single" w:sz="4" w:space="0" w:color="auto"/>
            </w:tcBorders>
            <w:vAlign w:val="center"/>
          </w:tcPr>
          <w:p w14:paraId="636048BC" w14:textId="77777777" w:rsidR="00E62A33" w:rsidRPr="0086554C" w:rsidRDefault="00E62A33" w:rsidP="0086554C">
            <w:pPr>
              <w:widowControl/>
              <w:jc w:val="left"/>
              <w:rPr>
                <w:rFonts w:ascii="宋体" w:hAnsi="宋体" w:cs="宋体"/>
                <w:color w:val="000000"/>
                <w:kern w:val="0"/>
                <w:szCs w:val="24"/>
              </w:rPr>
            </w:pPr>
          </w:p>
        </w:tc>
        <w:tc>
          <w:tcPr>
            <w:tcW w:w="1311" w:type="dxa"/>
            <w:vMerge/>
            <w:tcBorders>
              <w:top w:val="nil"/>
              <w:left w:val="single" w:sz="4" w:space="0" w:color="auto"/>
              <w:bottom w:val="single" w:sz="4" w:space="0" w:color="auto"/>
              <w:right w:val="single" w:sz="4" w:space="0" w:color="auto"/>
            </w:tcBorders>
            <w:vAlign w:val="center"/>
          </w:tcPr>
          <w:p w14:paraId="7FD33626" w14:textId="77777777" w:rsidR="00E62A33" w:rsidRPr="0086554C" w:rsidRDefault="00E62A33" w:rsidP="0086554C">
            <w:pPr>
              <w:widowControl/>
              <w:jc w:val="left"/>
              <w:rPr>
                <w:rFonts w:ascii="宋体" w:hAnsi="宋体" w:cs="宋体"/>
                <w:color w:val="000000"/>
                <w:kern w:val="0"/>
                <w:szCs w:val="24"/>
              </w:rPr>
            </w:pPr>
          </w:p>
        </w:tc>
        <w:tc>
          <w:tcPr>
            <w:tcW w:w="894" w:type="dxa"/>
            <w:vMerge/>
            <w:tcBorders>
              <w:top w:val="nil"/>
              <w:left w:val="single" w:sz="4" w:space="0" w:color="auto"/>
              <w:bottom w:val="single" w:sz="4" w:space="0" w:color="auto"/>
              <w:right w:val="single" w:sz="4" w:space="0" w:color="auto"/>
            </w:tcBorders>
            <w:vAlign w:val="center"/>
          </w:tcPr>
          <w:p w14:paraId="64D1588C" w14:textId="77777777" w:rsidR="00E62A33" w:rsidRPr="0086554C" w:rsidRDefault="00E62A33" w:rsidP="0086554C">
            <w:pPr>
              <w:widowControl/>
              <w:jc w:val="left"/>
              <w:rPr>
                <w:rFonts w:ascii="宋体" w:hAnsi="宋体" w:cs="宋体"/>
                <w:color w:val="000000"/>
                <w:kern w:val="0"/>
                <w:szCs w:val="24"/>
              </w:rPr>
            </w:pPr>
          </w:p>
        </w:tc>
        <w:tc>
          <w:tcPr>
            <w:tcW w:w="236" w:type="dxa"/>
            <w:vAlign w:val="center"/>
          </w:tcPr>
          <w:p w14:paraId="4E3EDFBB" w14:textId="77777777" w:rsidR="00E62A33" w:rsidRPr="0086554C" w:rsidRDefault="00E62A33" w:rsidP="0086554C">
            <w:pPr>
              <w:widowControl/>
              <w:jc w:val="left"/>
              <w:rPr>
                <w:rFonts w:ascii="宋体" w:hAnsi="宋体"/>
                <w:kern w:val="0"/>
                <w:szCs w:val="24"/>
              </w:rPr>
            </w:pPr>
          </w:p>
        </w:tc>
      </w:tr>
      <w:tr w:rsidR="00023892" w:rsidRPr="0086554C" w14:paraId="5BD95149" w14:textId="77777777" w:rsidTr="0086554C">
        <w:trPr>
          <w:trHeight w:val="224"/>
          <w:jc w:val="center"/>
        </w:trPr>
        <w:tc>
          <w:tcPr>
            <w:tcW w:w="491" w:type="dxa"/>
            <w:vMerge/>
            <w:tcBorders>
              <w:top w:val="nil"/>
              <w:left w:val="single" w:sz="4" w:space="0" w:color="auto"/>
              <w:bottom w:val="single" w:sz="4" w:space="0" w:color="auto"/>
              <w:right w:val="single" w:sz="4" w:space="0" w:color="auto"/>
            </w:tcBorders>
            <w:vAlign w:val="center"/>
          </w:tcPr>
          <w:p w14:paraId="44AD7CA5" w14:textId="77777777" w:rsidR="00E62A33" w:rsidRPr="0086554C" w:rsidRDefault="00E62A33" w:rsidP="0086554C">
            <w:pPr>
              <w:widowControl/>
              <w:jc w:val="left"/>
              <w:rPr>
                <w:rFonts w:ascii="宋体" w:hAnsi="宋体" w:cs="宋体"/>
                <w:color w:val="000000"/>
                <w:kern w:val="0"/>
                <w:szCs w:val="24"/>
              </w:rPr>
            </w:pPr>
          </w:p>
        </w:tc>
        <w:tc>
          <w:tcPr>
            <w:tcW w:w="1171" w:type="dxa"/>
            <w:vMerge/>
            <w:tcBorders>
              <w:top w:val="nil"/>
              <w:left w:val="single" w:sz="4" w:space="0" w:color="auto"/>
              <w:bottom w:val="single" w:sz="4" w:space="0" w:color="auto"/>
              <w:right w:val="nil"/>
            </w:tcBorders>
            <w:vAlign w:val="center"/>
          </w:tcPr>
          <w:p w14:paraId="4E93A699" w14:textId="77777777" w:rsidR="00E62A33" w:rsidRPr="0086554C" w:rsidRDefault="00E62A33" w:rsidP="0086554C">
            <w:pPr>
              <w:widowControl/>
              <w:jc w:val="left"/>
              <w:rPr>
                <w:rFonts w:ascii="宋体" w:hAnsi="宋体" w:cs="宋体"/>
                <w:color w:val="000000"/>
                <w:kern w:val="0"/>
                <w:szCs w:val="24"/>
              </w:rPr>
            </w:pPr>
          </w:p>
        </w:tc>
        <w:tc>
          <w:tcPr>
            <w:tcW w:w="2628" w:type="dxa"/>
            <w:tcBorders>
              <w:top w:val="single" w:sz="4" w:space="0" w:color="auto"/>
              <w:left w:val="single" w:sz="4" w:space="0" w:color="auto"/>
              <w:bottom w:val="single" w:sz="4" w:space="0" w:color="auto"/>
              <w:right w:val="single" w:sz="4" w:space="0" w:color="auto"/>
            </w:tcBorders>
            <w:shd w:val="clear" w:color="auto" w:fill="auto"/>
            <w:vAlign w:val="center"/>
          </w:tcPr>
          <w:p w14:paraId="116B2190" w14:textId="77777777" w:rsidR="00E62A33" w:rsidRPr="0086554C" w:rsidRDefault="007A446C" w:rsidP="0086554C">
            <w:pPr>
              <w:widowControl/>
              <w:jc w:val="left"/>
              <w:rPr>
                <w:rFonts w:ascii="宋体" w:hAnsi="宋体" w:cs="宋体"/>
                <w:color w:val="000000"/>
                <w:kern w:val="0"/>
                <w:szCs w:val="24"/>
              </w:rPr>
            </w:pPr>
            <w:r w:rsidRPr="0086554C">
              <w:rPr>
                <w:rFonts w:ascii="宋体" w:hAnsi="宋体" w:cs="宋体" w:hint="eastAsia"/>
                <w:color w:val="000000"/>
                <w:kern w:val="0"/>
                <w:szCs w:val="24"/>
              </w:rPr>
              <w:t>6.乙方提供图纸</w:t>
            </w:r>
          </w:p>
        </w:tc>
        <w:tc>
          <w:tcPr>
            <w:tcW w:w="692" w:type="dxa"/>
            <w:vMerge/>
            <w:tcBorders>
              <w:top w:val="nil"/>
              <w:left w:val="nil"/>
              <w:bottom w:val="single" w:sz="4" w:space="0" w:color="auto"/>
              <w:right w:val="single" w:sz="4" w:space="0" w:color="auto"/>
            </w:tcBorders>
            <w:vAlign w:val="center"/>
          </w:tcPr>
          <w:p w14:paraId="55F34CF4" w14:textId="77777777" w:rsidR="00E62A33" w:rsidRPr="0086554C" w:rsidRDefault="00E62A33" w:rsidP="0086554C">
            <w:pPr>
              <w:widowControl/>
              <w:jc w:val="left"/>
              <w:rPr>
                <w:rFonts w:ascii="宋体" w:hAnsi="宋体" w:cs="宋体"/>
                <w:color w:val="000000"/>
                <w:kern w:val="0"/>
                <w:szCs w:val="24"/>
              </w:rPr>
            </w:pPr>
          </w:p>
        </w:tc>
        <w:tc>
          <w:tcPr>
            <w:tcW w:w="1006" w:type="dxa"/>
            <w:vMerge/>
            <w:tcBorders>
              <w:top w:val="nil"/>
              <w:left w:val="single" w:sz="4" w:space="0" w:color="auto"/>
              <w:bottom w:val="single" w:sz="4" w:space="0" w:color="auto"/>
              <w:right w:val="single" w:sz="4" w:space="0" w:color="auto"/>
            </w:tcBorders>
            <w:vAlign w:val="center"/>
          </w:tcPr>
          <w:p w14:paraId="71DC1CF5" w14:textId="77777777" w:rsidR="00E62A33" w:rsidRPr="0086554C" w:rsidRDefault="00E62A33" w:rsidP="0086554C">
            <w:pPr>
              <w:widowControl/>
              <w:jc w:val="left"/>
              <w:rPr>
                <w:rFonts w:ascii="宋体" w:hAnsi="宋体" w:cs="宋体"/>
                <w:color w:val="000000"/>
                <w:kern w:val="0"/>
                <w:szCs w:val="24"/>
              </w:rPr>
            </w:pPr>
          </w:p>
        </w:tc>
        <w:tc>
          <w:tcPr>
            <w:tcW w:w="1060" w:type="dxa"/>
            <w:vMerge/>
            <w:tcBorders>
              <w:top w:val="nil"/>
              <w:left w:val="single" w:sz="4" w:space="0" w:color="auto"/>
              <w:bottom w:val="single" w:sz="4" w:space="0" w:color="auto"/>
              <w:right w:val="single" w:sz="4" w:space="0" w:color="auto"/>
            </w:tcBorders>
            <w:vAlign w:val="center"/>
          </w:tcPr>
          <w:p w14:paraId="244FC78F" w14:textId="77777777" w:rsidR="00E62A33" w:rsidRPr="0086554C" w:rsidRDefault="00E62A33" w:rsidP="0086554C">
            <w:pPr>
              <w:widowControl/>
              <w:jc w:val="left"/>
              <w:rPr>
                <w:rFonts w:ascii="宋体" w:hAnsi="宋体" w:cs="宋体"/>
                <w:color w:val="000000"/>
                <w:kern w:val="0"/>
                <w:szCs w:val="24"/>
              </w:rPr>
            </w:pPr>
          </w:p>
        </w:tc>
        <w:tc>
          <w:tcPr>
            <w:tcW w:w="1311" w:type="dxa"/>
            <w:vMerge/>
            <w:tcBorders>
              <w:top w:val="nil"/>
              <w:left w:val="single" w:sz="4" w:space="0" w:color="auto"/>
              <w:bottom w:val="single" w:sz="4" w:space="0" w:color="auto"/>
              <w:right w:val="single" w:sz="4" w:space="0" w:color="auto"/>
            </w:tcBorders>
            <w:vAlign w:val="center"/>
          </w:tcPr>
          <w:p w14:paraId="23A789CD" w14:textId="77777777" w:rsidR="00E62A33" w:rsidRPr="0086554C" w:rsidRDefault="00E62A33" w:rsidP="0086554C">
            <w:pPr>
              <w:widowControl/>
              <w:jc w:val="left"/>
              <w:rPr>
                <w:rFonts w:ascii="宋体" w:hAnsi="宋体" w:cs="宋体"/>
                <w:color w:val="000000"/>
                <w:kern w:val="0"/>
                <w:szCs w:val="24"/>
              </w:rPr>
            </w:pPr>
          </w:p>
        </w:tc>
        <w:tc>
          <w:tcPr>
            <w:tcW w:w="894" w:type="dxa"/>
            <w:vMerge/>
            <w:tcBorders>
              <w:top w:val="nil"/>
              <w:left w:val="single" w:sz="4" w:space="0" w:color="auto"/>
              <w:bottom w:val="single" w:sz="4" w:space="0" w:color="auto"/>
              <w:right w:val="single" w:sz="4" w:space="0" w:color="auto"/>
            </w:tcBorders>
            <w:vAlign w:val="center"/>
          </w:tcPr>
          <w:p w14:paraId="6D5E3092" w14:textId="77777777" w:rsidR="00E62A33" w:rsidRPr="0086554C" w:rsidRDefault="00E62A33" w:rsidP="0086554C">
            <w:pPr>
              <w:widowControl/>
              <w:jc w:val="left"/>
              <w:rPr>
                <w:rFonts w:ascii="宋体" w:hAnsi="宋体" w:cs="宋体"/>
                <w:color w:val="000000"/>
                <w:kern w:val="0"/>
                <w:szCs w:val="24"/>
              </w:rPr>
            </w:pPr>
          </w:p>
        </w:tc>
        <w:tc>
          <w:tcPr>
            <w:tcW w:w="236" w:type="dxa"/>
            <w:vAlign w:val="center"/>
          </w:tcPr>
          <w:p w14:paraId="517A4C98" w14:textId="77777777" w:rsidR="00E62A33" w:rsidRPr="0086554C" w:rsidRDefault="00E62A33" w:rsidP="0086554C">
            <w:pPr>
              <w:widowControl/>
              <w:jc w:val="left"/>
              <w:rPr>
                <w:rFonts w:ascii="宋体" w:hAnsi="宋体"/>
                <w:kern w:val="0"/>
                <w:szCs w:val="24"/>
              </w:rPr>
            </w:pPr>
          </w:p>
        </w:tc>
      </w:tr>
      <w:tr w:rsidR="00023892" w:rsidRPr="0086554C" w14:paraId="05EBF2F6" w14:textId="77777777" w:rsidTr="0086554C">
        <w:trPr>
          <w:trHeight w:val="478"/>
          <w:jc w:val="center"/>
        </w:trPr>
        <w:tc>
          <w:tcPr>
            <w:tcW w:w="491" w:type="dxa"/>
            <w:vMerge w:val="restart"/>
            <w:tcBorders>
              <w:top w:val="nil"/>
              <w:left w:val="single" w:sz="4" w:space="0" w:color="auto"/>
              <w:bottom w:val="single" w:sz="4" w:space="0" w:color="auto"/>
              <w:right w:val="single" w:sz="4" w:space="0" w:color="auto"/>
            </w:tcBorders>
            <w:shd w:val="clear" w:color="auto" w:fill="auto"/>
            <w:vAlign w:val="center"/>
          </w:tcPr>
          <w:p w14:paraId="3B105734" w14:textId="77777777" w:rsidR="00E62A33" w:rsidRPr="0086554C" w:rsidRDefault="007A446C" w:rsidP="0086554C">
            <w:pPr>
              <w:widowControl/>
              <w:jc w:val="left"/>
              <w:rPr>
                <w:rFonts w:ascii="宋体" w:hAnsi="宋体" w:cs="宋体"/>
                <w:color w:val="000000"/>
                <w:kern w:val="0"/>
                <w:szCs w:val="24"/>
              </w:rPr>
            </w:pPr>
            <w:r w:rsidRPr="0086554C">
              <w:rPr>
                <w:rFonts w:ascii="宋体" w:hAnsi="宋体" w:cs="宋体" w:hint="eastAsia"/>
                <w:color w:val="000000"/>
                <w:kern w:val="0"/>
                <w:szCs w:val="24"/>
              </w:rPr>
              <w:t>11</w:t>
            </w:r>
          </w:p>
        </w:tc>
        <w:tc>
          <w:tcPr>
            <w:tcW w:w="1171" w:type="dxa"/>
            <w:vMerge w:val="restart"/>
            <w:tcBorders>
              <w:top w:val="nil"/>
              <w:left w:val="single" w:sz="4" w:space="0" w:color="auto"/>
              <w:bottom w:val="single" w:sz="4" w:space="0" w:color="auto"/>
              <w:right w:val="nil"/>
            </w:tcBorders>
            <w:shd w:val="clear" w:color="auto" w:fill="auto"/>
            <w:vAlign w:val="center"/>
          </w:tcPr>
          <w:p w14:paraId="7CEE3F20" w14:textId="77777777" w:rsidR="00E62A33" w:rsidRPr="0086554C" w:rsidRDefault="007A446C" w:rsidP="0086554C">
            <w:pPr>
              <w:widowControl/>
              <w:jc w:val="left"/>
              <w:rPr>
                <w:rFonts w:ascii="宋体" w:hAnsi="宋体" w:cs="宋体"/>
                <w:color w:val="000000"/>
                <w:kern w:val="0"/>
                <w:szCs w:val="24"/>
              </w:rPr>
            </w:pPr>
            <w:r w:rsidRPr="0086554C">
              <w:rPr>
                <w:rFonts w:ascii="宋体" w:hAnsi="宋体" w:cs="宋体" w:hint="eastAsia"/>
                <w:color w:val="000000"/>
                <w:kern w:val="0"/>
                <w:szCs w:val="24"/>
              </w:rPr>
              <w:t>金属字</w:t>
            </w:r>
          </w:p>
        </w:tc>
        <w:tc>
          <w:tcPr>
            <w:tcW w:w="2628" w:type="dxa"/>
            <w:tcBorders>
              <w:top w:val="single" w:sz="4" w:space="0" w:color="auto"/>
              <w:left w:val="single" w:sz="4" w:space="0" w:color="auto"/>
              <w:bottom w:val="single" w:sz="4" w:space="0" w:color="auto"/>
              <w:right w:val="single" w:sz="4" w:space="0" w:color="auto"/>
            </w:tcBorders>
            <w:shd w:val="clear" w:color="auto" w:fill="auto"/>
            <w:vAlign w:val="center"/>
          </w:tcPr>
          <w:p w14:paraId="5AF8BBA4" w14:textId="77777777" w:rsidR="00E62A33" w:rsidRPr="0086554C" w:rsidRDefault="007A446C" w:rsidP="0086554C">
            <w:pPr>
              <w:widowControl/>
              <w:jc w:val="left"/>
              <w:rPr>
                <w:rFonts w:ascii="宋体" w:hAnsi="宋体" w:cs="宋体"/>
                <w:color w:val="000000"/>
                <w:kern w:val="0"/>
                <w:szCs w:val="24"/>
              </w:rPr>
            </w:pPr>
            <w:r w:rsidRPr="0086554C">
              <w:rPr>
                <w:rFonts w:ascii="宋体" w:hAnsi="宋体" w:cs="宋体" w:hint="eastAsia"/>
                <w:color w:val="000000"/>
                <w:kern w:val="0"/>
                <w:szCs w:val="24"/>
              </w:rPr>
              <w:t>1.名称:书法字体（‘浩’‘德’‘地’‘产’）</w:t>
            </w:r>
          </w:p>
        </w:tc>
        <w:tc>
          <w:tcPr>
            <w:tcW w:w="692" w:type="dxa"/>
            <w:vMerge w:val="restart"/>
            <w:tcBorders>
              <w:top w:val="nil"/>
              <w:left w:val="nil"/>
              <w:bottom w:val="single" w:sz="4" w:space="0" w:color="auto"/>
              <w:right w:val="single" w:sz="4" w:space="0" w:color="auto"/>
            </w:tcBorders>
            <w:shd w:val="clear" w:color="auto" w:fill="auto"/>
            <w:vAlign w:val="center"/>
          </w:tcPr>
          <w:p w14:paraId="134356BA" w14:textId="77777777" w:rsidR="00E62A33" w:rsidRPr="0086554C" w:rsidRDefault="007A446C" w:rsidP="0086554C">
            <w:pPr>
              <w:widowControl/>
              <w:jc w:val="left"/>
              <w:rPr>
                <w:rFonts w:ascii="宋体" w:hAnsi="宋体" w:cs="宋体"/>
                <w:color w:val="000000"/>
                <w:kern w:val="0"/>
                <w:szCs w:val="24"/>
              </w:rPr>
            </w:pPr>
            <w:r w:rsidRPr="0086554C">
              <w:rPr>
                <w:rFonts w:ascii="宋体" w:hAnsi="宋体" w:cs="宋体" w:hint="eastAsia"/>
                <w:color w:val="000000"/>
                <w:kern w:val="0"/>
                <w:szCs w:val="24"/>
              </w:rPr>
              <w:t>㎡</w:t>
            </w:r>
          </w:p>
        </w:tc>
        <w:tc>
          <w:tcPr>
            <w:tcW w:w="1006" w:type="dxa"/>
            <w:vMerge w:val="restart"/>
            <w:tcBorders>
              <w:top w:val="nil"/>
              <w:left w:val="single" w:sz="4" w:space="0" w:color="auto"/>
              <w:bottom w:val="single" w:sz="4" w:space="0" w:color="auto"/>
              <w:right w:val="single" w:sz="4" w:space="0" w:color="auto"/>
            </w:tcBorders>
            <w:shd w:val="clear" w:color="auto" w:fill="auto"/>
            <w:vAlign w:val="center"/>
          </w:tcPr>
          <w:p w14:paraId="1962D060" w14:textId="77777777" w:rsidR="00E62A33" w:rsidRPr="0086554C" w:rsidRDefault="007A446C" w:rsidP="0086554C">
            <w:pPr>
              <w:widowControl/>
              <w:jc w:val="left"/>
              <w:rPr>
                <w:rFonts w:ascii="宋体" w:hAnsi="宋体" w:cs="宋体"/>
                <w:color w:val="000000"/>
                <w:kern w:val="0"/>
                <w:szCs w:val="24"/>
              </w:rPr>
            </w:pPr>
            <w:r w:rsidRPr="0086554C">
              <w:rPr>
                <w:rFonts w:ascii="宋体" w:hAnsi="宋体" w:cs="宋体" w:hint="eastAsia"/>
                <w:color w:val="000000"/>
                <w:kern w:val="0"/>
                <w:szCs w:val="24"/>
              </w:rPr>
              <w:t>126</w:t>
            </w:r>
          </w:p>
        </w:tc>
        <w:tc>
          <w:tcPr>
            <w:tcW w:w="1060" w:type="dxa"/>
            <w:vMerge w:val="restart"/>
            <w:tcBorders>
              <w:top w:val="nil"/>
              <w:left w:val="single" w:sz="4" w:space="0" w:color="auto"/>
              <w:bottom w:val="single" w:sz="4" w:space="0" w:color="auto"/>
              <w:right w:val="single" w:sz="4" w:space="0" w:color="auto"/>
            </w:tcBorders>
            <w:shd w:val="clear" w:color="auto" w:fill="auto"/>
            <w:noWrap/>
            <w:vAlign w:val="center"/>
          </w:tcPr>
          <w:p w14:paraId="7EE0AC31" w14:textId="77777777" w:rsidR="00E62A33" w:rsidRPr="0086554C" w:rsidRDefault="007A446C" w:rsidP="0086554C">
            <w:pPr>
              <w:widowControl/>
              <w:jc w:val="left"/>
              <w:rPr>
                <w:rFonts w:ascii="宋体" w:hAnsi="宋体" w:cs="宋体"/>
                <w:color w:val="000000"/>
                <w:kern w:val="0"/>
                <w:szCs w:val="24"/>
              </w:rPr>
            </w:pPr>
            <w:r w:rsidRPr="0086554C">
              <w:rPr>
                <w:rFonts w:ascii="宋体" w:hAnsi="宋体" w:cs="宋体" w:hint="eastAsia"/>
                <w:color w:val="000000"/>
                <w:kern w:val="0"/>
                <w:szCs w:val="24"/>
              </w:rPr>
              <w:t xml:space="preserve">594.00 </w:t>
            </w:r>
          </w:p>
        </w:tc>
        <w:tc>
          <w:tcPr>
            <w:tcW w:w="1311" w:type="dxa"/>
            <w:vMerge w:val="restart"/>
            <w:tcBorders>
              <w:top w:val="nil"/>
              <w:left w:val="single" w:sz="4" w:space="0" w:color="auto"/>
              <w:bottom w:val="single" w:sz="4" w:space="0" w:color="auto"/>
              <w:right w:val="single" w:sz="4" w:space="0" w:color="auto"/>
            </w:tcBorders>
            <w:shd w:val="clear" w:color="auto" w:fill="auto"/>
            <w:noWrap/>
            <w:vAlign w:val="center"/>
          </w:tcPr>
          <w:p w14:paraId="0C3AD249" w14:textId="77777777" w:rsidR="00E62A33" w:rsidRPr="0086554C" w:rsidRDefault="007A446C" w:rsidP="0086554C">
            <w:pPr>
              <w:widowControl/>
              <w:jc w:val="left"/>
              <w:rPr>
                <w:rFonts w:ascii="宋体" w:hAnsi="宋体" w:cs="宋体"/>
                <w:color w:val="000000"/>
                <w:kern w:val="0"/>
                <w:szCs w:val="24"/>
              </w:rPr>
            </w:pPr>
            <w:r w:rsidRPr="0086554C">
              <w:rPr>
                <w:rFonts w:ascii="宋体" w:hAnsi="宋体" w:cs="宋体" w:hint="eastAsia"/>
                <w:color w:val="000000"/>
                <w:kern w:val="0"/>
                <w:szCs w:val="24"/>
              </w:rPr>
              <w:t xml:space="preserve">74844.00 </w:t>
            </w:r>
          </w:p>
        </w:tc>
        <w:tc>
          <w:tcPr>
            <w:tcW w:w="894" w:type="dxa"/>
            <w:vMerge w:val="restart"/>
            <w:tcBorders>
              <w:top w:val="nil"/>
              <w:left w:val="single" w:sz="4" w:space="0" w:color="auto"/>
              <w:bottom w:val="single" w:sz="4" w:space="0" w:color="auto"/>
              <w:right w:val="single" w:sz="4" w:space="0" w:color="auto"/>
            </w:tcBorders>
            <w:shd w:val="clear" w:color="auto" w:fill="auto"/>
            <w:noWrap/>
            <w:vAlign w:val="center"/>
          </w:tcPr>
          <w:p w14:paraId="47A1DF02" w14:textId="77777777" w:rsidR="00E62A33" w:rsidRPr="0086554C" w:rsidRDefault="007A446C" w:rsidP="0086554C">
            <w:pPr>
              <w:widowControl/>
              <w:jc w:val="left"/>
              <w:rPr>
                <w:rFonts w:ascii="宋体" w:hAnsi="宋体" w:cs="宋体"/>
                <w:color w:val="000000"/>
                <w:kern w:val="0"/>
                <w:szCs w:val="24"/>
              </w:rPr>
            </w:pPr>
            <w:r w:rsidRPr="0086554C">
              <w:rPr>
                <w:rFonts w:ascii="宋体" w:hAnsi="宋体" w:cs="宋体" w:hint="eastAsia"/>
                <w:color w:val="000000"/>
                <w:kern w:val="0"/>
                <w:szCs w:val="24"/>
              </w:rPr>
              <w:t>深圳/腾源源</w:t>
            </w:r>
          </w:p>
        </w:tc>
        <w:tc>
          <w:tcPr>
            <w:tcW w:w="236" w:type="dxa"/>
            <w:vAlign w:val="center"/>
          </w:tcPr>
          <w:p w14:paraId="27F53B2D" w14:textId="77777777" w:rsidR="00E62A33" w:rsidRPr="0086554C" w:rsidRDefault="00E62A33" w:rsidP="0086554C">
            <w:pPr>
              <w:widowControl/>
              <w:jc w:val="left"/>
              <w:rPr>
                <w:rFonts w:ascii="宋体" w:hAnsi="宋体"/>
                <w:kern w:val="0"/>
                <w:szCs w:val="24"/>
              </w:rPr>
            </w:pPr>
          </w:p>
        </w:tc>
      </w:tr>
      <w:tr w:rsidR="00023892" w:rsidRPr="0086554C" w14:paraId="119CEDDE" w14:textId="77777777" w:rsidTr="0086554C">
        <w:trPr>
          <w:trHeight w:val="224"/>
          <w:jc w:val="center"/>
        </w:trPr>
        <w:tc>
          <w:tcPr>
            <w:tcW w:w="491" w:type="dxa"/>
            <w:vMerge/>
            <w:tcBorders>
              <w:top w:val="nil"/>
              <w:left w:val="single" w:sz="4" w:space="0" w:color="auto"/>
              <w:bottom w:val="single" w:sz="4" w:space="0" w:color="auto"/>
              <w:right w:val="single" w:sz="4" w:space="0" w:color="auto"/>
            </w:tcBorders>
            <w:vAlign w:val="center"/>
          </w:tcPr>
          <w:p w14:paraId="47D47107" w14:textId="77777777" w:rsidR="00E62A33" w:rsidRPr="0086554C" w:rsidRDefault="00E62A33" w:rsidP="0086554C">
            <w:pPr>
              <w:widowControl/>
              <w:jc w:val="left"/>
              <w:rPr>
                <w:rFonts w:ascii="宋体" w:hAnsi="宋体" w:cs="宋体"/>
                <w:color w:val="000000"/>
                <w:kern w:val="0"/>
                <w:szCs w:val="24"/>
              </w:rPr>
            </w:pPr>
          </w:p>
        </w:tc>
        <w:tc>
          <w:tcPr>
            <w:tcW w:w="1171" w:type="dxa"/>
            <w:vMerge/>
            <w:tcBorders>
              <w:top w:val="nil"/>
              <w:left w:val="single" w:sz="4" w:space="0" w:color="auto"/>
              <w:bottom w:val="single" w:sz="4" w:space="0" w:color="auto"/>
              <w:right w:val="nil"/>
            </w:tcBorders>
            <w:vAlign w:val="center"/>
          </w:tcPr>
          <w:p w14:paraId="3C00F315" w14:textId="77777777" w:rsidR="00E62A33" w:rsidRPr="0086554C" w:rsidRDefault="00E62A33" w:rsidP="0086554C">
            <w:pPr>
              <w:widowControl/>
              <w:jc w:val="left"/>
              <w:rPr>
                <w:rFonts w:ascii="宋体" w:hAnsi="宋体" w:cs="宋体"/>
                <w:color w:val="000000"/>
                <w:kern w:val="0"/>
                <w:szCs w:val="24"/>
              </w:rPr>
            </w:pPr>
          </w:p>
        </w:tc>
        <w:tc>
          <w:tcPr>
            <w:tcW w:w="2628" w:type="dxa"/>
            <w:tcBorders>
              <w:top w:val="single" w:sz="4" w:space="0" w:color="auto"/>
              <w:left w:val="single" w:sz="4" w:space="0" w:color="auto"/>
              <w:bottom w:val="single" w:sz="4" w:space="0" w:color="auto"/>
              <w:right w:val="single" w:sz="4" w:space="0" w:color="auto"/>
            </w:tcBorders>
            <w:shd w:val="clear" w:color="auto" w:fill="auto"/>
            <w:vAlign w:val="center"/>
          </w:tcPr>
          <w:p w14:paraId="0B7A48CB" w14:textId="77777777" w:rsidR="00E62A33" w:rsidRPr="0086554C" w:rsidRDefault="007A446C" w:rsidP="0086554C">
            <w:pPr>
              <w:widowControl/>
              <w:jc w:val="left"/>
              <w:rPr>
                <w:rFonts w:ascii="宋体" w:hAnsi="宋体" w:cs="宋体"/>
                <w:color w:val="000000"/>
                <w:kern w:val="0"/>
                <w:szCs w:val="24"/>
              </w:rPr>
            </w:pPr>
            <w:r w:rsidRPr="0086554C">
              <w:rPr>
                <w:rFonts w:ascii="宋体" w:hAnsi="宋体" w:cs="宋体" w:hint="eastAsia"/>
                <w:color w:val="000000"/>
                <w:kern w:val="0"/>
                <w:szCs w:val="24"/>
              </w:rPr>
              <w:t>2.1.0mm厚镀锌钢板（LED模块）</w:t>
            </w:r>
          </w:p>
        </w:tc>
        <w:tc>
          <w:tcPr>
            <w:tcW w:w="692" w:type="dxa"/>
            <w:vMerge/>
            <w:tcBorders>
              <w:top w:val="nil"/>
              <w:left w:val="nil"/>
              <w:bottom w:val="single" w:sz="4" w:space="0" w:color="auto"/>
              <w:right w:val="single" w:sz="4" w:space="0" w:color="auto"/>
            </w:tcBorders>
            <w:vAlign w:val="center"/>
          </w:tcPr>
          <w:p w14:paraId="6D475741" w14:textId="77777777" w:rsidR="00E62A33" w:rsidRPr="0086554C" w:rsidRDefault="00E62A33" w:rsidP="0086554C">
            <w:pPr>
              <w:widowControl/>
              <w:jc w:val="left"/>
              <w:rPr>
                <w:rFonts w:ascii="宋体" w:hAnsi="宋体" w:cs="宋体"/>
                <w:color w:val="000000"/>
                <w:kern w:val="0"/>
                <w:szCs w:val="24"/>
              </w:rPr>
            </w:pPr>
          </w:p>
        </w:tc>
        <w:tc>
          <w:tcPr>
            <w:tcW w:w="1006" w:type="dxa"/>
            <w:vMerge/>
            <w:tcBorders>
              <w:top w:val="nil"/>
              <w:left w:val="single" w:sz="4" w:space="0" w:color="auto"/>
              <w:bottom w:val="single" w:sz="4" w:space="0" w:color="auto"/>
              <w:right w:val="single" w:sz="4" w:space="0" w:color="auto"/>
            </w:tcBorders>
            <w:vAlign w:val="center"/>
          </w:tcPr>
          <w:p w14:paraId="64EB4BB4" w14:textId="77777777" w:rsidR="00E62A33" w:rsidRPr="0086554C" w:rsidRDefault="00E62A33" w:rsidP="0086554C">
            <w:pPr>
              <w:widowControl/>
              <w:jc w:val="left"/>
              <w:rPr>
                <w:rFonts w:ascii="宋体" w:hAnsi="宋体" w:cs="宋体"/>
                <w:color w:val="000000"/>
                <w:kern w:val="0"/>
                <w:szCs w:val="24"/>
              </w:rPr>
            </w:pPr>
          </w:p>
        </w:tc>
        <w:tc>
          <w:tcPr>
            <w:tcW w:w="1060" w:type="dxa"/>
            <w:vMerge/>
            <w:tcBorders>
              <w:top w:val="nil"/>
              <w:left w:val="single" w:sz="4" w:space="0" w:color="auto"/>
              <w:bottom w:val="single" w:sz="4" w:space="0" w:color="auto"/>
              <w:right w:val="single" w:sz="4" w:space="0" w:color="auto"/>
            </w:tcBorders>
            <w:vAlign w:val="center"/>
          </w:tcPr>
          <w:p w14:paraId="31C4123B" w14:textId="77777777" w:rsidR="00E62A33" w:rsidRPr="0086554C" w:rsidRDefault="00E62A33" w:rsidP="0086554C">
            <w:pPr>
              <w:widowControl/>
              <w:jc w:val="left"/>
              <w:rPr>
                <w:rFonts w:ascii="宋体" w:hAnsi="宋体" w:cs="宋体"/>
                <w:color w:val="000000"/>
                <w:kern w:val="0"/>
                <w:szCs w:val="24"/>
              </w:rPr>
            </w:pPr>
          </w:p>
        </w:tc>
        <w:tc>
          <w:tcPr>
            <w:tcW w:w="1311" w:type="dxa"/>
            <w:vMerge/>
            <w:tcBorders>
              <w:top w:val="nil"/>
              <w:left w:val="single" w:sz="4" w:space="0" w:color="auto"/>
              <w:bottom w:val="single" w:sz="4" w:space="0" w:color="auto"/>
              <w:right w:val="single" w:sz="4" w:space="0" w:color="auto"/>
            </w:tcBorders>
            <w:vAlign w:val="center"/>
          </w:tcPr>
          <w:p w14:paraId="49FC331B" w14:textId="77777777" w:rsidR="00E62A33" w:rsidRPr="0086554C" w:rsidRDefault="00E62A33" w:rsidP="0086554C">
            <w:pPr>
              <w:widowControl/>
              <w:jc w:val="left"/>
              <w:rPr>
                <w:rFonts w:ascii="宋体" w:hAnsi="宋体" w:cs="宋体"/>
                <w:color w:val="000000"/>
                <w:kern w:val="0"/>
                <w:szCs w:val="24"/>
              </w:rPr>
            </w:pPr>
          </w:p>
        </w:tc>
        <w:tc>
          <w:tcPr>
            <w:tcW w:w="894" w:type="dxa"/>
            <w:vMerge/>
            <w:tcBorders>
              <w:top w:val="nil"/>
              <w:left w:val="single" w:sz="4" w:space="0" w:color="auto"/>
              <w:bottom w:val="single" w:sz="4" w:space="0" w:color="auto"/>
              <w:right w:val="single" w:sz="4" w:space="0" w:color="auto"/>
            </w:tcBorders>
            <w:vAlign w:val="center"/>
          </w:tcPr>
          <w:p w14:paraId="6B416C32" w14:textId="77777777" w:rsidR="00E62A33" w:rsidRPr="0086554C" w:rsidRDefault="00E62A33" w:rsidP="0086554C">
            <w:pPr>
              <w:widowControl/>
              <w:jc w:val="left"/>
              <w:rPr>
                <w:rFonts w:ascii="宋体" w:hAnsi="宋体" w:cs="宋体"/>
                <w:color w:val="000000"/>
                <w:kern w:val="0"/>
                <w:szCs w:val="24"/>
              </w:rPr>
            </w:pPr>
          </w:p>
        </w:tc>
        <w:tc>
          <w:tcPr>
            <w:tcW w:w="236" w:type="dxa"/>
            <w:vAlign w:val="center"/>
          </w:tcPr>
          <w:p w14:paraId="47E0AEC1" w14:textId="77777777" w:rsidR="00E62A33" w:rsidRPr="0086554C" w:rsidRDefault="00E62A33" w:rsidP="0086554C">
            <w:pPr>
              <w:widowControl/>
              <w:jc w:val="left"/>
              <w:rPr>
                <w:rFonts w:ascii="宋体" w:hAnsi="宋体"/>
                <w:kern w:val="0"/>
                <w:szCs w:val="24"/>
              </w:rPr>
            </w:pPr>
          </w:p>
        </w:tc>
      </w:tr>
      <w:tr w:rsidR="00023892" w:rsidRPr="0086554C" w14:paraId="12BD7C35" w14:textId="77777777" w:rsidTr="0086554C">
        <w:trPr>
          <w:trHeight w:val="224"/>
          <w:jc w:val="center"/>
        </w:trPr>
        <w:tc>
          <w:tcPr>
            <w:tcW w:w="491" w:type="dxa"/>
            <w:vMerge/>
            <w:tcBorders>
              <w:top w:val="nil"/>
              <w:left w:val="single" w:sz="4" w:space="0" w:color="auto"/>
              <w:bottom w:val="single" w:sz="4" w:space="0" w:color="auto"/>
              <w:right w:val="single" w:sz="4" w:space="0" w:color="auto"/>
            </w:tcBorders>
            <w:vAlign w:val="center"/>
          </w:tcPr>
          <w:p w14:paraId="4C5E29A0" w14:textId="77777777" w:rsidR="00E62A33" w:rsidRPr="0086554C" w:rsidRDefault="00E62A33" w:rsidP="0086554C">
            <w:pPr>
              <w:widowControl/>
              <w:jc w:val="left"/>
              <w:rPr>
                <w:rFonts w:ascii="宋体" w:hAnsi="宋体" w:cs="宋体"/>
                <w:color w:val="000000"/>
                <w:kern w:val="0"/>
                <w:szCs w:val="24"/>
              </w:rPr>
            </w:pPr>
          </w:p>
        </w:tc>
        <w:tc>
          <w:tcPr>
            <w:tcW w:w="1171" w:type="dxa"/>
            <w:vMerge/>
            <w:tcBorders>
              <w:top w:val="nil"/>
              <w:left w:val="single" w:sz="4" w:space="0" w:color="auto"/>
              <w:bottom w:val="single" w:sz="4" w:space="0" w:color="auto"/>
              <w:right w:val="nil"/>
            </w:tcBorders>
            <w:vAlign w:val="center"/>
          </w:tcPr>
          <w:p w14:paraId="536FC002" w14:textId="77777777" w:rsidR="00E62A33" w:rsidRPr="0086554C" w:rsidRDefault="00E62A33" w:rsidP="0086554C">
            <w:pPr>
              <w:widowControl/>
              <w:jc w:val="left"/>
              <w:rPr>
                <w:rFonts w:ascii="宋体" w:hAnsi="宋体" w:cs="宋体"/>
                <w:color w:val="000000"/>
                <w:kern w:val="0"/>
                <w:szCs w:val="24"/>
              </w:rPr>
            </w:pPr>
          </w:p>
        </w:tc>
        <w:tc>
          <w:tcPr>
            <w:tcW w:w="2628" w:type="dxa"/>
            <w:tcBorders>
              <w:top w:val="single" w:sz="4" w:space="0" w:color="auto"/>
              <w:left w:val="single" w:sz="4" w:space="0" w:color="auto"/>
              <w:bottom w:val="single" w:sz="4" w:space="0" w:color="auto"/>
              <w:right w:val="single" w:sz="4" w:space="0" w:color="auto"/>
            </w:tcBorders>
            <w:shd w:val="clear" w:color="auto" w:fill="auto"/>
            <w:vAlign w:val="center"/>
          </w:tcPr>
          <w:p w14:paraId="0125E140" w14:textId="77777777" w:rsidR="00E62A33" w:rsidRPr="0086554C" w:rsidRDefault="007A446C" w:rsidP="0086554C">
            <w:pPr>
              <w:widowControl/>
              <w:jc w:val="left"/>
              <w:rPr>
                <w:rFonts w:ascii="宋体" w:hAnsi="宋体" w:cs="宋体"/>
                <w:color w:val="000000"/>
                <w:kern w:val="0"/>
                <w:szCs w:val="24"/>
              </w:rPr>
            </w:pPr>
            <w:r w:rsidRPr="0086554C">
              <w:rPr>
                <w:rFonts w:ascii="宋体" w:hAnsi="宋体" w:cs="宋体" w:hint="eastAsia"/>
                <w:color w:val="000000"/>
                <w:kern w:val="0"/>
                <w:szCs w:val="24"/>
              </w:rPr>
              <w:t>3.字体规格:灯珠间距边倒边3CM</w:t>
            </w:r>
          </w:p>
        </w:tc>
        <w:tc>
          <w:tcPr>
            <w:tcW w:w="692" w:type="dxa"/>
            <w:vMerge/>
            <w:tcBorders>
              <w:top w:val="nil"/>
              <w:left w:val="nil"/>
              <w:bottom w:val="single" w:sz="4" w:space="0" w:color="auto"/>
              <w:right w:val="single" w:sz="4" w:space="0" w:color="auto"/>
            </w:tcBorders>
            <w:vAlign w:val="center"/>
          </w:tcPr>
          <w:p w14:paraId="253F0388" w14:textId="77777777" w:rsidR="00E62A33" w:rsidRPr="0086554C" w:rsidRDefault="00E62A33" w:rsidP="0086554C">
            <w:pPr>
              <w:widowControl/>
              <w:jc w:val="left"/>
              <w:rPr>
                <w:rFonts w:ascii="宋体" w:hAnsi="宋体" w:cs="宋体"/>
                <w:color w:val="000000"/>
                <w:kern w:val="0"/>
                <w:szCs w:val="24"/>
              </w:rPr>
            </w:pPr>
          </w:p>
        </w:tc>
        <w:tc>
          <w:tcPr>
            <w:tcW w:w="1006" w:type="dxa"/>
            <w:vMerge/>
            <w:tcBorders>
              <w:top w:val="nil"/>
              <w:left w:val="single" w:sz="4" w:space="0" w:color="auto"/>
              <w:bottom w:val="single" w:sz="4" w:space="0" w:color="auto"/>
              <w:right w:val="single" w:sz="4" w:space="0" w:color="auto"/>
            </w:tcBorders>
            <w:vAlign w:val="center"/>
          </w:tcPr>
          <w:p w14:paraId="7D77437B" w14:textId="77777777" w:rsidR="00E62A33" w:rsidRPr="0086554C" w:rsidRDefault="00E62A33" w:rsidP="0086554C">
            <w:pPr>
              <w:widowControl/>
              <w:jc w:val="left"/>
              <w:rPr>
                <w:rFonts w:ascii="宋体" w:hAnsi="宋体" w:cs="宋体"/>
                <w:color w:val="000000"/>
                <w:kern w:val="0"/>
                <w:szCs w:val="24"/>
              </w:rPr>
            </w:pPr>
          </w:p>
        </w:tc>
        <w:tc>
          <w:tcPr>
            <w:tcW w:w="1060" w:type="dxa"/>
            <w:vMerge/>
            <w:tcBorders>
              <w:top w:val="nil"/>
              <w:left w:val="single" w:sz="4" w:space="0" w:color="auto"/>
              <w:bottom w:val="single" w:sz="4" w:space="0" w:color="auto"/>
              <w:right w:val="single" w:sz="4" w:space="0" w:color="auto"/>
            </w:tcBorders>
            <w:vAlign w:val="center"/>
          </w:tcPr>
          <w:p w14:paraId="6364D189" w14:textId="77777777" w:rsidR="00E62A33" w:rsidRPr="0086554C" w:rsidRDefault="00E62A33" w:rsidP="0086554C">
            <w:pPr>
              <w:widowControl/>
              <w:jc w:val="left"/>
              <w:rPr>
                <w:rFonts w:ascii="宋体" w:hAnsi="宋体" w:cs="宋体"/>
                <w:color w:val="000000"/>
                <w:kern w:val="0"/>
                <w:szCs w:val="24"/>
              </w:rPr>
            </w:pPr>
          </w:p>
        </w:tc>
        <w:tc>
          <w:tcPr>
            <w:tcW w:w="1311" w:type="dxa"/>
            <w:vMerge/>
            <w:tcBorders>
              <w:top w:val="nil"/>
              <w:left w:val="single" w:sz="4" w:space="0" w:color="auto"/>
              <w:bottom w:val="single" w:sz="4" w:space="0" w:color="auto"/>
              <w:right w:val="single" w:sz="4" w:space="0" w:color="auto"/>
            </w:tcBorders>
            <w:vAlign w:val="center"/>
          </w:tcPr>
          <w:p w14:paraId="2DC76324" w14:textId="77777777" w:rsidR="00E62A33" w:rsidRPr="0086554C" w:rsidRDefault="00E62A33" w:rsidP="0086554C">
            <w:pPr>
              <w:widowControl/>
              <w:jc w:val="left"/>
              <w:rPr>
                <w:rFonts w:ascii="宋体" w:hAnsi="宋体" w:cs="宋体"/>
                <w:color w:val="000000"/>
                <w:kern w:val="0"/>
                <w:szCs w:val="24"/>
              </w:rPr>
            </w:pPr>
          </w:p>
        </w:tc>
        <w:tc>
          <w:tcPr>
            <w:tcW w:w="894" w:type="dxa"/>
            <w:vMerge/>
            <w:tcBorders>
              <w:top w:val="nil"/>
              <w:left w:val="single" w:sz="4" w:space="0" w:color="auto"/>
              <w:bottom w:val="single" w:sz="4" w:space="0" w:color="auto"/>
              <w:right w:val="single" w:sz="4" w:space="0" w:color="auto"/>
            </w:tcBorders>
            <w:vAlign w:val="center"/>
          </w:tcPr>
          <w:p w14:paraId="553324E8" w14:textId="77777777" w:rsidR="00E62A33" w:rsidRPr="0086554C" w:rsidRDefault="00E62A33" w:rsidP="0086554C">
            <w:pPr>
              <w:widowControl/>
              <w:jc w:val="left"/>
              <w:rPr>
                <w:rFonts w:ascii="宋体" w:hAnsi="宋体" w:cs="宋体"/>
                <w:color w:val="000000"/>
                <w:kern w:val="0"/>
                <w:szCs w:val="24"/>
              </w:rPr>
            </w:pPr>
          </w:p>
        </w:tc>
        <w:tc>
          <w:tcPr>
            <w:tcW w:w="236" w:type="dxa"/>
            <w:vAlign w:val="center"/>
          </w:tcPr>
          <w:p w14:paraId="261BC767" w14:textId="77777777" w:rsidR="00E62A33" w:rsidRPr="0086554C" w:rsidRDefault="00E62A33" w:rsidP="0086554C">
            <w:pPr>
              <w:widowControl/>
              <w:jc w:val="left"/>
              <w:rPr>
                <w:rFonts w:ascii="宋体" w:hAnsi="宋体"/>
                <w:kern w:val="0"/>
                <w:szCs w:val="24"/>
              </w:rPr>
            </w:pPr>
          </w:p>
        </w:tc>
      </w:tr>
      <w:tr w:rsidR="00023892" w:rsidRPr="0086554C" w14:paraId="1EB9AAC0" w14:textId="77777777" w:rsidTr="0086554C">
        <w:trPr>
          <w:trHeight w:val="224"/>
          <w:jc w:val="center"/>
        </w:trPr>
        <w:tc>
          <w:tcPr>
            <w:tcW w:w="491" w:type="dxa"/>
            <w:vMerge/>
            <w:tcBorders>
              <w:top w:val="nil"/>
              <w:left w:val="single" w:sz="4" w:space="0" w:color="auto"/>
              <w:bottom w:val="single" w:sz="4" w:space="0" w:color="auto"/>
              <w:right w:val="single" w:sz="4" w:space="0" w:color="auto"/>
            </w:tcBorders>
            <w:vAlign w:val="center"/>
          </w:tcPr>
          <w:p w14:paraId="0A52C32A" w14:textId="77777777" w:rsidR="00E62A33" w:rsidRPr="0086554C" w:rsidRDefault="00E62A33" w:rsidP="0086554C">
            <w:pPr>
              <w:widowControl/>
              <w:jc w:val="left"/>
              <w:rPr>
                <w:rFonts w:ascii="宋体" w:hAnsi="宋体" w:cs="宋体"/>
                <w:color w:val="000000"/>
                <w:kern w:val="0"/>
                <w:szCs w:val="24"/>
              </w:rPr>
            </w:pPr>
          </w:p>
        </w:tc>
        <w:tc>
          <w:tcPr>
            <w:tcW w:w="1171" w:type="dxa"/>
            <w:vMerge/>
            <w:tcBorders>
              <w:top w:val="nil"/>
              <w:left w:val="single" w:sz="4" w:space="0" w:color="auto"/>
              <w:bottom w:val="single" w:sz="4" w:space="0" w:color="auto"/>
              <w:right w:val="nil"/>
            </w:tcBorders>
            <w:vAlign w:val="center"/>
          </w:tcPr>
          <w:p w14:paraId="2415E7CB" w14:textId="77777777" w:rsidR="00E62A33" w:rsidRPr="0086554C" w:rsidRDefault="00E62A33" w:rsidP="0086554C">
            <w:pPr>
              <w:widowControl/>
              <w:jc w:val="left"/>
              <w:rPr>
                <w:rFonts w:ascii="宋体" w:hAnsi="宋体" w:cs="宋体"/>
                <w:color w:val="000000"/>
                <w:kern w:val="0"/>
                <w:szCs w:val="24"/>
              </w:rPr>
            </w:pPr>
          </w:p>
        </w:tc>
        <w:tc>
          <w:tcPr>
            <w:tcW w:w="2628" w:type="dxa"/>
            <w:tcBorders>
              <w:top w:val="single" w:sz="4" w:space="0" w:color="auto"/>
              <w:left w:val="single" w:sz="4" w:space="0" w:color="auto"/>
              <w:bottom w:val="single" w:sz="4" w:space="0" w:color="auto"/>
              <w:right w:val="single" w:sz="4" w:space="0" w:color="auto"/>
            </w:tcBorders>
            <w:shd w:val="clear" w:color="auto" w:fill="auto"/>
            <w:vAlign w:val="center"/>
          </w:tcPr>
          <w:p w14:paraId="776A1FCC" w14:textId="77777777" w:rsidR="00E62A33" w:rsidRPr="0086554C" w:rsidRDefault="007A446C" w:rsidP="0086554C">
            <w:pPr>
              <w:widowControl/>
              <w:jc w:val="left"/>
              <w:rPr>
                <w:rFonts w:ascii="宋体" w:hAnsi="宋体" w:cs="宋体"/>
                <w:color w:val="000000"/>
                <w:kern w:val="0"/>
                <w:szCs w:val="24"/>
              </w:rPr>
            </w:pPr>
            <w:r w:rsidRPr="0086554C">
              <w:rPr>
                <w:rFonts w:ascii="宋体" w:hAnsi="宋体" w:cs="宋体" w:hint="eastAsia"/>
                <w:color w:val="000000"/>
                <w:kern w:val="0"/>
                <w:szCs w:val="24"/>
              </w:rPr>
              <w:t>‘浩’6000*5250mm</w:t>
            </w:r>
          </w:p>
        </w:tc>
        <w:tc>
          <w:tcPr>
            <w:tcW w:w="692" w:type="dxa"/>
            <w:vMerge/>
            <w:tcBorders>
              <w:top w:val="nil"/>
              <w:left w:val="nil"/>
              <w:bottom w:val="single" w:sz="4" w:space="0" w:color="auto"/>
              <w:right w:val="single" w:sz="4" w:space="0" w:color="auto"/>
            </w:tcBorders>
            <w:vAlign w:val="center"/>
          </w:tcPr>
          <w:p w14:paraId="3D52D922" w14:textId="77777777" w:rsidR="00E62A33" w:rsidRPr="0086554C" w:rsidRDefault="00E62A33" w:rsidP="0086554C">
            <w:pPr>
              <w:widowControl/>
              <w:jc w:val="left"/>
              <w:rPr>
                <w:rFonts w:ascii="宋体" w:hAnsi="宋体" w:cs="宋体"/>
                <w:color w:val="000000"/>
                <w:kern w:val="0"/>
                <w:szCs w:val="24"/>
              </w:rPr>
            </w:pPr>
          </w:p>
        </w:tc>
        <w:tc>
          <w:tcPr>
            <w:tcW w:w="1006" w:type="dxa"/>
            <w:vMerge/>
            <w:tcBorders>
              <w:top w:val="nil"/>
              <w:left w:val="single" w:sz="4" w:space="0" w:color="auto"/>
              <w:bottom w:val="single" w:sz="4" w:space="0" w:color="auto"/>
              <w:right w:val="single" w:sz="4" w:space="0" w:color="auto"/>
            </w:tcBorders>
            <w:vAlign w:val="center"/>
          </w:tcPr>
          <w:p w14:paraId="2E60C94A" w14:textId="77777777" w:rsidR="00E62A33" w:rsidRPr="0086554C" w:rsidRDefault="00E62A33" w:rsidP="0086554C">
            <w:pPr>
              <w:widowControl/>
              <w:jc w:val="left"/>
              <w:rPr>
                <w:rFonts w:ascii="宋体" w:hAnsi="宋体" w:cs="宋体"/>
                <w:color w:val="000000"/>
                <w:kern w:val="0"/>
                <w:szCs w:val="24"/>
              </w:rPr>
            </w:pPr>
          </w:p>
        </w:tc>
        <w:tc>
          <w:tcPr>
            <w:tcW w:w="1060" w:type="dxa"/>
            <w:vMerge/>
            <w:tcBorders>
              <w:top w:val="nil"/>
              <w:left w:val="single" w:sz="4" w:space="0" w:color="auto"/>
              <w:bottom w:val="single" w:sz="4" w:space="0" w:color="auto"/>
              <w:right w:val="single" w:sz="4" w:space="0" w:color="auto"/>
            </w:tcBorders>
            <w:vAlign w:val="center"/>
          </w:tcPr>
          <w:p w14:paraId="5216F0DA" w14:textId="77777777" w:rsidR="00E62A33" w:rsidRPr="0086554C" w:rsidRDefault="00E62A33" w:rsidP="0086554C">
            <w:pPr>
              <w:widowControl/>
              <w:jc w:val="left"/>
              <w:rPr>
                <w:rFonts w:ascii="宋体" w:hAnsi="宋体" w:cs="宋体"/>
                <w:color w:val="000000"/>
                <w:kern w:val="0"/>
                <w:szCs w:val="24"/>
              </w:rPr>
            </w:pPr>
          </w:p>
        </w:tc>
        <w:tc>
          <w:tcPr>
            <w:tcW w:w="1311" w:type="dxa"/>
            <w:vMerge/>
            <w:tcBorders>
              <w:top w:val="nil"/>
              <w:left w:val="single" w:sz="4" w:space="0" w:color="auto"/>
              <w:bottom w:val="single" w:sz="4" w:space="0" w:color="auto"/>
              <w:right w:val="single" w:sz="4" w:space="0" w:color="auto"/>
            </w:tcBorders>
            <w:vAlign w:val="center"/>
          </w:tcPr>
          <w:p w14:paraId="5522B449" w14:textId="77777777" w:rsidR="00E62A33" w:rsidRPr="0086554C" w:rsidRDefault="00E62A33" w:rsidP="0086554C">
            <w:pPr>
              <w:widowControl/>
              <w:jc w:val="left"/>
              <w:rPr>
                <w:rFonts w:ascii="宋体" w:hAnsi="宋体" w:cs="宋体"/>
                <w:color w:val="000000"/>
                <w:kern w:val="0"/>
                <w:szCs w:val="24"/>
              </w:rPr>
            </w:pPr>
          </w:p>
        </w:tc>
        <w:tc>
          <w:tcPr>
            <w:tcW w:w="894" w:type="dxa"/>
            <w:vMerge/>
            <w:tcBorders>
              <w:top w:val="nil"/>
              <w:left w:val="single" w:sz="4" w:space="0" w:color="auto"/>
              <w:bottom w:val="single" w:sz="4" w:space="0" w:color="auto"/>
              <w:right w:val="single" w:sz="4" w:space="0" w:color="auto"/>
            </w:tcBorders>
            <w:vAlign w:val="center"/>
          </w:tcPr>
          <w:p w14:paraId="2F6B2D3C" w14:textId="77777777" w:rsidR="00E62A33" w:rsidRPr="0086554C" w:rsidRDefault="00E62A33" w:rsidP="0086554C">
            <w:pPr>
              <w:widowControl/>
              <w:jc w:val="left"/>
              <w:rPr>
                <w:rFonts w:ascii="宋体" w:hAnsi="宋体" w:cs="宋体"/>
                <w:color w:val="000000"/>
                <w:kern w:val="0"/>
                <w:szCs w:val="24"/>
              </w:rPr>
            </w:pPr>
          </w:p>
        </w:tc>
        <w:tc>
          <w:tcPr>
            <w:tcW w:w="236" w:type="dxa"/>
            <w:vAlign w:val="center"/>
          </w:tcPr>
          <w:p w14:paraId="3DB33309" w14:textId="77777777" w:rsidR="00E62A33" w:rsidRPr="0086554C" w:rsidRDefault="00E62A33" w:rsidP="0086554C">
            <w:pPr>
              <w:widowControl/>
              <w:jc w:val="left"/>
              <w:rPr>
                <w:rFonts w:ascii="宋体" w:hAnsi="宋体"/>
                <w:kern w:val="0"/>
                <w:szCs w:val="24"/>
              </w:rPr>
            </w:pPr>
          </w:p>
        </w:tc>
      </w:tr>
      <w:tr w:rsidR="00023892" w:rsidRPr="0086554C" w14:paraId="62FAEE0F" w14:textId="77777777" w:rsidTr="0086554C">
        <w:trPr>
          <w:trHeight w:val="224"/>
          <w:jc w:val="center"/>
        </w:trPr>
        <w:tc>
          <w:tcPr>
            <w:tcW w:w="491" w:type="dxa"/>
            <w:vMerge/>
            <w:tcBorders>
              <w:top w:val="nil"/>
              <w:left w:val="single" w:sz="4" w:space="0" w:color="auto"/>
              <w:bottom w:val="single" w:sz="4" w:space="0" w:color="auto"/>
              <w:right w:val="single" w:sz="4" w:space="0" w:color="auto"/>
            </w:tcBorders>
            <w:vAlign w:val="center"/>
          </w:tcPr>
          <w:p w14:paraId="53D8505B" w14:textId="77777777" w:rsidR="00E62A33" w:rsidRPr="0086554C" w:rsidRDefault="00E62A33" w:rsidP="0086554C">
            <w:pPr>
              <w:widowControl/>
              <w:jc w:val="left"/>
              <w:rPr>
                <w:rFonts w:ascii="宋体" w:hAnsi="宋体" w:cs="宋体"/>
                <w:color w:val="000000"/>
                <w:kern w:val="0"/>
                <w:szCs w:val="24"/>
              </w:rPr>
            </w:pPr>
          </w:p>
        </w:tc>
        <w:tc>
          <w:tcPr>
            <w:tcW w:w="1171" w:type="dxa"/>
            <w:vMerge/>
            <w:tcBorders>
              <w:top w:val="nil"/>
              <w:left w:val="single" w:sz="4" w:space="0" w:color="auto"/>
              <w:bottom w:val="single" w:sz="4" w:space="0" w:color="auto"/>
              <w:right w:val="nil"/>
            </w:tcBorders>
            <w:vAlign w:val="center"/>
          </w:tcPr>
          <w:p w14:paraId="2C8F8D46" w14:textId="77777777" w:rsidR="00E62A33" w:rsidRPr="0086554C" w:rsidRDefault="00E62A33" w:rsidP="0086554C">
            <w:pPr>
              <w:widowControl/>
              <w:jc w:val="left"/>
              <w:rPr>
                <w:rFonts w:ascii="宋体" w:hAnsi="宋体" w:cs="宋体"/>
                <w:color w:val="000000"/>
                <w:kern w:val="0"/>
                <w:szCs w:val="24"/>
              </w:rPr>
            </w:pPr>
          </w:p>
        </w:tc>
        <w:tc>
          <w:tcPr>
            <w:tcW w:w="2628" w:type="dxa"/>
            <w:tcBorders>
              <w:top w:val="single" w:sz="4" w:space="0" w:color="auto"/>
              <w:left w:val="single" w:sz="4" w:space="0" w:color="auto"/>
              <w:bottom w:val="single" w:sz="4" w:space="0" w:color="auto"/>
              <w:right w:val="single" w:sz="4" w:space="0" w:color="auto"/>
            </w:tcBorders>
            <w:shd w:val="clear" w:color="auto" w:fill="auto"/>
            <w:vAlign w:val="center"/>
          </w:tcPr>
          <w:p w14:paraId="1A2B8495" w14:textId="77777777" w:rsidR="00E62A33" w:rsidRPr="0086554C" w:rsidRDefault="007A446C" w:rsidP="0086554C">
            <w:pPr>
              <w:widowControl/>
              <w:jc w:val="left"/>
              <w:rPr>
                <w:rFonts w:ascii="宋体" w:hAnsi="宋体" w:cs="宋体"/>
                <w:color w:val="000000"/>
                <w:kern w:val="0"/>
                <w:szCs w:val="24"/>
              </w:rPr>
            </w:pPr>
            <w:r w:rsidRPr="0086554C">
              <w:rPr>
                <w:rFonts w:ascii="宋体" w:hAnsi="宋体" w:cs="宋体" w:hint="eastAsia"/>
                <w:color w:val="000000"/>
                <w:kern w:val="0"/>
                <w:szCs w:val="24"/>
              </w:rPr>
              <w:t>‘德’6000*5250mm</w:t>
            </w:r>
          </w:p>
        </w:tc>
        <w:tc>
          <w:tcPr>
            <w:tcW w:w="692" w:type="dxa"/>
            <w:vMerge/>
            <w:tcBorders>
              <w:top w:val="nil"/>
              <w:left w:val="nil"/>
              <w:bottom w:val="single" w:sz="4" w:space="0" w:color="auto"/>
              <w:right w:val="single" w:sz="4" w:space="0" w:color="auto"/>
            </w:tcBorders>
            <w:vAlign w:val="center"/>
          </w:tcPr>
          <w:p w14:paraId="128A0CEB" w14:textId="77777777" w:rsidR="00E62A33" w:rsidRPr="0086554C" w:rsidRDefault="00E62A33" w:rsidP="0086554C">
            <w:pPr>
              <w:widowControl/>
              <w:jc w:val="left"/>
              <w:rPr>
                <w:rFonts w:ascii="宋体" w:hAnsi="宋体" w:cs="宋体"/>
                <w:color w:val="000000"/>
                <w:kern w:val="0"/>
                <w:szCs w:val="24"/>
              </w:rPr>
            </w:pPr>
          </w:p>
        </w:tc>
        <w:tc>
          <w:tcPr>
            <w:tcW w:w="1006" w:type="dxa"/>
            <w:vMerge/>
            <w:tcBorders>
              <w:top w:val="nil"/>
              <w:left w:val="single" w:sz="4" w:space="0" w:color="auto"/>
              <w:bottom w:val="single" w:sz="4" w:space="0" w:color="auto"/>
              <w:right w:val="single" w:sz="4" w:space="0" w:color="auto"/>
            </w:tcBorders>
            <w:vAlign w:val="center"/>
          </w:tcPr>
          <w:p w14:paraId="551E3D1B" w14:textId="77777777" w:rsidR="00E62A33" w:rsidRPr="0086554C" w:rsidRDefault="00E62A33" w:rsidP="0086554C">
            <w:pPr>
              <w:widowControl/>
              <w:jc w:val="left"/>
              <w:rPr>
                <w:rFonts w:ascii="宋体" w:hAnsi="宋体" w:cs="宋体"/>
                <w:color w:val="000000"/>
                <w:kern w:val="0"/>
                <w:szCs w:val="24"/>
              </w:rPr>
            </w:pPr>
          </w:p>
        </w:tc>
        <w:tc>
          <w:tcPr>
            <w:tcW w:w="1060" w:type="dxa"/>
            <w:vMerge/>
            <w:tcBorders>
              <w:top w:val="nil"/>
              <w:left w:val="single" w:sz="4" w:space="0" w:color="auto"/>
              <w:bottom w:val="single" w:sz="4" w:space="0" w:color="auto"/>
              <w:right w:val="single" w:sz="4" w:space="0" w:color="auto"/>
            </w:tcBorders>
            <w:vAlign w:val="center"/>
          </w:tcPr>
          <w:p w14:paraId="041B1552" w14:textId="77777777" w:rsidR="00E62A33" w:rsidRPr="0086554C" w:rsidRDefault="00E62A33" w:rsidP="0086554C">
            <w:pPr>
              <w:widowControl/>
              <w:jc w:val="left"/>
              <w:rPr>
                <w:rFonts w:ascii="宋体" w:hAnsi="宋体" w:cs="宋体"/>
                <w:color w:val="000000"/>
                <w:kern w:val="0"/>
                <w:szCs w:val="24"/>
              </w:rPr>
            </w:pPr>
          </w:p>
        </w:tc>
        <w:tc>
          <w:tcPr>
            <w:tcW w:w="1311" w:type="dxa"/>
            <w:vMerge/>
            <w:tcBorders>
              <w:top w:val="nil"/>
              <w:left w:val="single" w:sz="4" w:space="0" w:color="auto"/>
              <w:bottom w:val="single" w:sz="4" w:space="0" w:color="auto"/>
              <w:right w:val="single" w:sz="4" w:space="0" w:color="auto"/>
            </w:tcBorders>
            <w:vAlign w:val="center"/>
          </w:tcPr>
          <w:p w14:paraId="1E0D9C78" w14:textId="77777777" w:rsidR="00E62A33" w:rsidRPr="0086554C" w:rsidRDefault="00E62A33" w:rsidP="0086554C">
            <w:pPr>
              <w:widowControl/>
              <w:jc w:val="left"/>
              <w:rPr>
                <w:rFonts w:ascii="宋体" w:hAnsi="宋体" w:cs="宋体"/>
                <w:color w:val="000000"/>
                <w:kern w:val="0"/>
                <w:szCs w:val="24"/>
              </w:rPr>
            </w:pPr>
          </w:p>
        </w:tc>
        <w:tc>
          <w:tcPr>
            <w:tcW w:w="894" w:type="dxa"/>
            <w:vMerge/>
            <w:tcBorders>
              <w:top w:val="nil"/>
              <w:left w:val="single" w:sz="4" w:space="0" w:color="auto"/>
              <w:bottom w:val="single" w:sz="4" w:space="0" w:color="auto"/>
              <w:right w:val="single" w:sz="4" w:space="0" w:color="auto"/>
            </w:tcBorders>
            <w:vAlign w:val="center"/>
          </w:tcPr>
          <w:p w14:paraId="0B386B7B" w14:textId="77777777" w:rsidR="00E62A33" w:rsidRPr="0086554C" w:rsidRDefault="00E62A33" w:rsidP="0086554C">
            <w:pPr>
              <w:widowControl/>
              <w:jc w:val="left"/>
              <w:rPr>
                <w:rFonts w:ascii="宋体" w:hAnsi="宋体" w:cs="宋体"/>
                <w:color w:val="000000"/>
                <w:kern w:val="0"/>
                <w:szCs w:val="24"/>
              </w:rPr>
            </w:pPr>
          </w:p>
        </w:tc>
        <w:tc>
          <w:tcPr>
            <w:tcW w:w="236" w:type="dxa"/>
            <w:vAlign w:val="center"/>
          </w:tcPr>
          <w:p w14:paraId="0E8016E4" w14:textId="77777777" w:rsidR="00E62A33" w:rsidRPr="0086554C" w:rsidRDefault="00E62A33" w:rsidP="0086554C">
            <w:pPr>
              <w:widowControl/>
              <w:jc w:val="left"/>
              <w:rPr>
                <w:rFonts w:ascii="宋体" w:hAnsi="宋体"/>
                <w:kern w:val="0"/>
                <w:szCs w:val="24"/>
              </w:rPr>
            </w:pPr>
          </w:p>
        </w:tc>
      </w:tr>
      <w:tr w:rsidR="00023892" w:rsidRPr="0086554C" w14:paraId="681B064E" w14:textId="77777777" w:rsidTr="0086554C">
        <w:trPr>
          <w:trHeight w:val="224"/>
          <w:jc w:val="center"/>
        </w:trPr>
        <w:tc>
          <w:tcPr>
            <w:tcW w:w="491" w:type="dxa"/>
            <w:vMerge/>
            <w:tcBorders>
              <w:top w:val="nil"/>
              <w:left w:val="single" w:sz="4" w:space="0" w:color="auto"/>
              <w:bottom w:val="single" w:sz="4" w:space="0" w:color="auto"/>
              <w:right w:val="single" w:sz="4" w:space="0" w:color="auto"/>
            </w:tcBorders>
            <w:vAlign w:val="center"/>
          </w:tcPr>
          <w:p w14:paraId="4F8BAF5B" w14:textId="77777777" w:rsidR="00E62A33" w:rsidRPr="0086554C" w:rsidRDefault="00E62A33" w:rsidP="0086554C">
            <w:pPr>
              <w:widowControl/>
              <w:jc w:val="left"/>
              <w:rPr>
                <w:rFonts w:ascii="宋体" w:hAnsi="宋体" w:cs="宋体"/>
                <w:color w:val="000000"/>
                <w:kern w:val="0"/>
                <w:szCs w:val="24"/>
              </w:rPr>
            </w:pPr>
          </w:p>
        </w:tc>
        <w:tc>
          <w:tcPr>
            <w:tcW w:w="1171" w:type="dxa"/>
            <w:vMerge/>
            <w:tcBorders>
              <w:top w:val="nil"/>
              <w:left w:val="single" w:sz="4" w:space="0" w:color="auto"/>
              <w:bottom w:val="single" w:sz="4" w:space="0" w:color="auto"/>
              <w:right w:val="nil"/>
            </w:tcBorders>
            <w:vAlign w:val="center"/>
          </w:tcPr>
          <w:p w14:paraId="3CD32434" w14:textId="77777777" w:rsidR="00E62A33" w:rsidRPr="0086554C" w:rsidRDefault="00E62A33" w:rsidP="0086554C">
            <w:pPr>
              <w:widowControl/>
              <w:jc w:val="left"/>
              <w:rPr>
                <w:rFonts w:ascii="宋体" w:hAnsi="宋体" w:cs="宋体"/>
                <w:color w:val="000000"/>
                <w:kern w:val="0"/>
                <w:szCs w:val="24"/>
              </w:rPr>
            </w:pPr>
          </w:p>
        </w:tc>
        <w:tc>
          <w:tcPr>
            <w:tcW w:w="2628" w:type="dxa"/>
            <w:tcBorders>
              <w:top w:val="single" w:sz="4" w:space="0" w:color="auto"/>
              <w:left w:val="single" w:sz="4" w:space="0" w:color="auto"/>
              <w:bottom w:val="single" w:sz="4" w:space="0" w:color="auto"/>
              <w:right w:val="single" w:sz="4" w:space="0" w:color="auto"/>
            </w:tcBorders>
            <w:shd w:val="clear" w:color="auto" w:fill="auto"/>
            <w:vAlign w:val="center"/>
          </w:tcPr>
          <w:p w14:paraId="0B20B92F" w14:textId="77777777" w:rsidR="00E62A33" w:rsidRPr="0086554C" w:rsidRDefault="007A446C" w:rsidP="0086554C">
            <w:pPr>
              <w:widowControl/>
              <w:jc w:val="left"/>
              <w:rPr>
                <w:rFonts w:ascii="宋体" w:hAnsi="宋体" w:cs="宋体"/>
                <w:color w:val="000000"/>
                <w:kern w:val="0"/>
                <w:szCs w:val="24"/>
              </w:rPr>
            </w:pPr>
            <w:r w:rsidRPr="0086554C">
              <w:rPr>
                <w:rFonts w:ascii="宋体" w:hAnsi="宋体" w:cs="宋体" w:hint="eastAsia"/>
                <w:color w:val="000000"/>
                <w:kern w:val="0"/>
                <w:szCs w:val="24"/>
              </w:rPr>
              <w:t>‘地’6000*5250mm</w:t>
            </w:r>
          </w:p>
        </w:tc>
        <w:tc>
          <w:tcPr>
            <w:tcW w:w="692" w:type="dxa"/>
            <w:vMerge/>
            <w:tcBorders>
              <w:top w:val="nil"/>
              <w:left w:val="nil"/>
              <w:bottom w:val="single" w:sz="4" w:space="0" w:color="auto"/>
              <w:right w:val="single" w:sz="4" w:space="0" w:color="auto"/>
            </w:tcBorders>
            <w:vAlign w:val="center"/>
          </w:tcPr>
          <w:p w14:paraId="016CEED5" w14:textId="77777777" w:rsidR="00E62A33" w:rsidRPr="0086554C" w:rsidRDefault="00E62A33" w:rsidP="0086554C">
            <w:pPr>
              <w:widowControl/>
              <w:jc w:val="left"/>
              <w:rPr>
                <w:rFonts w:ascii="宋体" w:hAnsi="宋体" w:cs="宋体"/>
                <w:color w:val="000000"/>
                <w:kern w:val="0"/>
                <w:szCs w:val="24"/>
              </w:rPr>
            </w:pPr>
          </w:p>
        </w:tc>
        <w:tc>
          <w:tcPr>
            <w:tcW w:w="1006" w:type="dxa"/>
            <w:vMerge/>
            <w:tcBorders>
              <w:top w:val="nil"/>
              <w:left w:val="single" w:sz="4" w:space="0" w:color="auto"/>
              <w:bottom w:val="single" w:sz="4" w:space="0" w:color="auto"/>
              <w:right w:val="single" w:sz="4" w:space="0" w:color="auto"/>
            </w:tcBorders>
            <w:vAlign w:val="center"/>
          </w:tcPr>
          <w:p w14:paraId="4B13220B" w14:textId="77777777" w:rsidR="00E62A33" w:rsidRPr="0086554C" w:rsidRDefault="00E62A33" w:rsidP="0086554C">
            <w:pPr>
              <w:widowControl/>
              <w:jc w:val="left"/>
              <w:rPr>
                <w:rFonts w:ascii="宋体" w:hAnsi="宋体" w:cs="宋体"/>
                <w:color w:val="000000"/>
                <w:kern w:val="0"/>
                <w:szCs w:val="24"/>
              </w:rPr>
            </w:pPr>
          </w:p>
        </w:tc>
        <w:tc>
          <w:tcPr>
            <w:tcW w:w="1060" w:type="dxa"/>
            <w:vMerge/>
            <w:tcBorders>
              <w:top w:val="nil"/>
              <w:left w:val="single" w:sz="4" w:space="0" w:color="auto"/>
              <w:bottom w:val="single" w:sz="4" w:space="0" w:color="auto"/>
              <w:right w:val="single" w:sz="4" w:space="0" w:color="auto"/>
            </w:tcBorders>
            <w:vAlign w:val="center"/>
          </w:tcPr>
          <w:p w14:paraId="380DD079" w14:textId="77777777" w:rsidR="00E62A33" w:rsidRPr="0086554C" w:rsidRDefault="00E62A33" w:rsidP="0086554C">
            <w:pPr>
              <w:widowControl/>
              <w:jc w:val="left"/>
              <w:rPr>
                <w:rFonts w:ascii="宋体" w:hAnsi="宋体" w:cs="宋体"/>
                <w:color w:val="000000"/>
                <w:kern w:val="0"/>
                <w:szCs w:val="24"/>
              </w:rPr>
            </w:pPr>
          </w:p>
        </w:tc>
        <w:tc>
          <w:tcPr>
            <w:tcW w:w="1311" w:type="dxa"/>
            <w:vMerge/>
            <w:tcBorders>
              <w:top w:val="nil"/>
              <w:left w:val="single" w:sz="4" w:space="0" w:color="auto"/>
              <w:bottom w:val="single" w:sz="4" w:space="0" w:color="auto"/>
              <w:right w:val="single" w:sz="4" w:space="0" w:color="auto"/>
            </w:tcBorders>
            <w:vAlign w:val="center"/>
          </w:tcPr>
          <w:p w14:paraId="0503740C" w14:textId="77777777" w:rsidR="00E62A33" w:rsidRPr="0086554C" w:rsidRDefault="00E62A33" w:rsidP="0086554C">
            <w:pPr>
              <w:widowControl/>
              <w:jc w:val="left"/>
              <w:rPr>
                <w:rFonts w:ascii="宋体" w:hAnsi="宋体" w:cs="宋体"/>
                <w:color w:val="000000"/>
                <w:kern w:val="0"/>
                <w:szCs w:val="24"/>
              </w:rPr>
            </w:pPr>
          </w:p>
        </w:tc>
        <w:tc>
          <w:tcPr>
            <w:tcW w:w="894" w:type="dxa"/>
            <w:vMerge/>
            <w:tcBorders>
              <w:top w:val="nil"/>
              <w:left w:val="single" w:sz="4" w:space="0" w:color="auto"/>
              <w:bottom w:val="single" w:sz="4" w:space="0" w:color="auto"/>
              <w:right w:val="single" w:sz="4" w:space="0" w:color="auto"/>
            </w:tcBorders>
            <w:vAlign w:val="center"/>
          </w:tcPr>
          <w:p w14:paraId="7087ABC6" w14:textId="77777777" w:rsidR="00E62A33" w:rsidRPr="0086554C" w:rsidRDefault="00E62A33" w:rsidP="0086554C">
            <w:pPr>
              <w:widowControl/>
              <w:jc w:val="left"/>
              <w:rPr>
                <w:rFonts w:ascii="宋体" w:hAnsi="宋体" w:cs="宋体"/>
                <w:color w:val="000000"/>
                <w:kern w:val="0"/>
                <w:szCs w:val="24"/>
              </w:rPr>
            </w:pPr>
          </w:p>
        </w:tc>
        <w:tc>
          <w:tcPr>
            <w:tcW w:w="236" w:type="dxa"/>
            <w:vAlign w:val="center"/>
          </w:tcPr>
          <w:p w14:paraId="1FD5CCB5" w14:textId="77777777" w:rsidR="00E62A33" w:rsidRPr="0086554C" w:rsidRDefault="00E62A33" w:rsidP="0086554C">
            <w:pPr>
              <w:widowControl/>
              <w:jc w:val="left"/>
              <w:rPr>
                <w:rFonts w:ascii="宋体" w:hAnsi="宋体"/>
                <w:kern w:val="0"/>
                <w:szCs w:val="24"/>
              </w:rPr>
            </w:pPr>
          </w:p>
        </w:tc>
      </w:tr>
      <w:tr w:rsidR="00023892" w:rsidRPr="0086554C" w14:paraId="54440538" w14:textId="77777777" w:rsidTr="0086554C">
        <w:trPr>
          <w:trHeight w:val="224"/>
          <w:jc w:val="center"/>
        </w:trPr>
        <w:tc>
          <w:tcPr>
            <w:tcW w:w="491" w:type="dxa"/>
            <w:vMerge/>
            <w:tcBorders>
              <w:top w:val="nil"/>
              <w:left w:val="single" w:sz="4" w:space="0" w:color="auto"/>
              <w:bottom w:val="single" w:sz="4" w:space="0" w:color="auto"/>
              <w:right w:val="single" w:sz="4" w:space="0" w:color="auto"/>
            </w:tcBorders>
            <w:vAlign w:val="center"/>
          </w:tcPr>
          <w:p w14:paraId="6FCDD445" w14:textId="77777777" w:rsidR="00E62A33" w:rsidRPr="0086554C" w:rsidRDefault="00E62A33" w:rsidP="0086554C">
            <w:pPr>
              <w:widowControl/>
              <w:jc w:val="left"/>
              <w:rPr>
                <w:rFonts w:ascii="宋体" w:hAnsi="宋体" w:cs="宋体"/>
                <w:color w:val="000000"/>
                <w:kern w:val="0"/>
                <w:szCs w:val="24"/>
              </w:rPr>
            </w:pPr>
          </w:p>
        </w:tc>
        <w:tc>
          <w:tcPr>
            <w:tcW w:w="1171" w:type="dxa"/>
            <w:vMerge/>
            <w:tcBorders>
              <w:top w:val="nil"/>
              <w:left w:val="single" w:sz="4" w:space="0" w:color="auto"/>
              <w:bottom w:val="single" w:sz="4" w:space="0" w:color="auto"/>
              <w:right w:val="nil"/>
            </w:tcBorders>
            <w:vAlign w:val="center"/>
          </w:tcPr>
          <w:p w14:paraId="46555786" w14:textId="77777777" w:rsidR="00E62A33" w:rsidRPr="0086554C" w:rsidRDefault="00E62A33" w:rsidP="0086554C">
            <w:pPr>
              <w:widowControl/>
              <w:jc w:val="left"/>
              <w:rPr>
                <w:rFonts w:ascii="宋体" w:hAnsi="宋体" w:cs="宋体"/>
                <w:color w:val="000000"/>
                <w:kern w:val="0"/>
                <w:szCs w:val="24"/>
              </w:rPr>
            </w:pPr>
          </w:p>
        </w:tc>
        <w:tc>
          <w:tcPr>
            <w:tcW w:w="2628" w:type="dxa"/>
            <w:tcBorders>
              <w:top w:val="single" w:sz="4" w:space="0" w:color="auto"/>
              <w:left w:val="single" w:sz="4" w:space="0" w:color="auto"/>
              <w:bottom w:val="single" w:sz="4" w:space="0" w:color="auto"/>
              <w:right w:val="single" w:sz="4" w:space="0" w:color="auto"/>
            </w:tcBorders>
            <w:shd w:val="clear" w:color="auto" w:fill="auto"/>
            <w:vAlign w:val="center"/>
          </w:tcPr>
          <w:p w14:paraId="530B7E47" w14:textId="77777777" w:rsidR="00E62A33" w:rsidRPr="0086554C" w:rsidRDefault="007A446C" w:rsidP="0086554C">
            <w:pPr>
              <w:widowControl/>
              <w:jc w:val="left"/>
              <w:rPr>
                <w:rFonts w:ascii="宋体" w:hAnsi="宋体" w:cs="宋体"/>
                <w:color w:val="000000"/>
                <w:kern w:val="0"/>
                <w:szCs w:val="24"/>
              </w:rPr>
            </w:pPr>
            <w:r w:rsidRPr="0086554C">
              <w:rPr>
                <w:rFonts w:ascii="宋体" w:hAnsi="宋体" w:cs="宋体" w:hint="eastAsia"/>
                <w:color w:val="000000"/>
                <w:kern w:val="0"/>
                <w:szCs w:val="24"/>
              </w:rPr>
              <w:t>‘产’6000*5250mm</w:t>
            </w:r>
          </w:p>
        </w:tc>
        <w:tc>
          <w:tcPr>
            <w:tcW w:w="692" w:type="dxa"/>
            <w:vMerge/>
            <w:tcBorders>
              <w:top w:val="nil"/>
              <w:left w:val="nil"/>
              <w:bottom w:val="single" w:sz="4" w:space="0" w:color="auto"/>
              <w:right w:val="single" w:sz="4" w:space="0" w:color="auto"/>
            </w:tcBorders>
            <w:vAlign w:val="center"/>
          </w:tcPr>
          <w:p w14:paraId="7AF85862" w14:textId="77777777" w:rsidR="00E62A33" w:rsidRPr="0086554C" w:rsidRDefault="00E62A33" w:rsidP="0086554C">
            <w:pPr>
              <w:widowControl/>
              <w:jc w:val="left"/>
              <w:rPr>
                <w:rFonts w:ascii="宋体" w:hAnsi="宋体" w:cs="宋体"/>
                <w:color w:val="000000"/>
                <w:kern w:val="0"/>
                <w:szCs w:val="24"/>
              </w:rPr>
            </w:pPr>
          </w:p>
        </w:tc>
        <w:tc>
          <w:tcPr>
            <w:tcW w:w="1006" w:type="dxa"/>
            <w:vMerge/>
            <w:tcBorders>
              <w:top w:val="nil"/>
              <w:left w:val="single" w:sz="4" w:space="0" w:color="auto"/>
              <w:bottom w:val="single" w:sz="4" w:space="0" w:color="auto"/>
              <w:right w:val="single" w:sz="4" w:space="0" w:color="auto"/>
            </w:tcBorders>
            <w:vAlign w:val="center"/>
          </w:tcPr>
          <w:p w14:paraId="2463ABB4" w14:textId="77777777" w:rsidR="00E62A33" w:rsidRPr="0086554C" w:rsidRDefault="00E62A33" w:rsidP="0086554C">
            <w:pPr>
              <w:widowControl/>
              <w:jc w:val="left"/>
              <w:rPr>
                <w:rFonts w:ascii="宋体" w:hAnsi="宋体" w:cs="宋体"/>
                <w:color w:val="000000"/>
                <w:kern w:val="0"/>
                <w:szCs w:val="24"/>
              </w:rPr>
            </w:pPr>
          </w:p>
        </w:tc>
        <w:tc>
          <w:tcPr>
            <w:tcW w:w="1060" w:type="dxa"/>
            <w:vMerge/>
            <w:tcBorders>
              <w:top w:val="nil"/>
              <w:left w:val="single" w:sz="4" w:space="0" w:color="auto"/>
              <w:bottom w:val="single" w:sz="4" w:space="0" w:color="auto"/>
              <w:right w:val="single" w:sz="4" w:space="0" w:color="auto"/>
            </w:tcBorders>
            <w:vAlign w:val="center"/>
          </w:tcPr>
          <w:p w14:paraId="1EBED4DC" w14:textId="77777777" w:rsidR="00E62A33" w:rsidRPr="0086554C" w:rsidRDefault="00E62A33" w:rsidP="0086554C">
            <w:pPr>
              <w:widowControl/>
              <w:jc w:val="left"/>
              <w:rPr>
                <w:rFonts w:ascii="宋体" w:hAnsi="宋体" w:cs="宋体"/>
                <w:color w:val="000000"/>
                <w:kern w:val="0"/>
                <w:szCs w:val="24"/>
              </w:rPr>
            </w:pPr>
          </w:p>
        </w:tc>
        <w:tc>
          <w:tcPr>
            <w:tcW w:w="1311" w:type="dxa"/>
            <w:vMerge/>
            <w:tcBorders>
              <w:top w:val="nil"/>
              <w:left w:val="single" w:sz="4" w:space="0" w:color="auto"/>
              <w:bottom w:val="single" w:sz="4" w:space="0" w:color="auto"/>
              <w:right w:val="single" w:sz="4" w:space="0" w:color="auto"/>
            </w:tcBorders>
            <w:vAlign w:val="center"/>
          </w:tcPr>
          <w:p w14:paraId="19F8C5CE" w14:textId="77777777" w:rsidR="00E62A33" w:rsidRPr="0086554C" w:rsidRDefault="00E62A33" w:rsidP="0086554C">
            <w:pPr>
              <w:widowControl/>
              <w:jc w:val="left"/>
              <w:rPr>
                <w:rFonts w:ascii="宋体" w:hAnsi="宋体" w:cs="宋体"/>
                <w:color w:val="000000"/>
                <w:kern w:val="0"/>
                <w:szCs w:val="24"/>
              </w:rPr>
            </w:pPr>
          </w:p>
        </w:tc>
        <w:tc>
          <w:tcPr>
            <w:tcW w:w="894" w:type="dxa"/>
            <w:vMerge/>
            <w:tcBorders>
              <w:top w:val="nil"/>
              <w:left w:val="single" w:sz="4" w:space="0" w:color="auto"/>
              <w:bottom w:val="single" w:sz="4" w:space="0" w:color="auto"/>
              <w:right w:val="single" w:sz="4" w:space="0" w:color="auto"/>
            </w:tcBorders>
            <w:vAlign w:val="center"/>
          </w:tcPr>
          <w:p w14:paraId="77C9270E" w14:textId="77777777" w:rsidR="00E62A33" w:rsidRPr="0086554C" w:rsidRDefault="00E62A33" w:rsidP="0086554C">
            <w:pPr>
              <w:widowControl/>
              <w:jc w:val="left"/>
              <w:rPr>
                <w:rFonts w:ascii="宋体" w:hAnsi="宋体" w:cs="宋体"/>
                <w:color w:val="000000"/>
                <w:kern w:val="0"/>
                <w:szCs w:val="24"/>
              </w:rPr>
            </w:pPr>
          </w:p>
        </w:tc>
        <w:tc>
          <w:tcPr>
            <w:tcW w:w="236" w:type="dxa"/>
            <w:vAlign w:val="center"/>
          </w:tcPr>
          <w:p w14:paraId="7AEC3F44" w14:textId="77777777" w:rsidR="00E62A33" w:rsidRPr="0086554C" w:rsidRDefault="00E62A33" w:rsidP="0086554C">
            <w:pPr>
              <w:widowControl/>
              <w:jc w:val="left"/>
              <w:rPr>
                <w:rFonts w:ascii="宋体" w:hAnsi="宋体"/>
                <w:kern w:val="0"/>
                <w:szCs w:val="24"/>
              </w:rPr>
            </w:pPr>
          </w:p>
        </w:tc>
      </w:tr>
      <w:tr w:rsidR="00023892" w:rsidRPr="0086554C" w14:paraId="38EDFF91" w14:textId="77777777" w:rsidTr="0086554C">
        <w:trPr>
          <w:trHeight w:val="433"/>
          <w:jc w:val="center"/>
        </w:trPr>
        <w:tc>
          <w:tcPr>
            <w:tcW w:w="491" w:type="dxa"/>
            <w:vMerge/>
            <w:tcBorders>
              <w:top w:val="nil"/>
              <w:left w:val="single" w:sz="4" w:space="0" w:color="auto"/>
              <w:bottom w:val="single" w:sz="4" w:space="0" w:color="auto"/>
              <w:right w:val="single" w:sz="4" w:space="0" w:color="auto"/>
            </w:tcBorders>
            <w:vAlign w:val="center"/>
          </w:tcPr>
          <w:p w14:paraId="50891660" w14:textId="77777777" w:rsidR="00E62A33" w:rsidRPr="0086554C" w:rsidRDefault="00E62A33" w:rsidP="0086554C">
            <w:pPr>
              <w:widowControl/>
              <w:jc w:val="left"/>
              <w:rPr>
                <w:rFonts w:ascii="宋体" w:hAnsi="宋体" w:cs="宋体"/>
                <w:color w:val="000000"/>
                <w:kern w:val="0"/>
                <w:szCs w:val="24"/>
              </w:rPr>
            </w:pPr>
          </w:p>
        </w:tc>
        <w:tc>
          <w:tcPr>
            <w:tcW w:w="1171" w:type="dxa"/>
            <w:vMerge/>
            <w:tcBorders>
              <w:top w:val="nil"/>
              <w:left w:val="single" w:sz="4" w:space="0" w:color="auto"/>
              <w:bottom w:val="single" w:sz="4" w:space="0" w:color="auto"/>
              <w:right w:val="nil"/>
            </w:tcBorders>
            <w:vAlign w:val="center"/>
          </w:tcPr>
          <w:p w14:paraId="362C4355" w14:textId="77777777" w:rsidR="00E62A33" w:rsidRPr="0086554C" w:rsidRDefault="00E62A33" w:rsidP="0086554C">
            <w:pPr>
              <w:widowControl/>
              <w:jc w:val="left"/>
              <w:rPr>
                <w:rFonts w:ascii="宋体" w:hAnsi="宋体" w:cs="宋体"/>
                <w:color w:val="000000"/>
                <w:kern w:val="0"/>
                <w:szCs w:val="24"/>
              </w:rPr>
            </w:pPr>
          </w:p>
        </w:tc>
        <w:tc>
          <w:tcPr>
            <w:tcW w:w="2628" w:type="dxa"/>
            <w:tcBorders>
              <w:top w:val="single" w:sz="4" w:space="0" w:color="auto"/>
              <w:left w:val="single" w:sz="4" w:space="0" w:color="auto"/>
              <w:bottom w:val="single" w:sz="4" w:space="0" w:color="auto"/>
              <w:right w:val="single" w:sz="4" w:space="0" w:color="auto"/>
            </w:tcBorders>
            <w:shd w:val="clear" w:color="auto" w:fill="auto"/>
            <w:vAlign w:val="center"/>
          </w:tcPr>
          <w:p w14:paraId="5B1FE147" w14:textId="77777777" w:rsidR="00E62A33" w:rsidRPr="0086554C" w:rsidRDefault="007A446C" w:rsidP="0086554C">
            <w:pPr>
              <w:widowControl/>
              <w:jc w:val="left"/>
              <w:rPr>
                <w:rFonts w:ascii="宋体" w:hAnsi="宋体" w:cs="宋体"/>
                <w:color w:val="000000"/>
                <w:kern w:val="0"/>
                <w:szCs w:val="24"/>
              </w:rPr>
            </w:pPr>
            <w:r w:rsidRPr="0086554C">
              <w:rPr>
                <w:rFonts w:ascii="宋体" w:hAnsi="宋体" w:cs="宋体" w:hint="eastAsia"/>
                <w:color w:val="000000"/>
                <w:kern w:val="0"/>
                <w:szCs w:val="24"/>
              </w:rPr>
              <w:t>4.含热镀锌角钢40制作立柱、副立柱安装、制作安装等</w:t>
            </w:r>
          </w:p>
        </w:tc>
        <w:tc>
          <w:tcPr>
            <w:tcW w:w="692" w:type="dxa"/>
            <w:vMerge/>
            <w:tcBorders>
              <w:top w:val="nil"/>
              <w:left w:val="nil"/>
              <w:bottom w:val="single" w:sz="4" w:space="0" w:color="auto"/>
              <w:right w:val="single" w:sz="4" w:space="0" w:color="auto"/>
            </w:tcBorders>
            <w:vAlign w:val="center"/>
          </w:tcPr>
          <w:p w14:paraId="711252FB" w14:textId="77777777" w:rsidR="00E62A33" w:rsidRPr="0086554C" w:rsidRDefault="00E62A33" w:rsidP="0086554C">
            <w:pPr>
              <w:widowControl/>
              <w:jc w:val="left"/>
              <w:rPr>
                <w:rFonts w:ascii="宋体" w:hAnsi="宋体" w:cs="宋体"/>
                <w:color w:val="000000"/>
                <w:kern w:val="0"/>
                <w:szCs w:val="24"/>
              </w:rPr>
            </w:pPr>
          </w:p>
        </w:tc>
        <w:tc>
          <w:tcPr>
            <w:tcW w:w="1006" w:type="dxa"/>
            <w:vMerge/>
            <w:tcBorders>
              <w:top w:val="nil"/>
              <w:left w:val="single" w:sz="4" w:space="0" w:color="auto"/>
              <w:bottom w:val="single" w:sz="4" w:space="0" w:color="auto"/>
              <w:right w:val="single" w:sz="4" w:space="0" w:color="auto"/>
            </w:tcBorders>
            <w:vAlign w:val="center"/>
          </w:tcPr>
          <w:p w14:paraId="6706607E" w14:textId="77777777" w:rsidR="00E62A33" w:rsidRPr="0086554C" w:rsidRDefault="00E62A33" w:rsidP="0086554C">
            <w:pPr>
              <w:widowControl/>
              <w:jc w:val="left"/>
              <w:rPr>
                <w:rFonts w:ascii="宋体" w:hAnsi="宋体" w:cs="宋体"/>
                <w:color w:val="000000"/>
                <w:kern w:val="0"/>
                <w:szCs w:val="24"/>
              </w:rPr>
            </w:pPr>
          </w:p>
        </w:tc>
        <w:tc>
          <w:tcPr>
            <w:tcW w:w="1060" w:type="dxa"/>
            <w:vMerge/>
            <w:tcBorders>
              <w:top w:val="nil"/>
              <w:left w:val="single" w:sz="4" w:space="0" w:color="auto"/>
              <w:bottom w:val="single" w:sz="4" w:space="0" w:color="auto"/>
              <w:right w:val="single" w:sz="4" w:space="0" w:color="auto"/>
            </w:tcBorders>
            <w:vAlign w:val="center"/>
          </w:tcPr>
          <w:p w14:paraId="7AB09E9B" w14:textId="77777777" w:rsidR="00E62A33" w:rsidRPr="0086554C" w:rsidRDefault="00E62A33" w:rsidP="0086554C">
            <w:pPr>
              <w:widowControl/>
              <w:jc w:val="left"/>
              <w:rPr>
                <w:rFonts w:ascii="宋体" w:hAnsi="宋体" w:cs="宋体"/>
                <w:color w:val="000000"/>
                <w:kern w:val="0"/>
                <w:szCs w:val="24"/>
              </w:rPr>
            </w:pPr>
          </w:p>
        </w:tc>
        <w:tc>
          <w:tcPr>
            <w:tcW w:w="1311" w:type="dxa"/>
            <w:vMerge/>
            <w:tcBorders>
              <w:top w:val="nil"/>
              <w:left w:val="single" w:sz="4" w:space="0" w:color="auto"/>
              <w:bottom w:val="single" w:sz="4" w:space="0" w:color="auto"/>
              <w:right w:val="single" w:sz="4" w:space="0" w:color="auto"/>
            </w:tcBorders>
            <w:vAlign w:val="center"/>
          </w:tcPr>
          <w:p w14:paraId="64C1A288" w14:textId="77777777" w:rsidR="00E62A33" w:rsidRPr="0086554C" w:rsidRDefault="00E62A33" w:rsidP="0086554C">
            <w:pPr>
              <w:widowControl/>
              <w:jc w:val="left"/>
              <w:rPr>
                <w:rFonts w:ascii="宋体" w:hAnsi="宋体" w:cs="宋体"/>
                <w:color w:val="000000"/>
                <w:kern w:val="0"/>
                <w:szCs w:val="24"/>
              </w:rPr>
            </w:pPr>
          </w:p>
        </w:tc>
        <w:tc>
          <w:tcPr>
            <w:tcW w:w="894" w:type="dxa"/>
            <w:vMerge/>
            <w:tcBorders>
              <w:top w:val="nil"/>
              <w:left w:val="single" w:sz="4" w:space="0" w:color="auto"/>
              <w:bottom w:val="single" w:sz="4" w:space="0" w:color="auto"/>
              <w:right w:val="single" w:sz="4" w:space="0" w:color="auto"/>
            </w:tcBorders>
            <w:vAlign w:val="center"/>
          </w:tcPr>
          <w:p w14:paraId="73852FEB" w14:textId="77777777" w:rsidR="00E62A33" w:rsidRPr="0086554C" w:rsidRDefault="00E62A33" w:rsidP="0086554C">
            <w:pPr>
              <w:widowControl/>
              <w:jc w:val="left"/>
              <w:rPr>
                <w:rFonts w:ascii="宋体" w:hAnsi="宋体" w:cs="宋体"/>
                <w:color w:val="000000"/>
                <w:kern w:val="0"/>
                <w:szCs w:val="24"/>
              </w:rPr>
            </w:pPr>
          </w:p>
        </w:tc>
        <w:tc>
          <w:tcPr>
            <w:tcW w:w="236" w:type="dxa"/>
            <w:vAlign w:val="center"/>
          </w:tcPr>
          <w:p w14:paraId="578C3584" w14:textId="77777777" w:rsidR="00E62A33" w:rsidRPr="0086554C" w:rsidRDefault="00E62A33" w:rsidP="0086554C">
            <w:pPr>
              <w:widowControl/>
              <w:jc w:val="left"/>
              <w:rPr>
                <w:rFonts w:ascii="宋体" w:hAnsi="宋体"/>
                <w:kern w:val="0"/>
                <w:szCs w:val="24"/>
              </w:rPr>
            </w:pPr>
          </w:p>
        </w:tc>
      </w:tr>
      <w:tr w:rsidR="00023892" w:rsidRPr="0086554C" w14:paraId="170C6368" w14:textId="77777777" w:rsidTr="0086554C">
        <w:trPr>
          <w:trHeight w:val="448"/>
          <w:jc w:val="center"/>
        </w:trPr>
        <w:tc>
          <w:tcPr>
            <w:tcW w:w="491" w:type="dxa"/>
            <w:vMerge/>
            <w:tcBorders>
              <w:top w:val="nil"/>
              <w:left w:val="single" w:sz="4" w:space="0" w:color="auto"/>
              <w:bottom w:val="single" w:sz="4" w:space="0" w:color="auto"/>
              <w:right w:val="single" w:sz="4" w:space="0" w:color="auto"/>
            </w:tcBorders>
            <w:vAlign w:val="center"/>
          </w:tcPr>
          <w:p w14:paraId="1D7225C2" w14:textId="77777777" w:rsidR="00E62A33" w:rsidRPr="0086554C" w:rsidRDefault="00E62A33" w:rsidP="0086554C">
            <w:pPr>
              <w:widowControl/>
              <w:jc w:val="left"/>
              <w:rPr>
                <w:rFonts w:ascii="宋体" w:hAnsi="宋体" w:cs="宋体"/>
                <w:color w:val="000000"/>
                <w:kern w:val="0"/>
                <w:szCs w:val="24"/>
              </w:rPr>
            </w:pPr>
          </w:p>
        </w:tc>
        <w:tc>
          <w:tcPr>
            <w:tcW w:w="1171" w:type="dxa"/>
            <w:vMerge/>
            <w:tcBorders>
              <w:top w:val="nil"/>
              <w:left w:val="single" w:sz="4" w:space="0" w:color="auto"/>
              <w:bottom w:val="single" w:sz="4" w:space="0" w:color="auto"/>
              <w:right w:val="nil"/>
            </w:tcBorders>
            <w:vAlign w:val="center"/>
          </w:tcPr>
          <w:p w14:paraId="3F1F5347" w14:textId="77777777" w:rsidR="00E62A33" w:rsidRPr="0086554C" w:rsidRDefault="00E62A33" w:rsidP="0086554C">
            <w:pPr>
              <w:widowControl/>
              <w:jc w:val="left"/>
              <w:rPr>
                <w:rFonts w:ascii="宋体" w:hAnsi="宋体" w:cs="宋体"/>
                <w:color w:val="000000"/>
                <w:kern w:val="0"/>
                <w:szCs w:val="24"/>
              </w:rPr>
            </w:pPr>
          </w:p>
        </w:tc>
        <w:tc>
          <w:tcPr>
            <w:tcW w:w="2628" w:type="dxa"/>
            <w:tcBorders>
              <w:top w:val="single" w:sz="4" w:space="0" w:color="auto"/>
              <w:left w:val="single" w:sz="4" w:space="0" w:color="auto"/>
              <w:bottom w:val="single" w:sz="4" w:space="0" w:color="auto"/>
              <w:right w:val="single" w:sz="4" w:space="0" w:color="auto"/>
            </w:tcBorders>
            <w:shd w:val="clear" w:color="auto" w:fill="auto"/>
            <w:vAlign w:val="center"/>
          </w:tcPr>
          <w:p w14:paraId="2FCA8F6E" w14:textId="77777777" w:rsidR="00E62A33" w:rsidRPr="0086554C" w:rsidRDefault="007A446C" w:rsidP="0086554C">
            <w:pPr>
              <w:widowControl/>
              <w:jc w:val="left"/>
              <w:rPr>
                <w:rFonts w:ascii="宋体" w:hAnsi="宋体" w:cs="宋体"/>
                <w:color w:val="000000"/>
                <w:kern w:val="0"/>
                <w:szCs w:val="24"/>
              </w:rPr>
            </w:pPr>
            <w:r w:rsidRPr="0086554C">
              <w:rPr>
                <w:rFonts w:ascii="宋体" w:hAnsi="宋体" w:cs="宋体" w:hint="eastAsia"/>
                <w:color w:val="000000"/>
                <w:kern w:val="0"/>
                <w:szCs w:val="24"/>
              </w:rPr>
              <w:t>5.含LED模块接线调试，铁构件、灯具接地等工作内容</w:t>
            </w:r>
          </w:p>
        </w:tc>
        <w:tc>
          <w:tcPr>
            <w:tcW w:w="692" w:type="dxa"/>
            <w:vMerge/>
            <w:tcBorders>
              <w:top w:val="nil"/>
              <w:left w:val="nil"/>
              <w:bottom w:val="single" w:sz="4" w:space="0" w:color="auto"/>
              <w:right w:val="single" w:sz="4" w:space="0" w:color="auto"/>
            </w:tcBorders>
            <w:vAlign w:val="center"/>
          </w:tcPr>
          <w:p w14:paraId="08ED3120" w14:textId="77777777" w:rsidR="00E62A33" w:rsidRPr="0086554C" w:rsidRDefault="00E62A33" w:rsidP="0086554C">
            <w:pPr>
              <w:widowControl/>
              <w:jc w:val="left"/>
              <w:rPr>
                <w:rFonts w:ascii="宋体" w:hAnsi="宋体" w:cs="宋体"/>
                <w:color w:val="000000"/>
                <w:kern w:val="0"/>
                <w:szCs w:val="24"/>
              </w:rPr>
            </w:pPr>
          </w:p>
        </w:tc>
        <w:tc>
          <w:tcPr>
            <w:tcW w:w="1006" w:type="dxa"/>
            <w:vMerge/>
            <w:tcBorders>
              <w:top w:val="nil"/>
              <w:left w:val="single" w:sz="4" w:space="0" w:color="auto"/>
              <w:bottom w:val="single" w:sz="4" w:space="0" w:color="auto"/>
              <w:right w:val="single" w:sz="4" w:space="0" w:color="auto"/>
            </w:tcBorders>
            <w:vAlign w:val="center"/>
          </w:tcPr>
          <w:p w14:paraId="0E825B04" w14:textId="77777777" w:rsidR="00E62A33" w:rsidRPr="0086554C" w:rsidRDefault="00E62A33" w:rsidP="0086554C">
            <w:pPr>
              <w:widowControl/>
              <w:jc w:val="left"/>
              <w:rPr>
                <w:rFonts w:ascii="宋体" w:hAnsi="宋体" w:cs="宋体"/>
                <w:color w:val="000000"/>
                <w:kern w:val="0"/>
                <w:szCs w:val="24"/>
              </w:rPr>
            </w:pPr>
          </w:p>
        </w:tc>
        <w:tc>
          <w:tcPr>
            <w:tcW w:w="1060" w:type="dxa"/>
            <w:vMerge/>
            <w:tcBorders>
              <w:top w:val="nil"/>
              <w:left w:val="single" w:sz="4" w:space="0" w:color="auto"/>
              <w:bottom w:val="single" w:sz="4" w:space="0" w:color="auto"/>
              <w:right w:val="single" w:sz="4" w:space="0" w:color="auto"/>
            </w:tcBorders>
            <w:vAlign w:val="center"/>
          </w:tcPr>
          <w:p w14:paraId="39EA5962" w14:textId="77777777" w:rsidR="00E62A33" w:rsidRPr="0086554C" w:rsidRDefault="00E62A33" w:rsidP="0086554C">
            <w:pPr>
              <w:widowControl/>
              <w:jc w:val="left"/>
              <w:rPr>
                <w:rFonts w:ascii="宋体" w:hAnsi="宋体" w:cs="宋体"/>
                <w:color w:val="000000"/>
                <w:kern w:val="0"/>
                <w:szCs w:val="24"/>
              </w:rPr>
            </w:pPr>
          </w:p>
        </w:tc>
        <w:tc>
          <w:tcPr>
            <w:tcW w:w="1311" w:type="dxa"/>
            <w:vMerge/>
            <w:tcBorders>
              <w:top w:val="nil"/>
              <w:left w:val="single" w:sz="4" w:space="0" w:color="auto"/>
              <w:bottom w:val="single" w:sz="4" w:space="0" w:color="auto"/>
              <w:right w:val="single" w:sz="4" w:space="0" w:color="auto"/>
            </w:tcBorders>
            <w:vAlign w:val="center"/>
          </w:tcPr>
          <w:p w14:paraId="6E73CF87" w14:textId="77777777" w:rsidR="00E62A33" w:rsidRPr="0086554C" w:rsidRDefault="00E62A33" w:rsidP="0086554C">
            <w:pPr>
              <w:widowControl/>
              <w:jc w:val="left"/>
              <w:rPr>
                <w:rFonts w:ascii="宋体" w:hAnsi="宋体" w:cs="宋体"/>
                <w:color w:val="000000"/>
                <w:kern w:val="0"/>
                <w:szCs w:val="24"/>
              </w:rPr>
            </w:pPr>
          </w:p>
        </w:tc>
        <w:tc>
          <w:tcPr>
            <w:tcW w:w="894" w:type="dxa"/>
            <w:vMerge/>
            <w:tcBorders>
              <w:top w:val="nil"/>
              <w:left w:val="single" w:sz="4" w:space="0" w:color="auto"/>
              <w:bottom w:val="single" w:sz="4" w:space="0" w:color="auto"/>
              <w:right w:val="single" w:sz="4" w:space="0" w:color="auto"/>
            </w:tcBorders>
            <w:vAlign w:val="center"/>
          </w:tcPr>
          <w:p w14:paraId="6BED6075" w14:textId="77777777" w:rsidR="00E62A33" w:rsidRPr="0086554C" w:rsidRDefault="00E62A33" w:rsidP="0086554C">
            <w:pPr>
              <w:widowControl/>
              <w:jc w:val="left"/>
              <w:rPr>
                <w:rFonts w:ascii="宋体" w:hAnsi="宋体" w:cs="宋体"/>
                <w:color w:val="000000"/>
                <w:kern w:val="0"/>
                <w:szCs w:val="24"/>
              </w:rPr>
            </w:pPr>
          </w:p>
        </w:tc>
        <w:tc>
          <w:tcPr>
            <w:tcW w:w="236" w:type="dxa"/>
            <w:vAlign w:val="center"/>
          </w:tcPr>
          <w:p w14:paraId="0C9A506F" w14:textId="77777777" w:rsidR="00E62A33" w:rsidRPr="0086554C" w:rsidRDefault="00E62A33" w:rsidP="0086554C">
            <w:pPr>
              <w:widowControl/>
              <w:jc w:val="left"/>
              <w:rPr>
                <w:rFonts w:ascii="宋体" w:hAnsi="宋体"/>
                <w:kern w:val="0"/>
                <w:szCs w:val="24"/>
              </w:rPr>
            </w:pPr>
          </w:p>
        </w:tc>
      </w:tr>
      <w:tr w:rsidR="00023892" w:rsidRPr="0086554C" w14:paraId="6DBB7C69" w14:textId="77777777" w:rsidTr="0086554C">
        <w:trPr>
          <w:trHeight w:val="224"/>
          <w:jc w:val="center"/>
        </w:trPr>
        <w:tc>
          <w:tcPr>
            <w:tcW w:w="491" w:type="dxa"/>
            <w:vMerge/>
            <w:tcBorders>
              <w:top w:val="nil"/>
              <w:left w:val="single" w:sz="4" w:space="0" w:color="auto"/>
              <w:bottom w:val="single" w:sz="4" w:space="0" w:color="auto"/>
              <w:right w:val="single" w:sz="4" w:space="0" w:color="auto"/>
            </w:tcBorders>
            <w:vAlign w:val="center"/>
          </w:tcPr>
          <w:p w14:paraId="514E3F48" w14:textId="77777777" w:rsidR="00E62A33" w:rsidRPr="0086554C" w:rsidRDefault="00E62A33" w:rsidP="0086554C">
            <w:pPr>
              <w:widowControl/>
              <w:jc w:val="left"/>
              <w:rPr>
                <w:rFonts w:ascii="宋体" w:hAnsi="宋体" w:cs="宋体"/>
                <w:color w:val="000000"/>
                <w:kern w:val="0"/>
                <w:szCs w:val="24"/>
              </w:rPr>
            </w:pPr>
          </w:p>
        </w:tc>
        <w:tc>
          <w:tcPr>
            <w:tcW w:w="1171" w:type="dxa"/>
            <w:vMerge/>
            <w:tcBorders>
              <w:top w:val="nil"/>
              <w:left w:val="single" w:sz="4" w:space="0" w:color="auto"/>
              <w:bottom w:val="single" w:sz="4" w:space="0" w:color="auto"/>
              <w:right w:val="nil"/>
            </w:tcBorders>
            <w:vAlign w:val="center"/>
          </w:tcPr>
          <w:p w14:paraId="41DE9754" w14:textId="77777777" w:rsidR="00E62A33" w:rsidRPr="0086554C" w:rsidRDefault="00E62A33" w:rsidP="0086554C">
            <w:pPr>
              <w:widowControl/>
              <w:jc w:val="left"/>
              <w:rPr>
                <w:rFonts w:ascii="宋体" w:hAnsi="宋体" w:cs="宋体"/>
                <w:color w:val="000000"/>
                <w:kern w:val="0"/>
                <w:szCs w:val="24"/>
              </w:rPr>
            </w:pPr>
          </w:p>
        </w:tc>
        <w:tc>
          <w:tcPr>
            <w:tcW w:w="2628" w:type="dxa"/>
            <w:tcBorders>
              <w:top w:val="single" w:sz="4" w:space="0" w:color="auto"/>
              <w:left w:val="single" w:sz="4" w:space="0" w:color="auto"/>
              <w:bottom w:val="single" w:sz="4" w:space="0" w:color="auto"/>
              <w:right w:val="single" w:sz="4" w:space="0" w:color="auto"/>
            </w:tcBorders>
            <w:shd w:val="clear" w:color="auto" w:fill="auto"/>
            <w:vAlign w:val="center"/>
          </w:tcPr>
          <w:p w14:paraId="13605A1E" w14:textId="77777777" w:rsidR="00E62A33" w:rsidRPr="0086554C" w:rsidRDefault="007A446C" w:rsidP="0086554C">
            <w:pPr>
              <w:widowControl/>
              <w:jc w:val="left"/>
              <w:rPr>
                <w:rFonts w:ascii="宋体" w:hAnsi="宋体" w:cs="宋体"/>
                <w:color w:val="000000"/>
                <w:kern w:val="0"/>
                <w:szCs w:val="24"/>
              </w:rPr>
            </w:pPr>
            <w:r w:rsidRPr="0086554C">
              <w:rPr>
                <w:rFonts w:ascii="宋体" w:hAnsi="宋体" w:cs="宋体" w:hint="eastAsia"/>
                <w:color w:val="000000"/>
                <w:kern w:val="0"/>
                <w:szCs w:val="24"/>
              </w:rPr>
              <w:t>6.乙方提供图纸</w:t>
            </w:r>
          </w:p>
        </w:tc>
        <w:tc>
          <w:tcPr>
            <w:tcW w:w="692" w:type="dxa"/>
            <w:vMerge/>
            <w:tcBorders>
              <w:top w:val="nil"/>
              <w:left w:val="nil"/>
              <w:bottom w:val="single" w:sz="4" w:space="0" w:color="auto"/>
              <w:right w:val="single" w:sz="4" w:space="0" w:color="auto"/>
            </w:tcBorders>
            <w:vAlign w:val="center"/>
          </w:tcPr>
          <w:p w14:paraId="726DFA40" w14:textId="77777777" w:rsidR="00E62A33" w:rsidRPr="0086554C" w:rsidRDefault="00E62A33" w:rsidP="0086554C">
            <w:pPr>
              <w:widowControl/>
              <w:jc w:val="left"/>
              <w:rPr>
                <w:rFonts w:ascii="宋体" w:hAnsi="宋体" w:cs="宋体"/>
                <w:color w:val="000000"/>
                <w:kern w:val="0"/>
                <w:szCs w:val="24"/>
              </w:rPr>
            </w:pPr>
          </w:p>
        </w:tc>
        <w:tc>
          <w:tcPr>
            <w:tcW w:w="1006" w:type="dxa"/>
            <w:vMerge/>
            <w:tcBorders>
              <w:top w:val="nil"/>
              <w:left w:val="single" w:sz="4" w:space="0" w:color="auto"/>
              <w:bottom w:val="single" w:sz="4" w:space="0" w:color="auto"/>
              <w:right w:val="single" w:sz="4" w:space="0" w:color="auto"/>
            </w:tcBorders>
            <w:vAlign w:val="center"/>
          </w:tcPr>
          <w:p w14:paraId="002662CA" w14:textId="77777777" w:rsidR="00E62A33" w:rsidRPr="0086554C" w:rsidRDefault="00E62A33" w:rsidP="0086554C">
            <w:pPr>
              <w:widowControl/>
              <w:jc w:val="left"/>
              <w:rPr>
                <w:rFonts w:ascii="宋体" w:hAnsi="宋体" w:cs="宋体"/>
                <w:color w:val="000000"/>
                <w:kern w:val="0"/>
                <w:szCs w:val="24"/>
              </w:rPr>
            </w:pPr>
          </w:p>
        </w:tc>
        <w:tc>
          <w:tcPr>
            <w:tcW w:w="1060" w:type="dxa"/>
            <w:vMerge/>
            <w:tcBorders>
              <w:top w:val="nil"/>
              <w:left w:val="single" w:sz="4" w:space="0" w:color="auto"/>
              <w:bottom w:val="single" w:sz="4" w:space="0" w:color="auto"/>
              <w:right w:val="single" w:sz="4" w:space="0" w:color="auto"/>
            </w:tcBorders>
            <w:vAlign w:val="center"/>
          </w:tcPr>
          <w:p w14:paraId="5BA88479" w14:textId="77777777" w:rsidR="00E62A33" w:rsidRPr="0086554C" w:rsidRDefault="00E62A33" w:rsidP="0086554C">
            <w:pPr>
              <w:widowControl/>
              <w:jc w:val="left"/>
              <w:rPr>
                <w:rFonts w:ascii="宋体" w:hAnsi="宋体" w:cs="宋体"/>
                <w:color w:val="000000"/>
                <w:kern w:val="0"/>
                <w:szCs w:val="24"/>
              </w:rPr>
            </w:pPr>
          </w:p>
        </w:tc>
        <w:tc>
          <w:tcPr>
            <w:tcW w:w="1311" w:type="dxa"/>
            <w:vMerge/>
            <w:tcBorders>
              <w:top w:val="nil"/>
              <w:left w:val="single" w:sz="4" w:space="0" w:color="auto"/>
              <w:bottom w:val="single" w:sz="4" w:space="0" w:color="auto"/>
              <w:right w:val="single" w:sz="4" w:space="0" w:color="auto"/>
            </w:tcBorders>
            <w:vAlign w:val="center"/>
          </w:tcPr>
          <w:p w14:paraId="6AEEEC6C" w14:textId="77777777" w:rsidR="00E62A33" w:rsidRPr="0086554C" w:rsidRDefault="00E62A33" w:rsidP="0086554C">
            <w:pPr>
              <w:widowControl/>
              <w:jc w:val="left"/>
              <w:rPr>
                <w:rFonts w:ascii="宋体" w:hAnsi="宋体" w:cs="宋体"/>
                <w:color w:val="000000"/>
                <w:kern w:val="0"/>
                <w:szCs w:val="24"/>
              </w:rPr>
            </w:pPr>
          </w:p>
        </w:tc>
        <w:tc>
          <w:tcPr>
            <w:tcW w:w="894" w:type="dxa"/>
            <w:vMerge/>
            <w:tcBorders>
              <w:top w:val="nil"/>
              <w:left w:val="single" w:sz="4" w:space="0" w:color="auto"/>
              <w:bottom w:val="single" w:sz="4" w:space="0" w:color="auto"/>
              <w:right w:val="single" w:sz="4" w:space="0" w:color="auto"/>
            </w:tcBorders>
            <w:vAlign w:val="center"/>
          </w:tcPr>
          <w:p w14:paraId="6AF0EAFC" w14:textId="77777777" w:rsidR="00E62A33" w:rsidRPr="0086554C" w:rsidRDefault="00E62A33" w:rsidP="0086554C">
            <w:pPr>
              <w:widowControl/>
              <w:jc w:val="left"/>
              <w:rPr>
                <w:rFonts w:ascii="宋体" w:hAnsi="宋体" w:cs="宋体"/>
                <w:color w:val="000000"/>
                <w:kern w:val="0"/>
                <w:szCs w:val="24"/>
              </w:rPr>
            </w:pPr>
          </w:p>
        </w:tc>
        <w:tc>
          <w:tcPr>
            <w:tcW w:w="236" w:type="dxa"/>
            <w:vAlign w:val="center"/>
          </w:tcPr>
          <w:p w14:paraId="3773BA36" w14:textId="77777777" w:rsidR="00E62A33" w:rsidRPr="0086554C" w:rsidRDefault="00E62A33" w:rsidP="0086554C">
            <w:pPr>
              <w:widowControl/>
              <w:jc w:val="left"/>
              <w:rPr>
                <w:rFonts w:ascii="宋体" w:hAnsi="宋体"/>
                <w:kern w:val="0"/>
                <w:szCs w:val="24"/>
              </w:rPr>
            </w:pPr>
          </w:p>
        </w:tc>
      </w:tr>
      <w:tr w:rsidR="00023892" w:rsidRPr="0086554C" w14:paraId="27F19640" w14:textId="77777777" w:rsidTr="0086554C">
        <w:trPr>
          <w:trHeight w:val="418"/>
          <w:jc w:val="center"/>
        </w:trPr>
        <w:tc>
          <w:tcPr>
            <w:tcW w:w="491" w:type="dxa"/>
            <w:vMerge w:val="restart"/>
            <w:tcBorders>
              <w:top w:val="nil"/>
              <w:left w:val="single" w:sz="4" w:space="0" w:color="auto"/>
              <w:bottom w:val="single" w:sz="4" w:space="0" w:color="auto"/>
              <w:right w:val="single" w:sz="4" w:space="0" w:color="auto"/>
            </w:tcBorders>
            <w:shd w:val="clear" w:color="auto" w:fill="auto"/>
            <w:vAlign w:val="center"/>
          </w:tcPr>
          <w:p w14:paraId="4CA0BD55" w14:textId="77777777" w:rsidR="00E62A33" w:rsidRPr="0086554C" w:rsidRDefault="007A446C" w:rsidP="0086554C">
            <w:pPr>
              <w:widowControl/>
              <w:jc w:val="left"/>
              <w:rPr>
                <w:rFonts w:ascii="宋体" w:hAnsi="宋体" w:cs="宋体"/>
                <w:color w:val="000000"/>
                <w:kern w:val="0"/>
                <w:szCs w:val="24"/>
              </w:rPr>
            </w:pPr>
            <w:r w:rsidRPr="0086554C">
              <w:rPr>
                <w:rFonts w:ascii="宋体" w:hAnsi="宋体" w:cs="宋体" w:hint="eastAsia"/>
                <w:color w:val="000000"/>
                <w:kern w:val="0"/>
                <w:szCs w:val="24"/>
              </w:rPr>
              <w:t>12</w:t>
            </w:r>
          </w:p>
        </w:tc>
        <w:tc>
          <w:tcPr>
            <w:tcW w:w="1171" w:type="dxa"/>
            <w:vMerge w:val="restart"/>
            <w:tcBorders>
              <w:top w:val="nil"/>
              <w:left w:val="single" w:sz="4" w:space="0" w:color="auto"/>
              <w:bottom w:val="single" w:sz="4" w:space="0" w:color="auto"/>
              <w:right w:val="nil"/>
            </w:tcBorders>
            <w:shd w:val="clear" w:color="auto" w:fill="auto"/>
            <w:vAlign w:val="center"/>
          </w:tcPr>
          <w:p w14:paraId="4D8C4304" w14:textId="77777777" w:rsidR="00E62A33" w:rsidRPr="0086554C" w:rsidRDefault="007A446C" w:rsidP="0086554C">
            <w:pPr>
              <w:widowControl/>
              <w:jc w:val="left"/>
              <w:rPr>
                <w:rFonts w:ascii="宋体" w:hAnsi="宋体" w:cs="宋体"/>
                <w:color w:val="000000"/>
                <w:kern w:val="0"/>
                <w:szCs w:val="24"/>
              </w:rPr>
            </w:pPr>
            <w:r w:rsidRPr="0086554C">
              <w:rPr>
                <w:rFonts w:ascii="宋体" w:hAnsi="宋体" w:cs="宋体" w:hint="eastAsia"/>
                <w:color w:val="000000"/>
                <w:kern w:val="0"/>
                <w:szCs w:val="24"/>
              </w:rPr>
              <w:t>金属字</w:t>
            </w:r>
          </w:p>
        </w:tc>
        <w:tc>
          <w:tcPr>
            <w:tcW w:w="2628" w:type="dxa"/>
            <w:tcBorders>
              <w:top w:val="single" w:sz="4" w:space="0" w:color="auto"/>
              <w:left w:val="single" w:sz="4" w:space="0" w:color="auto"/>
              <w:bottom w:val="single" w:sz="4" w:space="0" w:color="auto"/>
              <w:right w:val="single" w:sz="4" w:space="0" w:color="auto"/>
            </w:tcBorders>
            <w:shd w:val="clear" w:color="auto" w:fill="auto"/>
            <w:vAlign w:val="center"/>
          </w:tcPr>
          <w:p w14:paraId="18F3C1D4" w14:textId="77777777" w:rsidR="00E62A33" w:rsidRPr="0086554C" w:rsidRDefault="007A446C" w:rsidP="0086554C">
            <w:pPr>
              <w:widowControl/>
              <w:jc w:val="left"/>
              <w:rPr>
                <w:rFonts w:ascii="宋体" w:hAnsi="宋体" w:cs="宋体"/>
                <w:color w:val="000000"/>
                <w:kern w:val="0"/>
                <w:szCs w:val="24"/>
              </w:rPr>
            </w:pPr>
            <w:r w:rsidRPr="0086554C">
              <w:rPr>
                <w:rFonts w:ascii="宋体" w:hAnsi="宋体" w:cs="宋体" w:hint="eastAsia"/>
                <w:color w:val="000000"/>
                <w:kern w:val="0"/>
                <w:szCs w:val="24"/>
              </w:rPr>
              <w:t>1.名称:书法字体（公司LOGO）</w:t>
            </w:r>
          </w:p>
        </w:tc>
        <w:tc>
          <w:tcPr>
            <w:tcW w:w="692" w:type="dxa"/>
            <w:vMerge w:val="restart"/>
            <w:tcBorders>
              <w:top w:val="nil"/>
              <w:left w:val="nil"/>
              <w:bottom w:val="single" w:sz="4" w:space="0" w:color="auto"/>
              <w:right w:val="single" w:sz="4" w:space="0" w:color="auto"/>
            </w:tcBorders>
            <w:shd w:val="clear" w:color="auto" w:fill="auto"/>
            <w:vAlign w:val="center"/>
          </w:tcPr>
          <w:p w14:paraId="5A5F9F88" w14:textId="77777777" w:rsidR="00E62A33" w:rsidRPr="0086554C" w:rsidRDefault="007A446C" w:rsidP="0086554C">
            <w:pPr>
              <w:widowControl/>
              <w:jc w:val="left"/>
              <w:rPr>
                <w:rFonts w:ascii="宋体" w:hAnsi="宋体" w:cs="宋体"/>
                <w:color w:val="000000"/>
                <w:kern w:val="0"/>
                <w:szCs w:val="24"/>
              </w:rPr>
            </w:pPr>
            <w:r w:rsidRPr="0086554C">
              <w:rPr>
                <w:rFonts w:ascii="宋体" w:hAnsi="宋体" w:cs="宋体" w:hint="eastAsia"/>
                <w:color w:val="000000"/>
                <w:kern w:val="0"/>
                <w:szCs w:val="24"/>
              </w:rPr>
              <w:t>㎡</w:t>
            </w:r>
          </w:p>
        </w:tc>
        <w:tc>
          <w:tcPr>
            <w:tcW w:w="1006" w:type="dxa"/>
            <w:vMerge w:val="restart"/>
            <w:tcBorders>
              <w:top w:val="nil"/>
              <w:left w:val="single" w:sz="4" w:space="0" w:color="auto"/>
              <w:bottom w:val="single" w:sz="4" w:space="0" w:color="auto"/>
              <w:right w:val="single" w:sz="4" w:space="0" w:color="auto"/>
            </w:tcBorders>
            <w:shd w:val="clear" w:color="auto" w:fill="auto"/>
            <w:vAlign w:val="center"/>
          </w:tcPr>
          <w:p w14:paraId="2178031E" w14:textId="77777777" w:rsidR="00E62A33" w:rsidRPr="0086554C" w:rsidRDefault="007A446C" w:rsidP="0086554C">
            <w:pPr>
              <w:widowControl/>
              <w:jc w:val="left"/>
              <w:rPr>
                <w:rFonts w:ascii="宋体" w:hAnsi="宋体" w:cs="宋体"/>
                <w:color w:val="000000"/>
                <w:kern w:val="0"/>
                <w:szCs w:val="24"/>
              </w:rPr>
            </w:pPr>
            <w:r w:rsidRPr="0086554C">
              <w:rPr>
                <w:rFonts w:ascii="宋体" w:hAnsi="宋体" w:cs="宋体" w:hint="eastAsia"/>
                <w:color w:val="000000"/>
                <w:kern w:val="0"/>
                <w:szCs w:val="24"/>
              </w:rPr>
              <w:t>41.65</w:t>
            </w:r>
          </w:p>
        </w:tc>
        <w:tc>
          <w:tcPr>
            <w:tcW w:w="1060" w:type="dxa"/>
            <w:vMerge w:val="restart"/>
            <w:tcBorders>
              <w:top w:val="nil"/>
              <w:left w:val="single" w:sz="4" w:space="0" w:color="auto"/>
              <w:bottom w:val="single" w:sz="4" w:space="0" w:color="auto"/>
              <w:right w:val="single" w:sz="4" w:space="0" w:color="auto"/>
            </w:tcBorders>
            <w:shd w:val="clear" w:color="auto" w:fill="auto"/>
            <w:noWrap/>
            <w:vAlign w:val="center"/>
          </w:tcPr>
          <w:p w14:paraId="141C6028" w14:textId="77777777" w:rsidR="00E62A33" w:rsidRPr="0086554C" w:rsidRDefault="007A446C" w:rsidP="0086554C">
            <w:pPr>
              <w:widowControl/>
              <w:jc w:val="left"/>
              <w:rPr>
                <w:rFonts w:ascii="宋体" w:hAnsi="宋体" w:cs="宋体"/>
                <w:color w:val="000000"/>
                <w:kern w:val="0"/>
                <w:szCs w:val="24"/>
              </w:rPr>
            </w:pPr>
            <w:r w:rsidRPr="0086554C">
              <w:rPr>
                <w:rFonts w:ascii="宋体" w:hAnsi="宋体" w:cs="宋体" w:hint="eastAsia"/>
                <w:color w:val="000000"/>
                <w:kern w:val="0"/>
                <w:szCs w:val="24"/>
              </w:rPr>
              <w:t xml:space="preserve">594.00 </w:t>
            </w:r>
          </w:p>
        </w:tc>
        <w:tc>
          <w:tcPr>
            <w:tcW w:w="1311" w:type="dxa"/>
            <w:vMerge w:val="restart"/>
            <w:tcBorders>
              <w:top w:val="nil"/>
              <w:left w:val="single" w:sz="4" w:space="0" w:color="auto"/>
              <w:bottom w:val="single" w:sz="4" w:space="0" w:color="auto"/>
              <w:right w:val="single" w:sz="4" w:space="0" w:color="auto"/>
            </w:tcBorders>
            <w:shd w:val="clear" w:color="auto" w:fill="auto"/>
            <w:noWrap/>
            <w:vAlign w:val="center"/>
          </w:tcPr>
          <w:p w14:paraId="1FA1923C" w14:textId="77777777" w:rsidR="00E62A33" w:rsidRPr="0086554C" w:rsidRDefault="007A446C" w:rsidP="0086554C">
            <w:pPr>
              <w:widowControl/>
              <w:jc w:val="left"/>
              <w:rPr>
                <w:rFonts w:ascii="宋体" w:hAnsi="宋体" w:cs="宋体"/>
                <w:color w:val="000000"/>
                <w:kern w:val="0"/>
                <w:szCs w:val="24"/>
              </w:rPr>
            </w:pPr>
            <w:r w:rsidRPr="0086554C">
              <w:rPr>
                <w:rFonts w:ascii="宋体" w:hAnsi="宋体" w:cs="宋体" w:hint="eastAsia"/>
                <w:color w:val="000000"/>
                <w:kern w:val="0"/>
                <w:szCs w:val="24"/>
              </w:rPr>
              <w:t xml:space="preserve">24740.10 </w:t>
            </w:r>
          </w:p>
        </w:tc>
        <w:tc>
          <w:tcPr>
            <w:tcW w:w="894" w:type="dxa"/>
            <w:vMerge w:val="restart"/>
            <w:tcBorders>
              <w:top w:val="nil"/>
              <w:left w:val="single" w:sz="4" w:space="0" w:color="auto"/>
              <w:bottom w:val="single" w:sz="4" w:space="0" w:color="auto"/>
              <w:right w:val="single" w:sz="4" w:space="0" w:color="auto"/>
            </w:tcBorders>
            <w:shd w:val="clear" w:color="auto" w:fill="auto"/>
            <w:noWrap/>
            <w:vAlign w:val="center"/>
          </w:tcPr>
          <w:p w14:paraId="1473C803" w14:textId="77777777" w:rsidR="00E62A33" w:rsidRPr="0086554C" w:rsidRDefault="007A446C" w:rsidP="0086554C">
            <w:pPr>
              <w:widowControl/>
              <w:jc w:val="left"/>
              <w:rPr>
                <w:rFonts w:ascii="宋体" w:hAnsi="宋体" w:cs="宋体"/>
                <w:color w:val="000000"/>
                <w:kern w:val="0"/>
                <w:szCs w:val="24"/>
              </w:rPr>
            </w:pPr>
            <w:r w:rsidRPr="0086554C">
              <w:rPr>
                <w:rFonts w:ascii="宋体" w:hAnsi="宋体" w:cs="宋体" w:hint="eastAsia"/>
                <w:color w:val="000000"/>
                <w:kern w:val="0"/>
                <w:szCs w:val="24"/>
              </w:rPr>
              <w:t>深圳/腾源源</w:t>
            </w:r>
          </w:p>
        </w:tc>
        <w:tc>
          <w:tcPr>
            <w:tcW w:w="236" w:type="dxa"/>
            <w:vAlign w:val="center"/>
          </w:tcPr>
          <w:p w14:paraId="38CCE81E" w14:textId="77777777" w:rsidR="00E62A33" w:rsidRPr="0086554C" w:rsidRDefault="00E62A33" w:rsidP="0086554C">
            <w:pPr>
              <w:widowControl/>
              <w:jc w:val="left"/>
              <w:rPr>
                <w:rFonts w:ascii="宋体" w:hAnsi="宋体"/>
                <w:kern w:val="0"/>
                <w:szCs w:val="24"/>
              </w:rPr>
            </w:pPr>
          </w:p>
        </w:tc>
      </w:tr>
      <w:tr w:rsidR="00023892" w:rsidRPr="0086554C" w14:paraId="7508CDAA" w14:textId="77777777" w:rsidTr="0086554C">
        <w:trPr>
          <w:trHeight w:val="224"/>
          <w:jc w:val="center"/>
        </w:trPr>
        <w:tc>
          <w:tcPr>
            <w:tcW w:w="491" w:type="dxa"/>
            <w:vMerge/>
            <w:tcBorders>
              <w:top w:val="nil"/>
              <w:left w:val="single" w:sz="4" w:space="0" w:color="auto"/>
              <w:bottom w:val="single" w:sz="4" w:space="0" w:color="auto"/>
              <w:right w:val="single" w:sz="4" w:space="0" w:color="auto"/>
            </w:tcBorders>
            <w:vAlign w:val="center"/>
          </w:tcPr>
          <w:p w14:paraId="7A1DD66F" w14:textId="77777777" w:rsidR="00E62A33" w:rsidRPr="0086554C" w:rsidRDefault="00E62A33" w:rsidP="0086554C">
            <w:pPr>
              <w:widowControl/>
              <w:jc w:val="left"/>
              <w:rPr>
                <w:rFonts w:ascii="宋体" w:hAnsi="宋体" w:cs="宋体"/>
                <w:color w:val="000000"/>
                <w:kern w:val="0"/>
                <w:szCs w:val="24"/>
              </w:rPr>
            </w:pPr>
          </w:p>
        </w:tc>
        <w:tc>
          <w:tcPr>
            <w:tcW w:w="1171" w:type="dxa"/>
            <w:vMerge/>
            <w:tcBorders>
              <w:top w:val="nil"/>
              <w:left w:val="single" w:sz="4" w:space="0" w:color="auto"/>
              <w:bottom w:val="single" w:sz="4" w:space="0" w:color="auto"/>
              <w:right w:val="nil"/>
            </w:tcBorders>
            <w:vAlign w:val="center"/>
          </w:tcPr>
          <w:p w14:paraId="65B86193" w14:textId="77777777" w:rsidR="00E62A33" w:rsidRPr="0086554C" w:rsidRDefault="00E62A33" w:rsidP="0086554C">
            <w:pPr>
              <w:widowControl/>
              <w:jc w:val="left"/>
              <w:rPr>
                <w:rFonts w:ascii="宋体" w:hAnsi="宋体" w:cs="宋体"/>
                <w:color w:val="000000"/>
                <w:kern w:val="0"/>
                <w:szCs w:val="24"/>
              </w:rPr>
            </w:pPr>
          </w:p>
        </w:tc>
        <w:tc>
          <w:tcPr>
            <w:tcW w:w="2628" w:type="dxa"/>
            <w:tcBorders>
              <w:top w:val="single" w:sz="4" w:space="0" w:color="auto"/>
              <w:left w:val="single" w:sz="4" w:space="0" w:color="auto"/>
              <w:bottom w:val="single" w:sz="4" w:space="0" w:color="auto"/>
              <w:right w:val="single" w:sz="4" w:space="0" w:color="auto"/>
            </w:tcBorders>
            <w:shd w:val="clear" w:color="auto" w:fill="auto"/>
            <w:vAlign w:val="center"/>
          </w:tcPr>
          <w:p w14:paraId="6D842AFA" w14:textId="77777777" w:rsidR="00E62A33" w:rsidRPr="0086554C" w:rsidRDefault="007A446C" w:rsidP="0086554C">
            <w:pPr>
              <w:widowControl/>
              <w:jc w:val="left"/>
              <w:rPr>
                <w:rFonts w:ascii="宋体" w:hAnsi="宋体" w:cs="宋体"/>
                <w:color w:val="000000"/>
                <w:kern w:val="0"/>
                <w:szCs w:val="24"/>
              </w:rPr>
            </w:pPr>
            <w:r w:rsidRPr="0086554C">
              <w:rPr>
                <w:rFonts w:ascii="宋体" w:hAnsi="宋体" w:cs="宋体" w:hint="eastAsia"/>
                <w:color w:val="000000"/>
                <w:kern w:val="0"/>
                <w:szCs w:val="24"/>
              </w:rPr>
              <w:t>2.1.2mm厚镀锌钢板（LED模块）</w:t>
            </w:r>
          </w:p>
        </w:tc>
        <w:tc>
          <w:tcPr>
            <w:tcW w:w="692" w:type="dxa"/>
            <w:vMerge/>
            <w:tcBorders>
              <w:top w:val="nil"/>
              <w:left w:val="nil"/>
              <w:bottom w:val="single" w:sz="4" w:space="0" w:color="auto"/>
              <w:right w:val="single" w:sz="4" w:space="0" w:color="auto"/>
            </w:tcBorders>
            <w:vAlign w:val="center"/>
          </w:tcPr>
          <w:p w14:paraId="0271AC37" w14:textId="77777777" w:rsidR="00E62A33" w:rsidRPr="0086554C" w:rsidRDefault="00E62A33" w:rsidP="0086554C">
            <w:pPr>
              <w:widowControl/>
              <w:jc w:val="left"/>
              <w:rPr>
                <w:rFonts w:ascii="宋体" w:hAnsi="宋体" w:cs="宋体"/>
                <w:color w:val="000000"/>
                <w:kern w:val="0"/>
                <w:szCs w:val="24"/>
              </w:rPr>
            </w:pPr>
          </w:p>
        </w:tc>
        <w:tc>
          <w:tcPr>
            <w:tcW w:w="1006" w:type="dxa"/>
            <w:vMerge/>
            <w:tcBorders>
              <w:top w:val="nil"/>
              <w:left w:val="single" w:sz="4" w:space="0" w:color="auto"/>
              <w:bottom w:val="single" w:sz="4" w:space="0" w:color="auto"/>
              <w:right w:val="single" w:sz="4" w:space="0" w:color="auto"/>
            </w:tcBorders>
            <w:vAlign w:val="center"/>
          </w:tcPr>
          <w:p w14:paraId="5DE862F7" w14:textId="77777777" w:rsidR="00E62A33" w:rsidRPr="0086554C" w:rsidRDefault="00E62A33" w:rsidP="0086554C">
            <w:pPr>
              <w:widowControl/>
              <w:jc w:val="left"/>
              <w:rPr>
                <w:rFonts w:ascii="宋体" w:hAnsi="宋体" w:cs="宋体"/>
                <w:color w:val="000000"/>
                <w:kern w:val="0"/>
                <w:szCs w:val="24"/>
              </w:rPr>
            </w:pPr>
          </w:p>
        </w:tc>
        <w:tc>
          <w:tcPr>
            <w:tcW w:w="1060" w:type="dxa"/>
            <w:vMerge/>
            <w:tcBorders>
              <w:top w:val="nil"/>
              <w:left w:val="single" w:sz="4" w:space="0" w:color="auto"/>
              <w:bottom w:val="single" w:sz="4" w:space="0" w:color="auto"/>
              <w:right w:val="single" w:sz="4" w:space="0" w:color="auto"/>
            </w:tcBorders>
            <w:vAlign w:val="center"/>
          </w:tcPr>
          <w:p w14:paraId="37298549" w14:textId="77777777" w:rsidR="00E62A33" w:rsidRPr="0086554C" w:rsidRDefault="00E62A33" w:rsidP="0086554C">
            <w:pPr>
              <w:widowControl/>
              <w:jc w:val="left"/>
              <w:rPr>
                <w:rFonts w:ascii="宋体" w:hAnsi="宋体" w:cs="宋体"/>
                <w:color w:val="000000"/>
                <w:kern w:val="0"/>
                <w:szCs w:val="24"/>
              </w:rPr>
            </w:pPr>
          </w:p>
        </w:tc>
        <w:tc>
          <w:tcPr>
            <w:tcW w:w="1311" w:type="dxa"/>
            <w:vMerge/>
            <w:tcBorders>
              <w:top w:val="nil"/>
              <w:left w:val="single" w:sz="4" w:space="0" w:color="auto"/>
              <w:bottom w:val="single" w:sz="4" w:space="0" w:color="auto"/>
              <w:right w:val="single" w:sz="4" w:space="0" w:color="auto"/>
            </w:tcBorders>
            <w:vAlign w:val="center"/>
          </w:tcPr>
          <w:p w14:paraId="4EEB0D0C" w14:textId="77777777" w:rsidR="00E62A33" w:rsidRPr="0086554C" w:rsidRDefault="00E62A33" w:rsidP="0086554C">
            <w:pPr>
              <w:widowControl/>
              <w:jc w:val="left"/>
              <w:rPr>
                <w:rFonts w:ascii="宋体" w:hAnsi="宋体" w:cs="宋体"/>
                <w:color w:val="000000"/>
                <w:kern w:val="0"/>
                <w:szCs w:val="24"/>
              </w:rPr>
            </w:pPr>
          </w:p>
        </w:tc>
        <w:tc>
          <w:tcPr>
            <w:tcW w:w="894" w:type="dxa"/>
            <w:vMerge/>
            <w:tcBorders>
              <w:top w:val="nil"/>
              <w:left w:val="single" w:sz="4" w:space="0" w:color="auto"/>
              <w:bottom w:val="single" w:sz="4" w:space="0" w:color="auto"/>
              <w:right w:val="single" w:sz="4" w:space="0" w:color="auto"/>
            </w:tcBorders>
            <w:vAlign w:val="center"/>
          </w:tcPr>
          <w:p w14:paraId="2A6062CC" w14:textId="77777777" w:rsidR="00E62A33" w:rsidRPr="0086554C" w:rsidRDefault="00E62A33" w:rsidP="0086554C">
            <w:pPr>
              <w:widowControl/>
              <w:jc w:val="left"/>
              <w:rPr>
                <w:rFonts w:ascii="宋体" w:hAnsi="宋体" w:cs="宋体"/>
                <w:color w:val="000000"/>
                <w:kern w:val="0"/>
                <w:szCs w:val="24"/>
              </w:rPr>
            </w:pPr>
          </w:p>
        </w:tc>
        <w:tc>
          <w:tcPr>
            <w:tcW w:w="236" w:type="dxa"/>
            <w:vAlign w:val="center"/>
          </w:tcPr>
          <w:p w14:paraId="4EBAF2FE" w14:textId="77777777" w:rsidR="00E62A33" w:rsidRPr="0086554C" w:rsidRDefault="00E62A33" w:rsidP="0086554C">
            <w:pPr>
              <w:widowControl/>
              <w:jc w:val="left"/>
              <w:rPr>
                <w:rFonts w:ascii="宋体" w:hAnsi="宋体"/>
                <w:kern w:val="0"/>
                <w:szCs w:val="24"/>
              </w:rPr>
            </w:pPr>
          </w:p>
        </w:tc>
      </w:tr>
      <w:tr w:rsidR="00023892" w:rsidRPr="0086554C" w14:paraId="0AA19821" w14:textId="77777777" w:rsidTr="0086554C">
        <w:trPr>
          <w:trHeight w:val="224"/>
          <w:jc w:val="center"/>
        </w:trPr>
        <w:tc>
          <w:tcPr>
            <w:tcW w:w="491" w:type="dxa"/>
            <w:vMerge/>
            <w:tcBorders>
              <w:top w:val="nil"/>
              <w:left w:val="single" w:sz="4" w:space="0" w:color="auto"/>
              <w:bottom w:val="single" w:sz="4" w:space="0" w:color="auto"/>
              <w:right w:val="single" w:sz="4" w:space="0" w:color="auto"/>
            </w:tcBorders>
            <w:vAlign w:val="center"/>
          </w:tcPr>
          <w:p w14:paraId="6DC6F954" w14:textId="77777777" w:rsidR="00E62A33" w:rsidRPr="0086554C" w:rsidRDefault="00E62A33" w:rsidP="0086554C">
            <w:pPr>
              <w:widowControl/>
              <w:jc w:val="left"/>
              <w:rPr>
                <w:rFonts w:ascii="宋体" w:hAnsi="宋体" w:cs="宋体"/>
                <w:color w:val="000000"/>
                <w:kern w:val="0"/>
                <w:szCs w:val="24"/>
              </w:rPr>
            </w:pPr>
          </w:p>
        </w:tc>
        <w:tc>
          <w:tcPr>
            <w:tcW w:w="1171" w:type="dxa"/>
            <w:vMerge/>
            <w:tcBorders>
              <w:top w:val="nil"/>
              <w:left w:val="single" w:sz="4" w:space="0" w:color="auto"/>
              <w:bottom w:val="single" w:sz="4" w:space="0" w:color="auto"/>
              <w:right w:val="nil"/>
            </w:tcBorders>
            <w:vAlign w:val="center"/>
          </w:tcPr>
          <w:p w14:paraId="0557EE0D" w14:textId="77777777" w:rsidR="00E62A33" w:rsidRPr="0086554C" w:rsidRDefault="00E62A33" w:rsidP="0086554C">
            <w:pPr>
              <w:widowControl/>
              <w:jc w:val="left"/>
              <w:rPr>
                <w:rFonts w:ascii="宋体" w:hAnsi="宋体" w:cs="宋体"/>
                <w:color w:val="000000"/>
                <w:kern w:val="0"/>
                <w:szCs w:val="24"/>
              </w:rPr>
            </w:pPr>
          </w:p>
        </w:tc>
        <w:tc>
          <w:tcPr>
            <w:tcW w:w="2628" w:type="dxa"/>
            <w:tcBorders>
              <w:top w:val="single" w:sz="4" w:space="0" w:color="auto"/>
              <w:left w:val="single" w:sz="4" w:space="0" w:color="auto"/>
              <w:bottom w:val="single" w:sz="4" w:space="0" w:color="auto"/>
              <w:right w:val="single" w:sz="4" w:space="0" w:color="auto"/>
            </w:tcBorders>
            <w:shd w:val="clear" w:color="auto" w:fill="auto"/>
            <w:vAlign w:val="center"/>
          </w:tcPr>
          <w:p w14:paraId="195416CE" w14:textId="77777777" w:rsidR="00E62A33" w:rsidRPr="0086554C" w:rsidRDefault="007A446C" w:rsidP="0086554C">
            <w:pPr>
              <w:widowControl/>
              <w:jc w:val="left"/>
              <w:rPr>
                <w:rFonts w:ascii="宋体" w:hAnsi="宋体" w:cs="宋体"/>
                <w:color w:val="000000"/>
                <w:kern w:val="0"/>
                <w:szCs w:val="24"/>
              </w:rPr>
            </w:pPr>
            <w:r w:rsidRPr="0086554C">
              <w:rPr>
                <w:rFonts w:ascii="宋体" w:hAnsi="宋体" w:cs="宋体" w:hint="eastAsia"/>
                <w:color w:val="000000"/>
                <w:kern w:val="0"/>
                <w:szCs w:val="24"/>
              </w:rPr>
              <w:t>3.字体规格:灯珠间距边倒边3CM</w:t>
            </w:r>
          </w:p>
        </w:tc>
        <w:tc>
          <w:tcPr>
            <w:tcW w:w="692" w:type="dxa"/>
            <w:vMerge/>
            <w:tcBorders>
              <w:top w:val="nil"/>
              <w:left w:val="nil"/>
              <w:bottom w:val="single" w:sz="4" w:space="0" w:color="auto"/>
              <w:right w:val="single" w:sz="4" w:space="0" w:color="auto"/>
            </w:tcBorders>
            <w:vAlign w:val="center"/>
          </w:tcPr>
          <w:p w14:paraId="49FBAB83" w14:textId="77777777" w:rsidR="00E62A33" w:rsidRPr="0086554C" w:rsidRDefault="00E62A33" w:rsidP="0086554C">
            <w:pPr>
              <w:widowControl/>
              <w:jc w:val="left"/>
              <w:rPr>
                <w:rFonts w:ascii="宋体" w:hAnsi="宋体" w:cs="宋体"/>
                <w:color w:val="000000"/>
                <w:kern w:val="0"/>
                <w:szCs w:val="24"/>
              </w:rPr>
            </w:pPr>
          </w:p>
        </w:tc>
        <w:tc>
          <w:tcPr>
            <w:tcW w:w="1006" w:type="dxa"/>
            <w:vMerge/>
            <w:tcBorders>
              <w:top w:val="nil"/>
              <w:left w:val="single" w:sz="4" w:space="0" w:color="auto"/>
              <w:bottom w:val="single" w:sz="4" w:space="0" w:color="auto"/>
              <w:right w:val="single" w:sz="4" w:space="0" w:color="auto"/>
            </w:tcBorders>
            <w:vAlign w:val="center"/>
          </w:tcPr>
          <w:p w14:paraId="56EF8FCA" w14:textId="77777777" w:rsidR="00E62A33" w:rsidRPr="0086554C" w:rsidRDefault="00E62A33" w:rsidP="0086554C">
            <w:pPr>
              <w:widowControl/>
              <w:jc w:val="left"/>
              <w:rPr>
                <w:rFonts w:ascii="宋体" w:hAnsi="宋体" w:cs="宋体"/>
                <w:color w:val="000000"/>
                <w:kern w:val="0"/>
                <w:szCs w:val="24"/>
              </w:rPr>
            </w:pPr>
          </w:p>
        </w:tc>
        <w:tc>
          <w:tcPr>
            <w:tcW w:w="1060" w:type="dxa"/>
            <w:vMerge/>
            <w:tcBorders>
              <w:top w:val="nil"/>
              <w:left w:val="single" w:sz="4" w:space="0" w:color="auto"/>
              <w:bottom w:val="single" w:sz="4" w:space="0" w:color="auto"/>
              <w:right w:val="single" w:sz="4" w:space="0" w:color="auto"/>
            </w:tcBorders>
            <w:vAlign w:val="center"/>
          </w:tcPr>
          <w:p w14:paraId="3F6C11FF" w14:textId="77777777" w:rsidR="00E62A33" w:rsidRPr="0086554C" w:rsidRDefault="00E62A33" w:rsidP="0086554C">
            <w:pPr>
              <w:widowControl/>
              <w:jc w:val="left"/>
              <w:rPr>
                <w:rFonts w:ascii="宋体" w:hAnsi="宋体" w:cs="宋体"/>
                <w:color w:val="000000"/>
                <w:kern w:val="0"/>
                <w:szCs w:val="24"/>
              </w:rPr>
            </w:pPr>
          </w:p>
        </w:tc>
        <w:tc>
          <w:tcPr>
            <w:tcW w:w="1311" w:type="dxa"/>
            <w:vMerge/>
            <w:tcBorders>
              <w:top w:val="nil"/>
              <w:left w:val="single" w:sz="4" w:space="0" w:color="auto"/>
              <w:bottom w:val="single" w:sz="4" w:space="0" w:color="auto"/>
              <w:right w:val="single" w:sz="4" w:space="0" w:color="auto"/>
            </w:tcBorders>
            <w:vAlign w:val="center"/>
          </w:tcPr>
          <w:p w14:paraId="2FFB46C5" w14:textId="77777777" w:rsidR="00E62A33" w:rsidRPr="0086554C" w:rsidRDefault="00E62A33" w:rsidP="0086554C">
            <w:pPr>
              <w:widowControl/>
              <w:jc w:val="left"/>
              <w:rPr>
                <w:rFonts w:ascii="宋体" w:hAnsi="宋体" w:cs="宋体"/>
                <w:color w:val="000000"/>
                <w:kern w:val="0"/>
                <w:szCs w:val="24"/>
              </w:rPr>
            </w:pPr>
          </w:p>
        </w:tc>
        <w:tc>
          <w:tcPr>
            <w:tcW w:w="894" w:type="dxa"/>
            <w:vMerge/>
            <w:tcBorders>
              <w:top w:val="nil"/>
              <w:left w:val="single" w:sz="4" w:space="0" w:color="auto"/>
              <w:bottom w:val="single" w:sz="4" w:space="0" w:color="auto"/>
              <w:right w:val="single" w:sz="4" w:space="0" w:color="auto"/>
            </w:tcBorders>
            <w:vAlign w:val="center"/>
          </w:tcPr>
          <w:p w14:paraId="55D6B2F4" w14:textId="77777777" w:rsidR="00E62A33" w:rsidRPr="0086554C" w:rsidRDefault="00E62A33" w:rsidP="0086554C">
            <w:pPr>
              <w:widowControl/>
              <w:jc w:val="left"/>
              <w:rPr>
                <w:rFonts w:ascii="宋体" w:hAnsi="宋体" w:cs="宋体"/>
                <w:color w:val="000000"/>
                <w:kern w:val="0"/>
                <w:szCs w:val="24"/>
              </w:rPr>
            </w:pPr>
          </w:p>
        </w:tc>
        <w:tc>
          <w:tcPr>
            <w:tcW w:w="236" w:type="dxa"/>
            <w:vAlign w:val="center"/>
          </w:tcPr>
          <w:p w14:paraId="289C2E1B" w14:textId="77777777" w:rsidR="00E62A33" w:rsidRPr="0086554C" w:rsidRDefault="00E62A33" w:rsidP="0086554C">
            <w:pPr>
              <w:widowControl/>
              <w:jc w:val="left"/>
              <w:rPr>
                <w:rFonts w:ascii="宋体" w:hAnsi="宋体"/>
                <w:kern w:val="0"/>
                <w:szCs w:val="24"/>
              </w:rPr>
            </w:pPr>
          </w:p>
        </w:tc>
      </w:tr>
      <w:tr w:rsidR="00023892" w:rsidRPr="0086554C" w14:paraId="1E8D8DDA" w14:textId="77777777" w:rsidTr="0086554C">
        <w:trPr>
          <w:trHeight w:val="224"/>
          <w:jc w:val="center"/>
        </w:trPr>
        <w:tc>
          <w:tcPr>
            <w:tcW w:w="491" w:type="dxa"/>
            <w:vMerge/>
            <w:tcBorders>
              <w:top w:val="nil"/>
              <w:left w:val="single" w:sz="4" w:space="0" w:color="auto"/>
              <w:bottom w:val="single" w:sz="4" w:space="0" w:color="auto"/>
              <w:right w:val="single" w:sz="4" w:space="0" w:color="auto"/>
            </w:tcBorders>
            <w:vAlign w:val="center"/>
          </w:tcPr>
          <w:p w14:paraId="7455E70D" w14:textId="77777777" w:rsidR="00E62A33" w:rsidRPr="0086554C" w:rsidRDefault="00E62A33" w:rsidP="0086554C">
            <w:pPr>
              <w:widowControl/>
              <w:jc w:val="left"/>
              <w:rPr>
                <w:rFonts w:ascii="宋体" w:hAnsi="宋体" w:cs="宋体"/>
                <w:color w:val="000000"/>
                <w:kern w:val="0"/>
                <w:szCs w:val="24"/>
              </w:rPr>
            </w:pPr>
          </w:p>
        </w:tc>
        <w:tc>
          <w:tcPr>
            <w:tcW w:w="1171" w:type="dxa"/>
            <w:vMerge/>
            <w:tcBorders>
              <w:top w:val="nil"/>
              <w:left w:val="single" w:sz="4" w:space="0" w:color="auto"/>
              <w:bottom w:val="single" w:sz="4" w:space="0" w:color="auto"/>
              <w:right w:val="nil"/>
            </w:tcBorders>
            <w:vAlign w:val="center"/>
          </w:tcPr>
          <w:p w14:paraId="1E8DDF5A" w14:textId="77777777" w:rsidR="00E62A33" w:rsidRPr="0086554C" w:rsidRDefault="00E62A33" w:rsidP="0086554C">
            <w:pPr>
              <w:widowControl/>
              <w:jc w:val="left"/>
              <w:rPr>
                <w:rFonts w:ascii="宋体" w:hAnsi="宋体" w:cs="宋体"/>
                <w:color w:val="000000"/>
                <w:kern w:val="0"/>
                <w:szCs w:val="24"/>
              </w:rPr>
            </w:pPr>
          </w:p>
        </w:tc>
        <w:tc>
          <w:tcPr>
            <w:tcW w:w="2628" w:type="dxa"/>
            <w:tcBorders>
              <w:top w:val="single" w:sz="4" w:space="0" w:color="auto"/>
              <w:left w:val="single" w:sz="4" w:space="0" w:color="auto"/>
              <w:bottom w:val="single" w:sz="4" w:space="0" w:color="auto"/>
              <w:right w:val="single" w:sz="4" w:space="0" w:color="auto"/>
            </w:tcBorders>
            <w:shd w:val="clear" w:color="auto" w:fill="auto"/>
            <w:vAlign w:val="center"/>
          </w:tcPr>
          <w:p w14:paraId="43BE3C76" w14:textId="77777777" w:rsidR="00E62A33" w:rsidRPr="0086554C" w:rsidRDefault="007A446C" w:rsidP="0086554C">
            <w:pPr>
              <w:widowControl/>
              <w:jc w:val="left"/>
              <w:rPr>
                <w:rFonts w:ascii="宋体" w:hAnsi="宋体" w:cs="宋体"/>
                <w:color w:val="000000"/>
                <w:kern w:val="0"/>
                <w:szCs w:val="24"/>
              </w:rPr>
            </w:pPr>
            <w:r w:rsidRPr="0086554C">
              <w:rPr>
                <w:rFonts w:ascii="宋体" w:hAnsi="宋体" w:cs="宋体" w:hint="eastAsia"/>
                <w:color w:val="000000"/>
                <w:kern w:val="0"/>
                <w:szCs w:val="24"/>
              </w:rPr>
              <w:t>‘LOGO’7000*5950mm</w:t>
            </w:r>
          </w:p>
        </w:tc>
        <w:tc>
          <w:tcPr>
            <w:tcW w:w="692" w:type="dxa"/>
            <w:vMerge/>
            <w:tcBorders>
              <w:top w:val="nil"/>
              <w:left w:val="nil"/>
              <w:bottom w:val="single" w:sz="4" w:space="0" w:color="auto"/>
              <w:right w:val="single" w:sz="4" w:space="0" w:color="auto"/>
            </w:tcBorders>
            <w:vAlign w:val="center"/>
          </w:tcPr>
          <w:p w14:paraId="7422609E" w14:textId="77777777" w:rsidR="00E62A33" w:rsidRPr="0086554C" w:rsidRDefault="00E62A33" w:rsidP="0086554C">
            <w:pPr>
              <w:widowControl/>
              <w:jc w:val="left"/>
              <w:rPr>
                <w:rFonts w:ascii="宋体" w:hAnsi="宋体" w:cs="宋体"/>
                <w:color w:val="000000"/>
                <w:kern w:val="0"/>
                <w:szCs w:val="24"/>
              </w:rPr>
            </w:pPr>
          </w:p>
        </w:tc>
        <w:tc>
          <w:tcPr>
            <w:tcW w:w="1006" w:type="dxa"/>
            <w:vMerge/>
            <w:tcBorders>
              <w:top w:val="nil"/>
              <w:left w:val="single" w:sz="4" w:space="0" w:color="auto"/>
              <w:bottom w:val="single" w:sz="4" w:space="0" w:color="auto"/>
              <w:right w:val="single" w:sz="4" w:space="0" w:color="auto"/>
            </w:tcBorders>
            <w:vAlign w:val="center"/>
          </w:tcPr>
          <w:p w14:paraId="65E180DC" w14:textId="77777777" w:rsidR="00E62A33" w:rsidRPr="0086554C" w:rsidRDefault="00E62A33" w:rsidP="0086554C">
            <w:pPr>
              <w:widowControl/>
              <w:jc w:val="left"/>
              <w:rPr>
                <w:rFonts w:ascii="宋体" w:hAnsi="宋体" w:cs="宋体"/>
                <w:color w:val="000000"/>
                <w:kern w:val="0"/>
                <w:szCs w:val="24"/>
              </w:rPr>
            </w:pPr>
          </w:p>
        </w:tc>
        <w:tc>
          <w:tcPr>
            <w:tcW w:w="1060" w:type="dxa"/>
            <w:vMerge/>
            <w:tcBorders>
              <w:top w:val="nil"/>
              <w:left w:val="single" w:sz="4" w:space="0" w:color="auto"/>
              <w:bottom w:val="single" w:sz="4" w:space="0" w:color="auto"/>
              <w:right w:val="single" w:sz="4" w:space="0" w:color="auto"/>
            </w:tcBorders>
            <w:vAlign w:val="center"/>
          </w:tcPr>
          <w:p w14:paraId="171974AE" w14:textId="77777777" w:rsidR="00E62A33" w:rsidRPr="0086554C" w:rsidRDefault="00E62A33" w:rsidP="0086554C">
            <w:pPr>
              <w:widowControl/>
              <w:jc w:val="left"/>
              <w:rPr>
                <w:rFonts w:ascii="宋体" w:hAnsi="宋体" w:cs="宋体"/>
                <w:color w:val="000000"/>
                <w:kern w:val="0"/>
                <w:szCs w:val="24"/>
              </w:rPr>
            </w:pPr>
          </w:p>
        </w:tc>
        <w:tc>
          <w:tcPr>
            <w:tcW w:w="1311" w:type="dxa"/>
            <w:vMerge/>
            <w:tcBorders>
              <w:top w:val="nil"/>
              <w:left w:val="single" w:sz="4" w:space="0" w:color="auto"/>
              <w:bottom w:val="single" w:sz="4" w:space="0" w:color="auto"/>
              <w:right w:val="single" w:sz="4" w:space="0" w:color="auto"/>
            </w:tcBorders>
            <w:vAlign w:val="center"/>
          </w:tcPr>
          <w:p w14:paraId="469DFB3F" w14:textId="77777777" w:rsidR="00E62A33" w:rsidRPr="0086554C" w:rsidRDefault="00E62A33" w:rsidP="0086554C">
            <w:pPr>
              <w:widowControl/>
              <w:jc w:val="left"/>
              <w:rPr>
                <w:rFonts w:ascii="宋体" w:hAnsi="宋体" w:cs="宋体"/>
                <w:color w:val="000000"/>
                <w:kern w:val="0"/>
                <w:szCs w:val="24"/>
              </w:rPr>
            </w:pPr>
          </w:p>
        </w:tc>
        <w:tc>
          <w:tcPr>
            <w:tcW w:w="894" w:type="dxa"/>
            <w:vMerge/>
            <w:tcBorders>
              <w:top w:val="nil"/>
              <w:left w:val="single" w:sz="4" w:space="0" w:color="auto"/>
              <w:bottom w:val="single" w:sz="4" w:space="0" w:color="auto"/>
              <w:right w:val="single" w:sz="4" w:space="0" w:color="auto"/>
            </w:tcBorders>
            <w:vAlign w:val="center"/>
          </w:tcPr>
          <w:p w14:paraId="35BC7707" w14:textId="77777777" w:rsidR="00E62A33" w:rsidRPr="0086554C" w:rsidRDefault="00E62A33" w:rsidP="0086554C">
            <w:pPr>
              <w:widowControl/>
              <w:jc w:val="left"/>
              <w:rPr>
                <w:rFonts w:ascii="宋体" w:hAnsi="宋体" w:cs="宋体"/>
                <w:color w:val="000000"/>
                <w:kern w:val="0"/>
                <w:szCs w:val="24"/>
              </w:rPr>
            </w:pPr>
          </w:p>
        </w:tc>
        <w:tc>
          <w:tcPr>
            <w:tcW w:w="236" w:type="dxa"/>
            <w:vAlign w:val="center"/>
          </w:tcPr>
          <w:p w14:paraId="1A2F2AE7" w14:textId="77777777" w:rsidR="00E62A33" w:rsidRPr="0086554C" w:rsidRDefault="00E62A33" w:rsidP="0086554C">
            <w:pPr>
              <w:widowControl/>
              <w:jc w:val="left"/>
              <w:rPr>
                <w:rFonts w:ascii="宋体" w:hAnsi="宋体"/>
                <w:kern w:val="0"/>
                <w:szCs w:val="24"/>
              </w:rPr>
            </w:pPr>
          </w:p>
        </w:tc>
      </w:tr>
      <w:tr w:rsidR="00023892" w:rsidRPr="0086554C" w14:paraId="29BDE3CF" w14:textId="77777777" w:rsidTr="0086554C">
        <w:trPr>
          <w:trHeight w:val="448"/>
          <w:jc w:val="center"/>
        </w:trPr>
        <w:tc>
          <w:tcPr>
            <w:tcW w:w="491" w:type="dxa"/>
            <w:vMerge/>
            <w:tcBorders>
              <w:top w:val="nil"/>
              <w:left w:val="single" w:sz="4" w:space="0" w:color="auto"/>
              <w:bottom w:val="single" w:sz="4" w:space="0" w:color="auto"/>
              <w:right w:val="single" w:sz="4" w:space="0" w:color="auto"/>
            </w:tcBorders>
            <w:vAlign w:val="center"/>
          </w:tcPr>
          <w:p w14:paraId="3787A4EF" w14:textId="77777777" w:rsidR="00E62A33" w:rsidRPr="0086554C" w:rsidRDefault="00E62A33" w:rsidP="0086554C">
            <w:pPr>
              <w:widowControl/>
              <w:jc w:val="left"/>
              <w:rPr>
                <w:rFonts w:ascii="宋体" w:hAnsi="宋体" w:cs="宋体"/>
                <w:color w:val="000000"/>
                <w:kern w:val="0"/>
                <w:szCs w:val="24"/>
              </w:rPr>
            </w:pPr>
          </w:p>
        </w:tc>
        <w:tc>
          <w:tcPr>
            <w:tcW w:w="1171" w:type="dxa"/>
            <w:vMerge/>
            <w:tcBorders>
              <w:top w:val="nil"/>
              <w:left w:val="single" w:sz="4" w:space="0" w:color="auto"/>
              <w:bottom w:val="single" w:sz="4" w:space="0" w:color="auto"/>
              <w:right w:val="nil"/>
            </w:tcBorders>
            <w:vAlign w:val="center"/>
          </w:tcPr>
          <w:p w14:paraId="69CF3C43" w14:textId="77777777" w:rsidR="00E62A33" w:rsidRPr="0086554C" w:rsidRDefault="00E62A33" w:rsidP="0086554C">
            <w:pPr>
              <w:widowControl/>
              <w:jc w:val="left"/>
              <w:rPr>
                <w:rFonts w:ascii="宋体" w:hAnsi="宋体" w:cs="宋体"/>
                <w:color w:val="000000"/>
                <w:kern w:val="0"/>
                <w:szCs w:val="24"/>
              </w:rPr>
            </w:pPr>
          </w:p>
        </w:tc>
        <w:tc>
          <w:tcPr>
            <w:tcW w:w="2628" w:type="dxa"/>
            <w:tcBorders>
              <w:top w:val="single" w:sz="4" w:space="0" w:color="auto"/>
              <w:left w:val="single" w:sz="4" w:space="0" w:color="auto"/>
              <w:bottom w:val="single" w:sz="4" w:space="0" w:color="auto"/>
              <w:right w:val="single" w:sz="4" w:space="0" w:color="auto"/>
            </w:tcBorders>
            <w:shd w:val="clear" w:color="auto" w:fill="auto"/>
            <w:vAlign w:val="center"/>
          </w:tcPr>
          <w:p w14:paraId="4E47D591" w14:textId="77777777" w:rsidR="00E62A33" w:rsidRPr="0086554C" w:rsidRDefault="007A446C" w:rsidP="0086554C">
            <w:pPr>
              <w:widowControl/>
              <w:jc w:val="left"/>
              <w:rPr>
                <w:rFonts w:ascii="宋体" w:hAnsi="宋体" w:cs="宋体"/>
                <w:color w:val="000000"/>
                <w:kern w:val="0"/>
                <w:szCs w:val="24"/>
              </w:rPr>
            </w:pPr>
            <w:r w:rsidRPr="0086554C">
              <w:rPr>
                <w:rFonts w:ascii="宋体" w:hAnsi="宋体" w:cs="宋体" w:hint="eastAsia"/>
                <w:color w:val="000000"/>
                <w:kern w:val="0"/>
                <w:szCs w:val="24"/>
              </w:rPr>
              <w:t>4.含热镀锌角钢40制作立柱、副立柱安装、制作安装等</w:t>
            </w:r>
          </w:p>
        </w:tc>
        <w:tc>
          <w:tcPr>
            <w:tcW w:w="692" w:type="dxa"/>
            <w:vMerge/>
            <w:tcBorders>
              <w:top w:val="nil"/>
              <w:left w:val="nil"/>
              <w:bottom w:val="single" w:sz="4" w:space="0" w:color="auto"/>
              <w:right w:val="single" w:sz="4" w:space="0" w:color="auto"/>
            </w:tcBorders>
            <w:vAlign w:val="center"/>
          </w:tcPr>
          <w:p w14:paraId="34D905DA" w14:textId="77777777" w:rsidR="00E62A33" w:rsidRPr="0086554C" w:rsidRDefault="00E62A33" w:rsidP="0086554C">
            <w:pPr>
              <w:widowControl/>
              <w:jc w:val="left"/>
              <w:rPr>
                <w:rFonts w:ascii="宋体" w:hAnsi="宋体" w:cs="宋体"/>
                <w:color w:val="000000"/>
                <w:kern w:val="0"/>
                <w:szCs w:val="24"/>
              </w:rPr>
            </w:pPr>
          </w:p>
        </w:tc>
        <w:tc>
          <w:tcPr>
            <w:tcW w:w="1006" w:type="dxa"/>
            <w:vMerge/>
            <w:tcBorders>
              <w:top w:val="nil"/>
              <w:left w:val="single" w:sz="4" w:space="0" w:color="auto"/>
              <w:bottom w:val="single" w:sz="4" w:space="0" w:color="auto"/>
              <w:right w:val="single" w:sz="4" w:space="0" w:color="auto"/>
            </w:tcBorders>
            <w:vAlign w:val="center"/>
          </w:tcPr>
          <w:p w14:paraId="04C23E70" w14:textId="77777777" w:rsidR="00E62A33" w:rsidRPr="0086554C" w:rsidRDefault="00E62A33" w:rsidP="0086554C">
            <w:pPr>
              <w:widowControl/>
              <w:jc w:val="left"/>
              <w:rPr>
                <w:rFonts w:ascii="宋体" w:hAnsi="宋体" w:cs="宋体"/>
                <w:color w:val="000000"/>
                <w:kern w:val="0"/>
                <w:szCs w:val="24"/>
              </w:rPr>
            </w:pPr>
          </w:p>
        </w:tc>
        <w:tc>
          <w:tcPr>
            <w:tcW w:w="1060" w:type="dxa"/>
            <w:vMerge/>
            <w:tcBorders>
              <w:top w:val="nil"/>
              <w:left w:val="single" w:sz="4" w:space="0" w:color="auto"/>
              <w:bottom w:val="single" w:sz="4" w:space="0" w:color="auto"/>
              <w:right w:val="single" w:sz="4" w:space="0" w:color="auto"/>
            </w:tcBorders>
            <w:vAlign w:val="center"/>
          </w:tcPr>
          <w:p w14:paraId="2AE1F1AE" w14:textId="77777777" w:rsidR="00E62A33" w:rsidRPr="0086554C" w:rsidRDefault="00E62A33" w:rsidP="0086554C">
            <w:pPr>
              <w:widowControl/>
              <w:jc w:val="left"/>
              <w:rPr>
                <w:rFonts w:ascii="宋体" w:hAnsi="宋体" w:cs="宋体"/>
                <w:color w:val="000000"/>
                <w:kern w:val="0"/>
                <w:szCs w:val="24"/>
              </w:rPr>
            </w:pPr>
          </w:p>
        </w:tc>
        <w:tc>
          <w:tcPr>
            <w:tcW w:w="1311" w:type="dxa"/>
            <w:vMerge/>
            <w:tcBorders>
              <w:top w:val="nil"/>
              <w:left w:val="single" w:sz="4" w:space="0" w:color="auto"/>
              <w:bottom w:val="single" w:sz="4" w:space="0" w:color="auto"/>
              <w:right w:val="single" w:sz="4" w:space="0" w:color="auto"/>
            </w:tcBorders>
            <w:vAlign w:val="center"/>
          </w:tcPr>
          <w:p w14:paraId="39017362" w14:textId="77777777" w:rsidR="00E62A33" w:rsidRPr="0086554C" w:rsidRDefault="00E62A33" w:rsidP="0086554C">
            <w:pPr>
              <w:widowControl/>
              <w:jc w:val="left"/>
              <w:rPr>
                <w:rFonts w:ascii="宋体" w:hAnsi="宋体" w:cs="宋体"/>
                <w:color w:val="000000"/>
                <w:kern w:val="0"/>
                <w:szCs w:val="24"/>
              </w:rPr>
            </w:pPr>
          </w:p>
        </w:tc>
        <w:tc>
          <w:tcPr>
            <w:tcW w:w="894" w:type="dxa"/>
            <w:vMerge/>
            <w:tcBorders>
              <w:top w:val="nil"/>
              <w:left w:val="single" w:sz="4" w:space="0" w:color="auto"/>
              <w:bottom w:val="single" w:sz="4" w:space="0" w:color="auto"/>
              <w:right w:val="single" w:sz="4" w:space="0" w:color="auto"/>
            </w:tcBorders>
            <w:vAlign w:val="center"/>
          </w:tcPr>
          <w:p w14:paraId="07B441E9" w14:textId="77777777" w:rsidR="00E62A33" w:rsidRPr="0086554C" w:rsidRDefault="00E62A33" w:rsidP="0086554C">
            <w:pPr>
              <w:widowControl/>
              <w:jc w:val="left"/>
              <w:rPr>
                <w:rFonts w:ascii="宋体" w:hAnsi="宋体" w:cs="宋体"/>
                <w:color w:val="000000"/>
                <w:kern w:val="0"/>
                <w:szCs w:val="24"/>
              </w:rPr>
            </w:pPr>
          </w:p>
        </w:tc>
        <w:tc>
          <w:tcPr>
            <w:tcW w:w="236" w:type="dxa"/>
            <w:vAlign w:val="center"/>
          </w:tcPr>
          <w:p w14:paraId="295129D0" w14:textId="77777777" w:rsidR="00E62A33" w:rsidRPr="0086554C" w:rsidRDefault="00E62A33" w:rsidP="0086554C">
            <w:pPr>
              <w:widowControl/>
              <w:jc w:val="left"/>
              <w:rPr>
                <w:rFonts w:ascii="宋体" w:hAnsi="宋体"/>
                <w:kern w:val="0"/>
                <w:szCs w:val="24"/>
              </w:rPr>
            </w:pPr>
          </w:p>
        </w:tc>
      </w:tr>
      <w:tr w:rsidR="00023892" w:rsidRPr="0086554C" w14:paraId="6A867009" w14:textId="77777777" w:rsidTr="0086554C">
        <w:trPr>
          <w:trHeight w:val="448"/>
          <w:jc w:val="center"/>
        </w:trPr>
        <w:tc>
          <w:tcPr>
            <w:tcW w:w="491" w:type="dxa"/>
            <w:vMerge/>
            <w:tcBorders>
              <w:top w:val="nil"/>
              <w:left w:val="single" w:sz="4" w:space="0" w:color="auto"/>
              <w:bottom w:val="single" w:sz="4" w:space="0" w:color="auto"/>
              <w:right w:val="single" w:sz="4" w:space="0" w:color="auto"/>
            </w:tcBorders>
            <w:vAlign w:val="center"/>
          </w:tcPr>
          <w:p w14:paraId="74D94E78" w14:textId="77777777" w:rsidR="00E62A33" w:rsidRPr="0086554C" w:rsidRDefault="00E62A33" w:rsidP="0086554C">
            <w:pPr>
              <w:widowControl/>
              <w:jc w:val="left"/>
              <w:rPr>
                <w:rFonts w:ascii="宋体" w:hAnsi="宋体" w:cs="宋体"/>
                <w:color w:val="000000"/>
                <w:kern w:val="0"/>
                <w:szCs w:val="24"/>
              </w:rPr>
            </w:pPr>
          </w:p>
        </w:tc>
        <w:tc>
          <w:tcPr>
            <w:tcW w:w="1171" w:type="dxa"/>
            <w:vMerge/>
            <w:tcBorders>
              <w:top w:val="nil"/>
              <w:left w:val="single" w:sz="4" w:space="0" w:color="auto"/>
              <w:bottom w:val="single" w:sz="4" w:space="0" w:color="auto"/>
              <w:right w:val="nil"/>
            </w:tcBorders>
            <w:vAlign w:val="center"/>
          </w:tcPr>
          <w:p w14:paraId="4FA43C5E" w14:textId="77777777" w:rsidR="00E62A33" w:rsidRPr="0086554C" w:rsidRDefault="00E62A33" w:rsidP="0086554C">
            <w:pPr>
              <w:widowControl/>
              <w:jc w:val="left"/>
              <w:rPr>
                <w:rFonts w:ascii="宋体" w:hAnsi="宋体" w:cs="宋体"/>
                <w:color w:val="000000"/>
                <w:kern w:val="0"/>
                <w:szCs w:val="24"/>
              </w:rPr>
            </w:pPr>
          </w:p>
        </w:tc>
        <w:tc>
          <w:tcPr>
            <w:tcW w:w="2628" w:type="dxa"/>
            <w:tcBorders>
              <w:top w:val="single" w:sz="4" w:space="0" w:color="auto"/>
              <w:left w:val="single" w:sz="4" w:space="0" w:color="auto"/>
              <w:bottom w:val="single" w:sz="4" w:space="0" w:color="auto"/>
              <w:right w:val="single" w:sz="4" w:space="0" w:color="auto"/>
            </w:tcBorders>
            <w:shd w:val="clear" w:color="auto" w:fill="auto"/>
            <w:vAlign w:val="center"/>
          </w:tcPr>
          <w:p w14:paraId="6AACB5D7" w14:textId="77777777" w:rsidR="00E62A33" w:rsidRPr="0086554C" w:rsidRDefault="007A446C" w:rsidP="0086554C">
            <w:pPr>
              <w:widowControl/>
              <w:jc w:val="left"/>
              <w:rPr>
                <w:rFonts w:ascii="宋体" w:hAnsi="宋体" w:cs="宋体"/>
                <w:color w:val="000000"/>
                <w:kern w:val="0"/>
                <w:szCs w:val="24"/>
              </w:rPr>
            </w:pPr>
            <w:r w:rsidRPr="0086554C">
              <w:rPr>
                <w:rFonts w:ascii="宋体" w:hAnsi="宋体" w:cs="宋体" w:hint="eastAsia"/>
                <w:color w:val="000000"/>
                <w:kern w:val="0"/>
                <w:szCs w:val="24"/>
              </w:rPr>
              <w:t>5.含LED模块接线调试，铁构件、灯具接地等工作内容</w:t>
            </w:r>
          </w:p>
        </w:tc>
        <w:tc>
          <w:tcPr>
            <w:tcW w:w="692" w:type="dxa"/>
            <w:vMerge/>
            <w:tcBorders>
              <w:top w:val="nil"/>
              <w:left w:val="nil"/>
              <w:bottom w:val="single" w:sz="4" w:space="0" w:color="auto"/>
              <w:right w:val="single" w:sz="4" w:space="0" w:color="auto"/>
            </w:tcBorders>
            <w:vAlign w:val="center"/>
          </w:tcPr>
          <w:p w14:paraId="7EC8F52F" w14:textId="77777777" w:rsidR="00E62A33" w:rsidRPr="0086554C" w:rsidRDefault="00E62A33" w:rsidP="0086554C">
            <w:pPr>
              <w:widowControl/>
              <w:jc w:val="left"/>
              <w:rPr>
                <w:rFonts w:ascii="宋体" w:hAnsi="宋体" w:cs="宋体"/>
                <w:color w:val="000000"/>
                <w:kern w:val="0"/>
                <w:szCs w:val="24"/>
              </w:rPr>
            </w:pPr>
          </w:p>
        </w:tc>
        <w:tc>
          <w:tcPr>
            <w:tcW w:w="1006" w:type="dxa"/>
            <w:vMerge/>
            <w:tcBorders>
              <w:top w:val="nil"/>
              <w:left w:val="single" w:sz="4" w:space="0" w:color="auto"/>
              <w:bottom w:val="single" w:sz="4" w:space="0" w:color="auto"/>
              <w:right w:val="single" w:sz="4" w:space="0" w:color="auto"/>
            </w:tcBorders>
            <w:vAlign w:val="center"/>
          </w:tcPr>
          <w:p w14:paraId="7E73047B" w14:textId="77777777" w:rsidR="00E62A33" w:rsidRPr="0086554C" w:rsidRDefault="00E62A33" w:rsidP="0086554C">
            <w:pPr>
              <w:widowControl/>
              <w:jc w:val="left"/>
              <w:rPr>
                <w:rFonts w:ascii="宋体" w:hAnsi="宋体" w:cs="宋体"/>
                <w:color w:val="000000"/>
                <w:kern w:val="0"/>
                <w:szCs w:val="24"/>
              </w:rPr>
            </w:pPr>
          </w:p>
        </w:tc>
        <w:tc>
          <w:tcPr>
            <w:tcW w:w="1060" w:type="dxa"/>
            <w:vMerge/>
            <w:tcBorders>
              <w:top w:val="nil"/>
              <w:left w:val="single" w:sz="4" w:space="0" w:color="auto"/>
              <w:bottom w:val="single" w:sz="4" w:space="0" w:color="auto"/>
              <w:right w:val="single" w:sz="4" w:space="0" w:color="auto"/>
            </w:tcBorders>
            <w:vAlign w:val="center"/>
          </w:tcPr>
          <w:p w14:paraId="1D7FDEFE" w14:textId="77777777" w:rsidR="00E62A33" w:rsidRPr="0086554C" w:rsidRDefault="00E62A33" w:rsidP="0086554C">
            <w:pPr>
              <w:widowControl/>
              <w:jc w:val="left"/>
              <w:rPr>
                <w:rFonts w:ascii="宋体" w:hAnsi="宋体" w:cs="宋体"/>
                <w:color w:val="000000"/>
                <w:kern w:val="0"/>
                <w:szCs w:val="24"/>
              </w:rPr>
            </w:pPr>
          </w:p>
        </w:tc>
        <w:tc>
          <w:tcPr>
            <w:tcW w:w="1311" w:type="dxa"/>
            <w:vMerge/>
            <w:tcBorders>
              <w:top w:val="nil"/>
              <w:left w:val="single" w:sz="4" w:space="0" w:color="auto"/>
              <w:bottom w:val="single" w:sz="4" w:space="0" w:color="auto"/>
              <w:right w:val="single" w:sz="4" w:space="0" w:color="auto"/>
            </w:tcBorders>
            <w:vAlign w:val="center"/>
          </w:tcPr>
          <w:p w14:paraId="4D9A76F0" w14:textId="77777777" w:rsidR="00E62A33" w:rsidRPr="0086554C" w:rsidRDefault="00E62A33" w:rsidP="0086554C">
            <w:pPr>
              <w:widowControl/>
              <w:jc w:val="left"/>
              <w:rPr>
                <w:rFonts w:ascii="宋体" w:hAnsi="宋体" w:cs="宋体"/>
                <w:color w:val="000000"/>
                <w:kern w:val="0"/>
                <w:szCs w:val="24"/>
              </w:rPr>
            </w:pPr>
          </w:p>
        </w:tc>
        <w:tc>
          <w:tcPr>
            <w:tcW w:w="894" w:type="dxa"/>
            <w:vMerge/>
            <w:tcBorders>
              <w:top w:val="nil"/>
              <w:left w:val="single" w:sz="4" w:space="0" w:color="auto"/>
              <w:bottom w:val="single" w:sz="4" w:space="0" w:color="auto"/>
              <w:right w:val="single" w:sz="4" w:space="0" w:color="auto"/>
            </w:tcBorders>
            <w:vAlign w:val="center"/>
          </w:tcPr>
          <w:p w14:paraId="39D1A5A9" w14:textId="77777777" w:rsidR="00E62A33" w:rsidRPr="0086554C" w:rsidRDefault="00E62A33" w:rsidP="0086554C">
            <w:pPr>
              <w:widowControl/>
              <w:jc w:val="left"/>
              <w:rPr>
                <w:rFonts w:ascii="宋体" w:hAnsi="宋体" w:cs="宋体"/>
                <w:color w:val="000000"/>
                <w:kern w:val="0"/>
                <w:szCs w:val="24"/>
              </w:rPr>
            </w:pPr>
          </w:p>
        </w:tc>
        <w:tc>
          <w:tcPr>
            <w:tcW w:w="236" w:type="dxa"/>
            <w:vAlign w:val="center"/>
          </w:tcPr>
          <w:p w14:paraId="3ACD2162" w14:textId="77777777" w:rsidR="00E62A33" w:rsidRPr="0086554C" w:rsidRDefault="00E62A33" w:rsidP="0086554C">
            <w:pPr>
              <w:widowControl/>
              <w:jc w:val="left"/>
              <w:rPr>
                <w:rFonts w:ascii="宋体" w:hAnsi="宋体"/>
                <w:kern w:val="0"/>
                <w:szCs w:val="24"/>
              </w:rPr>
            </w:pPr>
          </w:p>
        </w:tc>
      </w:tr>
      <w:tr w:rsidR="00023892" w:rsidRPr="0086554C" w14:paraId="6331D97E" w14:textId="77777777" w:rsidTr="0086554C">
        <w:trPr>
          <w:trHeight w:val="418"/>
          <w:jc w:val="center"/>
        </w:trPr>
        <w:tc>
          <w:tcPr>
            <w:tcW w:w="491" w:type="dxa"/>
            <w:vMerge/>
            <w:tcBorders>
              <w:top w:val="nil"/>
              <w:left w:val="single" w:sz="4" w:space="0" w:color="auto"/>
              <w:bottom w:val="single" w:sz="4" w:space="0" w:color="auto"/>
              <w:right w:val="single" w:sz="4" w:space="0" w:color="auto"/>
            </w:tcBorders>
            <w:vAlign w:val="center"/>
          </w:tcPr>
          <w:p w14:paraId="4284F564" w14:textId="77777777" w:rsidR="00E62A33" w:rsidRPr="0086554C" w:rsidRDefault="00E62A33" w:rsidP="0086554C">
            <w:pPr>
              <w:widowControl/>
              <w:jc w:val="left"/>
              <w:rPr>
                <w:rFonts w:ascii="宋体" w:hAnsi="宋体" w:cs="宋体"/>
                <w:color w:val="000000"/>
                <w:kern w:val="0"/>
                <w:szCs w:val="24"/>
              </w:rPr>
            </w:pPr>
          </w:p>
        </w:tc>
        <w:tc>
          <w:tcPr>
            <w:tcW w:w="1171" w:type="dxa"/>
            <w:vMerge/>
            <w:tcBorders>
              <w:top w:val="nil"/>
              <w:left w:val="single" w:sz="4" w:space="0" w:color="auto"/>
              <w:bottom w:val="single" w:sz="4" w:space="0" w:color="auto"/>
              <w:right w:val="nil"/>
            </w:tcBorders>
            <w:vAlign w:val="center"/>
          </w:tcPr>
          <w:p w14:paraId="01C6DB4B" w14:textId="77777777" w:rsidR="00E62A33" w:rsidRPr="0086554C" w:rsidRDefault="00E62A33" w:rsidP="0086554C">
            <w:pPr>
              <w:widowControl/>
              <w:jc w:val="left"/>
              <w:rPr>
                <w:rFonts w:ascii="宋体" w:hAnsi="宋体" w:cs="宋体"/>
                <w:color w:val="000000"/>
                <w:kern w:val="0"/>
                <w:szCs w:val="24"/>
              </w:rPr>
            </w:pPr>
          </w:p>
        </w:tc>
        <w:tc>
          <w:tcPr>
            <w:tcW w:w="2628" w:type="dxa"/>
            <w:tcBorders>
              <w:top w:val="single" w:sz="4" w:space="0" w:color="auto"/>
              <w:left w:val="single" w:sz="4" w:space="0" w:color="auto"/>
              <w:bottom w:val="single" w:sz="4" w:space="0" w:color="auto"/>
              <w:right w:val="single" w:sz="4" w:space="0" w:color="auto"/>
            </w:tcBorders>
            <w:shd w:val="clear" w:color="auto" w:fill="auto"/>
            <w:vAlign w:val="center"/>
          </w:tcPr>
          <w:p w14:paraId="44D7772E" w14:textId="77777777" w:rsidR="00E62A33" w:rsidRPr="0086554C" w:rsidRDefault="007A446C" w:rsidP="0086554C">
            <w:pPr>
              <w:widowControl/>
              <w:jc w:val="left"/>
              <w:rPr>
                <w:rFonts w:ascii="宋体" w:hAnsi="宋体" w:cs="宋体"/>
                <w:color w:val="000000"/>
                <w:kern w:val="0"/>
                <w:szCs w:val="24"/>
              </w:rPr>
            </w:pPr>
            <w:r w:rsidRPr="0086554C">
              <w:rPr>
                <w:rFonts w:ascii="宋体" w:hAnsi="宋体" w:cs="宋体" w:hint="eastAsia"/>
                <w:color w:val="000000"/>
                <w:kern w:val="0"/>
                <w:szCs w:val="24"/>
              </w:rPr>
              <w:t>6.乙方提供图纸</w:t>
            </w:r>
          </w:p>
        </w:tc>
        <w:tc>
          <w:tcPr>
            <w:tcW w:w="692" w:type="dxa"/>
            <w:vMerge/>
            <w:tcBorders>
              <w:top w:val="nil"/>
              <w:left w:val="nil"/>
              <w:bottom w:val="single" w:sz="4" w:space="0" w:color="auto"/>
              <w:right w:val="single" w:sz="4" w:space="0" w:color="auto"/>
            </w:tcBorders>
            <w:vAlign w:val="center"/>
          </w:tcPr>
          <w:p w14:paraId="1903FCA1" w14:textId="77777777" w:rsidR="00E62A33" w:rsidRPr="0086554C" w:rsidRDefault="00E62A33" w:rsidP="0086554C">
            <w:pPr>
              <w:widowControl/>
              <w:jc w:val="left"/>
              <w:rPr>
                <w:rFonts w:ascii="宋体" w:hAnsi="宋体" w:cs="宋体"/>
                <w:color w:val="000000"/>
                <w:kern w:val="0"/>
                <w:szCs w:val="24"/>
              </w:rPr>
            </w:pPr>
          </w:p>
        </w:tc>
        <w:tc>
          <w:tcPr>
            <w:tcW w:w="1006" w:type="dxa"/>
            <w:vMerge/>
            <w:tcBorders>
              <w:top w:val="nil"/>
              <w:left w:val="single" w:sz="4" w:space="0" w:color="auto"/>
              <w:bottom w:val="single" w:sz="4" w:space="0" w:color="auto"/>
              <w:right w:val="single" w:sz="4" w:space="0" w:color="auto"/>
            </w:tcBorders>
            <w:vAlign w:val="center"/>
          </w:tcPr>
          <w:p w14:paraId="48FF5998" w14:textId="77777777" w:rsidR="00E62A33" w:rsidRPr="0086554C" w:rsidRDefault="00E62A33" w:rsidP="0086554C">
            <w:pPr>
              <w:widowControl/>
              <w:jc w:val="left"/>
              <w:rPr>
                <w:rFonts w:ascii="宋体" w:hAnsi="宋体" w:cs="宋体"/>
                <w:color w:val="000000"/>
                <w:kern w:val="0"/>
                <w:szCs w:val="24"/>
              </w:rPr>
            </w:pPr>
          </w:p>
        </w:tc>
        <w:tc>
          <w:tcPr>
            <w:tcW w:w="1060" w:type="dxa"/>
            <w:vMerge/>
            <w:tcBorders>
              <w:top w:val="nil"/>
              <w:left w:val="single" w:sz="4" w:space="0" w:color="auto"/>
              <w:bottom w:val="single" w:sz="4" w:space="0" w:color="auto"/>
              <w:right w:val="single" w:sz="4" w:space="0" w:color="auto"/>
            </w:tcBorders>
            <w:vAlign w:val="center"/>
          </w:tcPr>
          <w:p w14:paraId="071D0366" w14:textId="77777777" w:rsidR="00E62A33" w:rsidRPr="0086554C" w:rsidRDefault="00E62A33" w:rsidP="0086554C">
            <w:pPr>
              <w:widowControl/>
              <w:jc w:val="left"/>
              <w:rPr>
                <w:rFonts w:ascii="宋体" w:hAnsi="宋体" w:cs="宋体"/>
                <w:color w:val="000000"/>
                <w:kern w:val="0"/>
                <w:szCs w:val="24"/>
              </w:rPr>
            </w:pPr>
          </w:p>
        </w:tc>
        <w:tc>
          <w:tcPr>
            <w:tcW w:w="1311" w:type="dxa"/>
            <w:vMerge/>
            <w:tcBorders>
              <w:top w:val="nil"/>
              <w:left w:val="single" w:sz="4" w:space="0" w:color="auto"/>
              <w:bottom w:val="single" w:sz="4" w:space="0" w:color="auto"/>
              <w:right w:val="single" w:sz="4" w:space="0" w:color="auto"/>
            </w:tcBorders>
            <w:vAlign w:val="center"/>
          </w:tcPr>
          <w:p w14:paraId="7F181819" w14:textId="77777777" w:rsidR="00E62A33" w:rsidRPr="0086554C" w:rsidRDefault="00E62A33" w:rsidP="0086554C">
            <w:pPr>
              <w:widowControl/>
              <w:jc w:val="left"/>
              <w:rPr>
                <w:rFonts w:ascii="宋体" w:hAnsi="宋体" w:cs="宋体"/>
                <w:color w:val="000000"/>
                <w:kern w:val="0"/>
                <w:szCs w:val="24"/>
              </w:rPr>
            </w:pPr>
          </w:p>
        </w:tc>
        <w:tc>
          <w:tcPr>
            <w:tcW w:w="894" w:type="dxa"/>
            <w:vMerge/>
            <w:tcBorders>
              <w:top w:val="nil"/>
              <w:left w:val="single" w:sz="4" w:space="0" w:color="auto"/>
              <w:bottom w:val="single" w:sz="4" w:space="0" w:color="auto"/>
              <w:right w:val="single" w:sz="4" w:space="0" w:color="auto"/>
            </w:tcBorders>
            <w:vAlign w:val="center"/>
          </w:tcPr>
          <w:p w14:paraId="5A617230" w14:textId="77777777" w:rsidR="00E62A33" w:rsidRPr="0086554C" w:rsidRDefault="00E62A33" w:rsidP="0086554C">
            <w:pPr>
              <w:widowControl/>
              <w:jc w:val="left"/>
              <w:rPr>
                <w:rFonts w:ascii="宋体" w:hAnsi="宋体" w:cs="宋体"/>
                <w:color w:val="000000"/>
                <w:kern w:val="0"/>
                <w:szCs w:val="24"/>
              </w:rPr>
            </w:pPr>
          </w:p>
        </w:tc>
        <w:tc>
          <w:tcPr>
            <w:tcW w:w="236" w:type="dxa"/>
            <w:vAlign w:val="center"/>
          </w:tcPr>
          <w:p w14:paraId="6766860F" w14:textId="77777777" w:rsidR="00E62A33" w:rsidRPr="0086554C" w:rsidRDefault="00E62A33" w:rsidP="0086554C">
            <w:pPr>
              <w:widowControl/>
              <w:jc w:val="left"/>
              <w:rPr>
                <w:rFonts w:ascii="宋体" w:hAnsi="宋体"/>
                <w:kern w:val="0"/>
                <w:szCs w:val="24"/>
              </w:rPr>
            </w:pPr>
          </w:p>
        </w:tc>
      </w:tr>
      <w:tr w:rsidR="0086554C" w:rsidRPr="0086554C" w14:paraId="672DB20C" w14:textId="77777777" w:rsidTr="0086554C">
        <w:trPr>
          <w:trHeight w:val="538"/>
          <w:jc w:val="center"/>
        </w:trPr>
        <w:tc>
          <w:tcPr>
            <w:tcW w:w="491" w:type="dxa"/>
            <w:tcBorders>
              <w:top w:val="nil"/>
              <w:left w:val="single" w:sz="4" w:space="0" w:color="auto"/>
              <w:bottom w:val="single" w:sz="4" w:space="0" w:color="auto"/>
              <w:right w:val="single" w:sz="4" w:space="0" w:color="auto"/>
            </w:tcBorders>
            <w:shd w:val="clear" w:color="auto" w:fill="auto"/>
            <w:vAlign w:val="center"/>
          </w:tcPr>
          <w:p w14:paraId="0A71B422" w14:textId="77777777" w:rsidR="00E62A33" w:rsidRPr="0086554C" w:rsidRDefault="007A446C" w:rsidP="0086554C">
            <w:pPr>
              <w:widowControl/>
              <w:jc w:val="left"/>
              <w:rPr>
                <w:rFonts w:ascii="宋体" w:hAnsi="宋体" w:cs="宋体"/>
                <w:color w:val="000000"/>
                <w:kern w:val="0"/>
                <w:szCs w:val="24"/>
              </w:rPr>
            </w:pPr>
            <w:r w:rsidRPr="0086554C">
              <w:rPr>
                <w:rFonts w:ascii="宋体" w:hAnsi="宋体" w:cs="宋体" w:hint="eastAsia"/>
                <w:color w:val="000000"/>
                <w:kern w:val="0"/>
                <w:szCs w:val="24"/>
              </w:rPr>
              <w:t>13</w:t>
            </w:r>
          </w:p>
        </w:tc>
        <w:tc>
          <w:tcPr>
            <w:tcW w:w="1171" w:type="dxa"/>
            <w:tcBorders>
              <w:top w:val="nil"/>
              <w:left w:val="nil"/>
              <w:bottom w:val="single" w:sz="4" w:space="0" w:color="auto"/>
              <w:right w:val="single" w:sz="4" w:space="0" w:color="auto"/>
            </w:tcBorders>
            <w:shd w:val="clear" w:color="auto" w:fill="auto"/>
            <w:vAlign w:val="center"/>
          </w:tcPr>
          <w:p w14:paraId="47182B68" w14:textId="77777777" w:rsidR="00E62A33" w:rsidRPr="0086554C" w:rsidRDefault="007A446C" w:rsidP="0086554C">
            <w:pPr>
              <w:widowControl/>
              <w:jc w:val="left"/>
              <w:rPr>
                <w:rFonts w:ascii="宋体" w:hAnsi="宋体" w:cs="宋体"/>
                <w:color w:val="000000"/>
                <w:kern w:val="0"/>
                <w:szCs w:val="24"/>
              </w:rPr>
            </w:pPr>
            <w:r w:rsidRPr="0086554C">
              <w:rPr>
                <w:rFonts w:ascii="宋体" w:hAnsi="宋体" w:cs="宋体" w:hint="eastAsia"/>
                <w:color w:val="000000"/>
                <w:kern w:val="0"/>
                <w:szCs w:val="24"/>
              </w:rPr>
              <w:t>线条灯</w:t>
            </w:r>
          </w:p>
        </w:tc>
        <w:tc>
          <w:tcPr>
            <w:tcW w:w="2628" w:type="dxa"/>
            <w:tcBorders>
              <w:top w:val="nil"/>
              <w:left w:val="nil"/>
              <w:bottom w:val="single" w:sz="4" w:space="0" w:color="auto"/>
              <w:right w:val="single" w:sz="4" w:space="0" w:color="auto"/>
            </w:tcBorders>
            <w:shd w:val="clear" w:color="auto" w:fill="auto"/>
            <w:vAlign w:val="center"/>
          </w:tcPr>
          <w:p w14:paraId="05461152" w14:textId="77777777" w:rsidR="00E62A33" w:rsidRPr="0086554C" w:rsidRDefault="007A446C" w:rsidP="0086554C">
            <w:pPr>
              <w:widowControl/>
              <w:numPr>
                <w:ilvl w:val="0"/>
                <w:numId w:val="1"/>
              </w:numPr>
              <w:jc w:val="left"/>
              <w:rPr>
                <w:rFonts w:ascii="宋体" w:hAnsi="宋体" w:cs="宋体"/>
                <w:color w:val="000000"/>
                <w:kern w:val="0"/>
                <w:szCs w:val="24"/>
              </w:rPr>
            </w:pPr>
            <w:r w:rsidRPr="0086554C">
              <w:rPr>
                <w:rFonts w:ascii="宋体" w:hAnsi="宋体" w:cs="宋体" w:hint="eastAsia"/>
                <w:color w:val="000000"/>
                <w:kern w:val="0"/>
                <w:szCs w:val="24"/>
              </w:rPr>
              <w:t>名称：条形灯（单排灯珠，含电线）(含配线)</w:t>
            </w:r>
          </w:p>
          <w:p w14:paraId="6C1336C7" w14:textId="77777777" w:rsidR="00E62A33" w:rsidRPr="0086554C" w:rsidRDefault="007A446C" w:rsidP="0086554C">
            <w:pPr>
              <w:widowControl/>
              <w:numPr>
                <w:ilvl w:val="0"/>
                <w:numId w:val="1"/>
              </w:numPr>
              <w:jc w:val="left"/>
              <w:rPr>
                <w:rFonts w:ascii="宋体" w:hAnsi="宋体" w:cs="宋体"/>
                <w:color w:val="000000"/>
                <w:kern w:val="0"/>
                <w:szCs w:val="24"/>
              </w:rPr>
            </w:pPr>
            <w:r w:rsidRPr="0086554C">
              <w:rPr>
                <w:rFonts w:ascii="宋体" w:hAnsi="宋体" w:cs="宋体" w:hint="eastAsia"/>
                <w:color w:val="000000"/>
                <w:kern w:val="0"/>
                <w:szCs w:val="24"/>
              </w:rPr>
              <w:t>功率：12W，电压：24V</w:t>
            </w:r>
          </w:p>
        </w:tc>
        <w:tc>
          <w:tcPr>
            <w:tcW w:w="692" w:type="dxa"/>
            <w:tcBorders>
              <w:top w:val="nil"/>
              <w:left w:val="nil"/>
              <w:bottom w:val="single" w:sz="4" w:space="0" w:color="auto"/>
              <w:right w:val="single" w:sz="4" w:space="0" w:color="auto"/>
            </w:tcBorders>
            <w:shd w:val="clear" w:color="auto" w:fill="auto"/>
            <w:vAlign w:val="center"/>
          </w:tcPr>
          <w:p w14:paraId="38294EC7" w14:textId="77777777" w:rsidR="00E62A33" w:rsidRPr="0086554C" w:rsidRDefault="007A446C" w:rsidP="0086554C">
            <w:pPr>
              <w:widowControl/>
              <w:jc w:val="left"/>
              <w:rPr>
                <w:rFonts w:ascii="宋体" w:hAnsi="宋体" w:cs="宋体"/>
                <w:color w:val="000000"/>
                <w:kern w:val="0"/>
                <w:szCs w:val="24"/>
              </w:rPr>
            </w:pPr>
            <w:r w:rsidRPr="0086554C">
              <w:rPr>
                <w:rFonts w:ascii="宋体" w:hAnsi="宋体" w:cs="宋体" w:hint="eastAsia"/>
                <w:color w:val="000000"/>
                <w:kern w:val="0"/>
                <w:szCs w:val="24"/>
              </w:rPr>
              <w:t>根</w:t>
            </w:r>
          </w:p>
        </w:tc>
        <w:tc>
          <w:tcPr>
            <w:tcW w:w="1006" w:type="dxa"/>
            <w:tcBorders>
              <w:top w:val="nil"/>
              <w:left w:val="nil"/>
              <w:bottom w:val="single" w:sz="4" w:space="0" w:color="auto"/>
              <w:right w:val="single" w:sz="4" w:space="0" w:color="auto"/>
            </w:tcBorders>
            <w:shd w:val="clear" w:color="auto" w:fill="auto"/>
            <w:vAlign w:val="center"/>
          </w:tcPr>
          <w:p w14:paraId="23C00415" w14:textId="77777777" w:rsidR="00E62A33" w:rsidRPr="0086554C" w:rsidRDefault="007A446C" w:rsidP="0086554C">
            <w:pPr>
              <w:widowControl/>
              <w:jc w:val="left"/>
              <w:rPr>
                <w:rFonts w:ascii="宋体" w:hAnsi="宋体" w:cs="宋体"/>
                <w:color w:val="000000"/>
                <w:kern w:val="0"/>
                <w:szCs w:val="24"/>
              </w:rPr>
            </w:pPr>
            <w:r w:rsidRPr="0086554C">
              <w:rPr>
                <w:rFonts w:ascii="宋体" w:hAnsi="宋体" w:cs="宋体" w:hint="eastAsia"/>
                <w:color w:val="000000"/>
                <w:kern w:val="0"/>
                <w:szCs w:val="24"/>
              </w:rPr>
              <w:t>780</w:t>
            </w:r>
          </w:p>
        </w:tc>
        <w:tc>
          <w:tcPr>
            <w:tcW w:w="1060" w:type="dxa"/>
            <w:tcBorders>
              <w:top w:val="nil"/>
              <w:left w:val="nil"/>
              <w:bottom w:val="single" w:sz="4" w:space="0" w:color="auto"/>
              <w:right w:val="single" w:sz="4" w:space="0" w:color="auto"/>
            </w:tcBorders>
            <w:shd w:val="clear" w:color="auto" w:fill="auto"/>
            <w:noWrap/>
            <w:vAlign w:val="center"/>
          </w:tcPr>
          <w:p w14:paraId="186960AA" w14:textId="77777777" w:rsidR="00E62A33" w:rsidRPr="0086554C" w:rsidRDefault="007A446C" w:rsidP="0086554C">
            <w:pPr>
              <w:widowControl/>
              <w:jc w:val="left"/>
              <w:rPr>
                <w:rFonts w:ascii="宋体" w:hAnsi="宋体" w:cs="宋体"/>
                <w:color w:val="000000"/>
                <w:kern w:val="0"/>
                <w:szCs w:val="24"/>
              </w:rPr>
            </w:pPr>
            <w:r w:rsidRPr="0086554C">
              <w:rPr>
                <w:rFonts w:ascii="宋体" w:hAnsi="宋体" w:cs="宋体" w:hint="eastAsia"/>
                <w:color w:val="000000"/>
                <w:kern w:val="0"/>
                <w:szCs w:val="24"/>
              </w:rPr>
              <w:t xml:space="preserve">80.00 </w:t>
            </w:r>
          </w:p>
        </w:tc>
        <w:tc>
          <w:tcPr>
            <w:tcW w:w="1311" w:type="dxa"/>
            <w:tcBorders>
              <w:top w:val="nil"/>
              <w:left w:val="nil"/>
              <w:bottom w:val="single" w:sz="4" w:space="0" w:color="auto"/>
              <w:right w:val="single" w:sz="4" w:space="0" w:color="auto"/>
            </w:tcBorders>
            <w:shd w:val="clear" w:color="auto" w:fill="auto"/>
            <w:noWrap/>
            <w:vAlign w:val="center"/>
          </w:tcPr>
          <w:p w14:paraId="1DAE14BB" w14:textId="77777777" w:rsidR="00E62A33" w:rsidRPr="0086554C" w:rsidRDefault="007A446C" w:rsidP="0086554C">
            <w:pPr>
              <w:widowControl/>
              <w:jc w:val="left"/>
              <w:rPr>
                <w:rFonts w:ascii="宋体" w:hAnsi="宋体" w:cs="宋体"/>
                <w:color w:val="000000"/>
                <w:kern w:val="0"/>
                <w:szCs w:val="24"/>
              </w:rPr>
            </w:pPr>
            <w:r w:rsidRPr="0086554C">
              <w:rPr>
                <w:rFonts w:ascii="宋体" w:hAnsi="宋体" w:cs="宋体" w:hint="eastAsia"/>
                <w:color w:val="000000"/>
                <w:kern w:val="0"/>
                <w:szCs w:val="24"/>
              </w:rPr>
              <w:t xml:space="preserve">62400.00 </w:t>
            </w:r>
          </w:p>
        </w:tc>
        <w:tc>
          <w:tcPr>
            <w:tcW w:w="894" w:type="dxa"/>
            <w:tcBorders>
              <w:top w:val="nil"/>
              <w:left w:val="nil"/>
              <w:bottom w:val="single" w:sz="4" w:space="0" w:color="auto"/>
              <w:right w:val="single" w:sz="4" w:space="0" w:color="auto"/>
            </w:tcBorders>
            <w:shd w:val="clear" w:color="auto" w:fill="auto"/>
            <w:noWrap/>
            <w:vAlign w:val="center"/>
          </w:tcPr>
          <w:p w14:paraId="3A5DFB89" w14:textId="77777777" w:rsidR="00E62A33" w:rsidRPr="0086554C" w:rsidRDefault="007A446C" w:rsidP="0086554C">
            <w:pPr>
              <w:widowControl/>
              <w:jc w:val="left"/>
              <w:rPr>
                <w:rFonts w:ascii="宋体" w:hAnsi="宋体" w:cs="宋体"/>
                <w:color w:val="000000"/>
                <w:kern w:val="0"/>
                <w:szCs w:val="24"/>
              </w:rPr>
            </w:pPr>
            <w:r w:rsidRPr="0086554C">
              <w:rPr>
                <w:rFonts w:ascii="宋体" w:hAnsi="宋体" w:cs="宋体" w:hint="eastAsia"/>
                <w:color w:val="000000"/>
                <w:kern w:val="0"/>
                <w:szCs w:val="24"/>
              </w:rPr>
              <w:t>中山/</w:t>
            </w:r>
            <w:proofErr w:type="gramStart"/>
            <w:r w:rsidRPr="0086554C">
              <w:rPr>
                <w:rFonts w:ascii="宋体" w:hAnsi="宋体" w:cs="宋体" w:hint="eastAsia"/>
                <w:color w:val="000000"/>
                <w:kern w:val="0"/>
                <w:szCs w:val="24"/>
              </w:rPr>
              <w:t>驰玖</w:t>
            </w:r>
            <w:proofErr w:type="gramEnd"/>
          </w:p>
        </w:tc>
        <w:tc>
          <w:tcPr>
            <w:tcW w:w="236" w:type="dxa"/>
            <w:vAlign w:val="center"/>
          </w:tcPr>
          <w:p w14:paraId="42879A0D" w14:textId="77777777" w:rsidR="00E62A33" w:rsidRPr="0086554C" w:rsidRDefault="00E62A33" w:rsidP="0086554C">
            <w:pPr>
              <w:widowControl/>
              <w:jc w:val="left"/>
              <w:rPr>
                <w:rFonts w:ascii="宋体" w:hAnsi="宋体"/>
                <w:kern w:val="0"/>
                <w:szCs w:val="24"/>
              </w:rPr>
            </w:pPr>
          </w:p>
        </w:tc>
      </w:tr>
      <w:tr w:rsidR="0086554C" w:rsidRPr="0086554C" w14:paraId="60664A83" w14:textId="77777777" w:rsidTr="0086554C">
        <w:trPr>
          <w:trHeight w:val="658"/>
          <w:jc w:val="center"/>
        </w:trPr>
        <w:tc>
          <w:tcPr>
            <w:tcW w:w="491" w:type="dxa"/>
            <w:tcBorders>
              <w:top w:val="nil"/>
              <w:left w:val="single" w:sz="4" w:space="0" w:color="auto"/>
              <w:bottom w:val="single" w:sz="4" w:space="0" w:color="auto"/>
              <w:right w:val="single" w:sz="4" w:space="0" w:color="auto"/>
            </w:tcBorders>
            <w:shd w:val="clear" w:color="auto" w:fill="auto"/>
            <w:vAlign w:val="center"/>
          </w:tcPr>
          <w:p w14:paraId="5F146195" w14:textId="77777777" w:rsidR="00E62A33" w:rsidRPr="0086554C" w:rsidRDefault="007A446C" w:rsidP="0086554C">
            <w:pPr>
              <w:widowControl/>
              <w:jc w:val="left"/>
              <w:rPr>
                <w:rFonts w:ascii="宋体" w:hAnsi="宋体" w:cs="宋体"/>
                <w:color w:val="000000"/>
                <w:kern w:val="0"/>
                <w:szCs w:val="24"/>
              </w:rPr>
            </w:pPr>
            <w:r w:rsidRPr="0086554C">
              <w:rPr>
                <w:rFonts w:ascii="宋体" w:hAnsi="宋体" w:cs="宋体" w:hint="eastAsia"/>
                <w:color w:val="000000"/>
                <w:kern w:val="0"/>
                <w:szCs w:val="24"/>
              </w:rPr>
              <w:t>14</w:t>
            </w:r>
          </w:p>
        </w:tc>
        <w:tc>
          <w:tcPr>
            <w:tcW w:w="6557" w:type="dxa"/>
            <w:gridSpan w:val="5"/>
            <w:tcBorders>
              <w:top w:val="single" w:sz="4" w:space="0" w:color="auto"/>
              <w:left w:val="nil"/>
              <w:bottom w:val="single" w:sz="4" w:space="0" w:color="auto"/>
              <w:right w:val="single" w:sz="4" w:space="0" w:color="auto"/>
            </w:tcBorders>
            <w:shd w:val="clear" w:color="auto" w:fill="auto"/>
            <w:vAlign w:val="center"/>
          </w:tcPr>
          <w:p w14:paraId="2BF06832" w14:textId="77777777" w:rsidR="00E62A33" w:rsidRPr="0086554C" w:rsidRDefault="007A446C" w:rsidP="0086554C">
            <w:pPr>
              <w:widowControl/>
              <w:jc w:val="left"/>
              <w:rPr>
                <w:rFonts w:ascii="宋体" w:hAnsi="宋体" w:cs="宋体"/>
                <w:color w:val="000000"/>
                <w:kern w:val="0"/>
                <w:szCs w:val="24"/>
              </w:rPr>
            </w:pPr>
            <w:r w:rsidRPr="0086554C">
              <w:rPr>
                <w:rFonts w:ascii="宋体" w:hAnsi="宋体" w:cs="宋体" w:hint="eastAsia"/>
                <w:color w:val="000000"/>
                <w:kern w:val="0"/>
                <w:szCs w:val="24"/>
              </w:rPr>
              <w:t>合计</w:t>
            </w:r>
          </w:p>
        </w:tc>
        <w:tc>
          <w:tcPr>
            <w:tcW w:w="1311" w:type="dxa"/>
            <w:tcBorders>
              <w:top w:val="nil"/>
              <w:left w:val="nil"/>
              <w:bottom w:val="single" w:sz="4" w:space="0" w:color="auto"/>
              <w:right w:val="single" w:sz="4" w:space="0" w:color="auto"/>
            </w:tcBorders>
            <w:shd w:val="clear" w:color="auto" w:fill="auto"/>
            <w:noWrap/>
            <w:vAlign w:val="center"/>
          </w:tcPr>
          <w:p w14:paraId="40DA228D" w14:textId="77777777" w:rsidR="00E62A33" w:rsidRPr="0086554C" w:rsidRDefault="007A446C" w:rsidP="0086554C">
            <w:pPr>
              <w:widowControl/>
              <w:jc w:val="left"/>
              <w:rPr>
                <w:rFonts w:ascii="宋体" w:hAnsi="宋体" w:cs="宋体"/>
                <w:color w:val="000000"/>
                <w:kern w:val="0"/>
                <w:szCs w:val="24"/>
              </w:rPr>
            </w:pPr>
            <w:r w:rsidRPr="0086554C">
              <w:rPr>
                <w:rFonts w:ascii="宋体" w:hAnsi="宋体" w:cs="宋体" w:hint="eastAsia"/>
                <w:color w:val="000000"/>
                <w:kern w:val="0"/>
                <w:szCs w:val="24"/>
              </w:rPr>
              <w:t xml:space="preserve">368834.90 </w:t>
            </w:r>
          </w:p>
        </w:tc>
        <w:tc>
          <w:tcPr>
            <w:tcW w:w="894" w:type="dxa"/>
            <w:tcBorders>
              <w:top w:val="nil"/>
              <w:left w:val="nil"/>
              <w:bottom w:val="single" w:sz="4" w:space="0" w:color="auto"/>
              <w:right w:val="single" w:sz="4" w:space="0" w:color="auto"/>
            </w:tcBorders>
            <w:shd w:val="clear" w:color="auto" w:fill="auto"/>
            <w:noWrap/>
            <w:vAlign w:val="center"/>
          </w:tcPr>
          <w:p w14:paraId="0B6C53A4" w14:textId="77777777" w:rsidR="00E62A33" w:rsidRPr="0086554C" w:rsidRDefault="007A446C" w:rsidP="0086554C">
            <w:pPr>
              <w:widowControl/>
              <w:jc w:val="left"/>
              <w:rPr>
                <w:rFonts w:ascii="宋体" w:hAnsi="宋体" w:cs="宋体"/>
                <w:color w:val="000000"/>
                <w:kern w:val="0"/>
                <w:szCs w:val="24"/>
              </w:rPr>
            </w:pPr>
            <w:r w:rsidRPr="0086554C">
              <w:rPr>
                <w:rFonts w:ascii="宋体" w:hAnsi="宋体" w:cs="宋体" w:hint="eastAsia"/>
                <w:color w:val="000000"/>
                <w:kern w:val="0"/>
                <w:szCs w:val="24"/>
              </w:rPr>
              <w:t xml:space="preserve">　</w:t>
            </w:r>
          </w:p>
        </w:tc>
        <w:tc>
          <w:tcPr>
            <w:tcW w:w="236" w:type="dxa"/>
            <w:vAlign w:val="center"/>
          </w:tcPr>
          <w:p w14:paraId="55D17AF1" w14:textId="77777777" w:rsidR="00E62A33" w:rsidRPr="0086554C" w:rsidRDefault="00E62A33" w:rsidP="0086554C">
            <w:pPr>
              <w:widowControl/>
              <w:jc w:val="left"/>
              <w:rPr>
                <w:rFonts w:ascii="宋体" w:hAnsi="宋体"/>
                <w:kern w:val="0"/>
                <w:szCs w:val="24"/>
              </w:rPr>
            </w:pPr>
          </w:p>
        </w:tc>
      </w:tr>
      <w:tr w:rsidR="00E62A33" w:rsidRPr="0086554C" w14:paraId="00677D99" w14:textId="77777777" w:rsidTr="0086554C">
        <w:trPr>
          <w:trHeight w:val="1466"/>
          <w:jc w:val="center"/>
        </w:trPr>
        <w:tc>
          <w:tcPr>
            <w:tcW w:w="9253" w:type="dxa"/>
            <w:gridSpan w:val="8"/>
            <w:tcBorders>
              <w:top w:val="single" w:sz="4" w:space="0" w:color="auto"/>
              <w:left w:val="single" w:sz="4" w:space="0" w:color="auto"/>
              <w:bottom w:val="single" w:sz="4" w:space="0" w:color="auto"/>
              <w:right w:val="single" w:sz="4" w:space="0" w:color="auto"/>
            </w:tcBorders>
            <w:shd w:val="clear" w:color="auto" w:fill="auto"/>
            <w:vAlign w:val="center"/>
          </w:tcPr>
          <w:p w14:paraId="4F45710F" w14:textId="77777777" w:rsidR="00E62A33" w:rsidRPr="0086554C" w:rsidRDefault="007A446C" w:rsidP="0086554C">
            <w:pPr>
              <w:widowControl/>
              <w:jc w:val="left"/>
              <w:rPr>
                <w:rFonts w:ascii="宋体" w:hAnsi="宋体" w:cs="宋体"/>
                <w:color w:val="000000"/>
                <w:kern w:val="0"/>
                <w:szCs w:val="24"/>
              </w:rPr>
            </w:pPr>
            <w:r w:rsidRPr="0086554C">
              <w:rPr>
                <w:rFonts w:ascii="宋体" w:hAnsi="宋体" w:cs="宋体" w:hint="eastAsia"/>
                <w:color w:val="000000"/>
                <w:kern w:val="0"/>
                <w:szCs w:val="24"/>
              </w:rPr>
              <w:t>说明：</w:t>
            </w:r>
            <w:r w:rsidRPr="0086554C">
              <w:rPr>
                <w:rFonts w:ascii="宋体" w:hAnsi="宋体" w:cs="宋体" w:hint="eastAsia"/>
                <w:color w:val="000000"/>
                <w:kern w:val="0"/>
                <w:szCs w:val="24"/>
              </w:rPr>
              <w:br/>
              <w:t>1）综合单价中包含：人工费、材料费、机械费、安全文明施工费、扬尘治理增加费、疫情增加费、管理费、利润、税金、风险、调试、材料检测检验费等一切与之相关费用</w:t>
            </w:r>
            <w:r w:rsidRPr="0086554C">
              <w:rPr>
                <w:rFonts w:ascii="宋体" w:hAnsi="宋体" w:cs="宋体" w:hint="eastAsia"/>
                <w:color w:val="000000"/>
                <w:kern w:val="0"/>
                <w:szCs w:val="24"/>
              </w:rPr>
              <w:br/>
              <w:t>2）如有漏项请书面告知招标人，经招标人确认后可自行另外加此表单补充，并在此备注中注明产地、品牌。</w:t>
            </w:r>
            <w:r w:rsidRPr="0086554C">
              <w:rPr>
                <w:rFonts w:ascii="宋体" w:hAnsi="宋体" w:cs="宋体" w:hint="eastAsia"/>
                <w:color w:val="000000"/>
                <w:kern w:val="0"/>
                <w:szCs w:val="24"/>
              </w:rPr>
              <w:br/>
              <w:t>3）若有疑问或项目及工程量增减需开标前向甲方提出。否则视</w:t>
            </w:r>
            <w:proofErr w:type="gramStart"/>
            <w:r w:rsidRPr="0086554C">
              <w:rPr>
                <w:rFonts w:ascii="宋体" w:hAnsi="宋体" w:cs="宋体" w:hint="eastAsia"/>
                <w:color w:val="000000"/>
                <w:kern w:val="0"/>
                <w:szCs w:val="24"/>
              </w:rPr>
              <w:t>做对</w:t>
            </w:r>
            <w:proofErr w:type="gramEnd"/>
            <w:r w:rsidRPr="0086554C">
              <w:rPr>
                <w:rFonts w:ascii="宋体" w:hAnsi="宋体" w:cs="宋体" w:hint="eastAsia"/>
                <w:color w:val="000000"/>
                <w:kern w:val="0"/>
                <w:szCs w:val="24"/>
              </w:rPr>
              <w:t>此清单无异议。</w:t>
            </w:r>
          </w:p>
        </w:tc>
        <w:tc>
          <w:tcPr>
            <w:tcW w:w="236" w:type="dxa"/>
            <w:vAlign w:val="center"/>
          </w:tcPr>
          <w:p w14:paraId="360F34C0" w14:textId="77777777" w:rsidR="00E62A33" w:rsidRPr="0086554C" w:rsidRDefault="00E62A33" w:rsidP="0086554C">
            <w:pPr>
              <w:widowControl/>
              <w:jc w:val="left"/>
              <w:rPr>
                <w:rFonts w:ascii="宋体" w:hAnsi="宋体"/>
                <w:kern w:val="0"/>
                <w:szCs w:val="24"/>
              </w:rPr>
            </w:pPr>
          </w:p>
        </w:tc>
      </w:tr>
    </w:tbl>
    <w:p w14:paraId="1D4A13E0" w14:textId="77777777" w:rsidR="00E62A33" w:rsidRPr="0086554C" w:rsidRDefault="00E62A33" w:rsidP="0086554C">
      <w:pPr>
        <w:spacing w:line="360" w:lineRule="auto"/>
        <w:jc w:val="left"/>
        <w:rPr>
          <w:rFonts w:ascii="宋体" w:hAnsi="宋体"/>
          <w:szCs w:val="24"/>
        </w:rPr>
      </w:pPr>
    </w:p>
    <w:sectPr w:rsidR="00E62A33" w:rsidRPr="0086554C" w:rsidSect="006E5041">
      <w:type w:val="continuous"/>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2003B0E" w14:textId="77777777" w:rsidR="00DA1579" w:rsidRDefault="00DA1579">
      <w:r>
        <w:separator/>
      </w:r>
    </w:p>
  </w:endnote>
  <w:endnote w:type="continuationSeparator" w:id="0">
    <w:p w14:paraId="6196B6DE" w14:textId="77777777" w:rsidR="00DA1579" w:rsidRDefault="00DA15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Batang">
    <w:altName w:val="Batang"/>
    <w:panose1 w:val="02030600000101010101"/>
    <w:charset w:val="81"/>
    <w:family w:val="roman"/>
    <w:pitch w:val="variable"/>
    <w:sig w:usb0="B00002AF" w:usb1="69D77CFB" w:usb2="00000030" w:usb3="00000000" w:csb0="0008009F"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39740D8" w14:textId="77777777" w:rsidR="00BB04D3" w:rsidRDefault="00BB04D3">
    <w:pPr>
      <w:pStyle w:val="a7"/>
      <w:jc w:val="center"/>
      <w:rPr>
        <w:rFonts w:ascii="宋体" w:hAnsi="宋体"/>
        <w:sz w:val="21"/>
        <w:szCs w:val="21"/>
      </w:rPr>
    </w:pPr>
    <w:r>
      <w:rPr>
        <w:rFonts w:ascii="宋体" w:hAnsi="宋体" w:hint="eastAsia"/>
        <w:sz w:val="21"/>
        <w:szCs w:val="21"/>
      </w:rPr>
      <w:t>第</w:t>
    </w:r>
    <w:r>
      <w:rPr>
        <w:rFonts w:ascii="宋体" w:hAnsi="宋体"/>
        <w:sz w:val="21"/>
        <w:szCs w:val="21"/>
        <w:lang w:val="zh-CN"/>
      </w:rPr>
      <w:t xml:space="preserve"> </w:t>
    </w:r>
    <w:r w:rsidR="000453E3">
      <w:rPr>
        <w:rFonts w:ascii="宋体" w:hAnsi="宋体"/>
        <w:b/>
        <w:bCs/>
        <w:sz w:val="21"/>
        <w:szCs w:val="21"/>
      </w:rPr>
      <w:fldChar w:fldCharType="begin"/>
    </w:r>
    <w:r>
      <w:rPr>
        <w:rFonts w:ascii="宋体" w:hAnsi="宋体"/>
        <w:b/>
        <w:bCs/>
        <w:sz w:val="21"/>
        <w:szCs w:val="21"/>
      </w:rPr>
      <w:instrText>PAGE</w:instrText>
    </w:r>
    <w:r w:rsidR="000453E3">
      <w:rPr>
        <w:rFonts w:ascii="宋体" w:hAnsi="宋体"/>
        <w:b/>
        <w:bCs/>
        <w:sz w:val="21"/>
        <w:szCs w:val="21"/>
      </w:rPr>
      <w:fldChar w:fldCharType="separate"/>
    </w:r>
    <w:r w:rsidR="00EF792A">
      <w:rPr>
        <w:rFonts w:ascii="宋体" w:hAnsi="宋体"/>
        <w:b/>
        <w:bCs/>
        <w:noProof/>
        <w:sz w:val="21"/>
        <w:szCs w:val="21"/>
      </w:rPr>
      <w:t>3</w:t>
    </w:r>
    <w:r w:rsidR="000453E3">
      <w:rPr>
        <w:rFonts w:ascii="宋体" w:hAnsi="宋体"/>
        <w:b/>
        <w:bCs/>
        <w:sz w:val="21"/>
        <w:szCs w:val="21"/>
      </w:rPr>
      <w:fldChar w:fldCharType="end"/>
    </w:r>
    <w:r>
      <w:rPr>
        <w:rFonts w:ascii="宋体" w:hAnsi="宋体"/>
        <w:b/>
        <w:bCs/>
        <w:sz w:val="21"/>
        <w:szCs w:val="21"/>
      </w:rPr>
      <w:t xml:space="preserve"> </w:t>
    </w:r>
    <w:r>
      <w:rPr>
        <w:rFonts w:ascii="宋体" w:hAnsi="宋体" w:hint="eastAsia"/>
        <w:b/>
        <w:bCs/>
        <w:sz w:val="21"/>
        <w:szCs w:val="21"/>
      </w:rPr>
      <w:t>页</w:t>
    </w:r>
    <w:r>
      <w:rPr>
        <w:rFonts w:ascii="宋体" w:hAnsi="宋体"/>
        <w:sz w:val="21"/>
        <w:szCs w:val="21"/>
        <w:lang w:val="zh-CN"/>
      </w:rPr>
      <w:t xml:space="preserve"> </w:t>
    </w:r>
    <w:r>
      <w:rPr>
        <w:rFonts w:ascii="宋体" w:hAnsi="宋体" w:hint="eastAsia"/>
        <w:sz w:val="21"/>
        <w:szCs w:val="21"/>
        <w:lang w:val="zh-CN"/>
      </w:rPr>
      <w:t>，共</w:t>
    </w:r>
    <w:r>
      <w:rPr>
        <w:rFonts w:ascii="宋体" w:hAnsi="宋体"/>
        <w:sz w:val="21"/>
        <w:szCs w:val="21"/>
        <w:lang w:val="zh-CN"/>
      </w:rPr>
      <w:t xml:space="preserve"> </w:t>
    </w:r>
    <w:r w:rsidR="000453E3">
      <w:rPr>
        <w:rFonts w:ascii="宋体" w:hAnsi="宋体"/>
        <w:b/>
        <w:bCs/>
        <w:sz w:val="21"/>
        <w:szCs w:val="21"/>
      </w:rPr>
      <w:fldChar w:fldCharType="begin"/>
    </w:r>
    <w:r>
      <w:rPr>
        <w:rFonts w:ascii="宋体" w:hAnsi="宋体"/>
        <w:b/>
        <w:bCs/>
        <w:sz w:val="21"/>
        <w:szCs w:val="21"/>
      </w:rPr>
      <w:instrText>NUMPAGES</w:instrText>
    </w:r>
    <w:r w:rsidR="000453E3">
      <w:rPr>
        <w:rFonts w:ascii="宋体" w:hAnsi="宋体"/>
        <w:b/>
        <w:bCs/>
        <w:sz w:val="21"/>
        <w:szCs w:val="21"/>
      </w:rPr>
      <w:fldChar w:fldCharType="separate"/>
    </w:r>
    <w:r w:rsidR="00EF792A">
      <w:rPr>
        <w:rFonts w:ascii="宋体" w:hAnsi="宋体"/>
        <w:b/>
        <w:bCs/>
        <w:noProof/>
        <w:sz w:val="21"/>
        <w:szCs w:val="21"/>
      </w:rPr>
      <w:t>18</w:t>
    </w:r>
    <w:r w:rsidR="000453E3">
      <w:rPr>
        <w:rFonts w:ascii="宋体" w:hAnsi="宋体"/>
        <w:b/>
        <w:bCs/>
        <w:sz w:val="21"/>
        <w:szCs w:val="21"/>
      </w:rPr>
      <w:fldChar w:fldCharType="end"/>
    </w:r>
    <w:r>
      <w:rPr>
        <w:rFonts w:ascii="宋体" w:hAnsi="宋体"/>
        <w:sz w:val="21"/>
        <w:szCs w:val="21"/>
      </w:rPr>
      <w:t xml:space="preserve"> </w:t>
    </w:r>
    <w:r>
      <w:rPr>
        <w:rFonts w:ascii="宋体" w:hAnsi="宋体" w:hint="eastAsia"/>
        <w:sz w:val="21"/>
        <w:szCs w:val="21"/>
      </w:rPr>
      <w:t>页</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0982BDB" w14:textId="77777777" w:rsidR="00DA1579" w:rsidRDefault="00DA1579">
      <w:r>
        <w:separator/>
      </w:r>
    </w:p>
  </w:footnote>
  <w:footnote w:type="continuationSeparator" w:id="0">
    <w:p w14:paraId="1F2CAEDA" w14:textId="77777777" w:rsidR="00DA1579" w:rsidRDefault="00DA157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2218C9D" w14:textId="77777777" w:rsidR="00BB04D3" w:rsidRDefault="00BB04D3" w:rsidP="009D574D">
    <w:pPr>
      <w:pStyle w:val="a9"/>
      <w:ind w:right="422"/>
      <w:jc w:val="both"/>
      <w:rPr>
        <w:rFonts w:ascii="Batang"/>
        <w:color w:val="999999"/>
        <w:sz w:val="16"/>
        <w:szCs w:val="16"/>
      </w:rPr>
    </w:pPr>
    <w:r w:rsidRPr="00F021B3">
      <w:rPr>
        <w:noProof/>
      </w:rPr>
      <w:drawing>
        <wp:inline distT="0" distB="0" distL="0" distR="0" wp14:anchorId="523623F0" wp14:editId="020D81BD">
          <wp:extent cx="1193800" cy="508000"/>
          <wp:effectExtent l="0" t="0" r="6350" b="635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93800" cy="5080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7215B059"/>
    <w:multiLevelType w:val="singleLevel"/>
    <w:tmpl w:val="7215B059"/>
    <w:lvl w:ilvl="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A16284"/>
    <w:rsid w:val="00023892"/>
    <w:rsid w:val="000263F0"/>
    <w:rsid w:val="0004331B"/>
    <w:rsid w:val="000453E3"/>
    <w:rsid w:val="00062C5A"/>
    <w:rsid w:val="000A736F"/>
    <w:rsid w:val="000B5399"/>
    <w:rsid w:val="000F1714"/>
    <w:rsid w:val="0012465F"/>
    <w:rsid w:val="00134E61"/>
    <w:rsid w:val="001E0325"/>
    <w:rsid w:val="001F123B"/>
    <w:rsid w:val="0021788D"/>
    <w:rsid w:val="00250FC8"/>
    <w:rsid w:val="00294CBD"/>
    <w:rsid w:val="002A3DF9"/>
    <w:rsid w:val="002A755B"/>
    <w:rsid w:val="002C1555"/>
    <w:rsid w:val="002E322B"/>
    <w:rsid w:val="00347348"/>
    <w:rsid w:val="0036328F"/>
    <w:rsid w:val="00367225"/>
    <w:rsid w:val="003758D7"/>
    <w:rsid w:val="00376245"/>
    <w:rsid w:val="00397418"/>
    <w:rsid w:val="003F4AA0"/>
    <w:rsid w:val="00426F05"/>
    <w:rsid w:val="00446409"/>
    <w:rsid w:val="00490E7C"/>
    <w:rsid w:val="00495213"/>
    <w:rsid w:val="004A4CFE"/>
    <w:rsid w:val="004F483A"/>
    <w:rsid w:val="0053303C"/>
    <w:rsid w:val="00534079"/>
    <w:rsid w:val="005A6594"/>
    <w:rsid w:val="00634A43"/>
    <w:rsid w:val="00676D69"/>
    <w:rsid w:val="006B7328"/>
    <w:rsid w:val="006C3096"/>
    <w:rsid w:val="006D21C0"/>
    <w:rsid w:val="006E5041"/>
    <w:rsid w:val="00714796"/>
    <w:rsid w:val="00753227"/>
    <w:rsid w:val="00782DE2"/>
    <w:rsid w:val="007A446C"/>
    <w:rsid w:val="007B3C4C"/>
    <w:rsid w:val="007E2C74"/>
    <w:rsid w:val="00813895"/>
    <w:rsid w:val="0086554C"/>
    <w:rsid w:val="0088591E"/>
    <w:rsid w:val="008C3AEB"/>
    <w:rsid w:val="008E2554"/>
    <w:rsid w:val="0096091F"/>
    <w:rsid w:val="00963F95"/>
    <w:rsid w:val="00984D36"/>
    <w:rsid w:val="00992716"/>
    <w:rsid w:val="009A18CB"/>
    <w:rsid w:val="009B3519"/>
    <w:rsid w:val="009D03FC"/>
    <w:rsid w:val="009D574D"/>
    <w:rsid w:val="00A10C96"/>
    <w:rsid w:val="00A16284"/>
    <w:rsid w:val="00AB6EA6"/>
    <w:rsid w:val="00B33BB3"/>
    <w:rsid w:val="00B92FF5"/>
    <w:rsid w:val="00BB04D3"/>
    <w:rsid w:val="00C056AE"/>
    <w:rsid w:val="00C45A22"/>
    <w:rsid w:val="00C54B0A"/>
    <w:rsid w:val="00CB4C37"/>
    <w:rsid w:val="00CC0343"/>
    <w:rsid w:val="00CD179E"/>
    <w:rsid w:val="00CD67C2"/>
    <w:rsid w:val="00CF31DE"/>
    <w:rsid w:val="00CF6C97"/>
    <w:rsid w:val="00D07D7D"/>
    <w:rsid w:val="00D161A3"/>
    <w:rsid w:val="00D1642D"/>
    <w:rsid w:val="00D84D32"/>
    <w:rsid w:val="00DA1579"/>
    <w:rsid w:val="00DB27D4"/>
    <w:rsid w:val="00DC7433"/>
    <w:rsid w:val="00DE47A1"/>
    <w:rsid w:val="00E00882"/>
    <w:rsid w:val="00E62A33"/>
    <w:rsid w:val="00E924EA"/>
    <w:rsid w:val="00EB3F4A"/>
    <w:rsid w:val="00ED38E6"/>
    <w:rsid w:val="00ED5DAD"/>
    <w:rsid w:val="00ED648F"/>
    <w:rsid w:val="00EF792A"/>
    <w:rsid w:val="14DD1321"/>
    <w:rsid w:val="2779043E"/>
    <w:rsid w:val="32714DD7"/>
    <w:rsid w:val="3ACC3B33"/>
    <w:rsid w:val="44A85217"/>
    <w:rsid w:val="4D000311"/>
    <w:rsid w:val="59305FFA"/>
    <w:rsid w:val="59935EC0"/>
    <w:rsid w:val="5D6D352F"/>
    <w:rsid w:val="5D714CF9"/>
    <w:rsid w:val="69216C99"/>
    <w:rsid w:val="6BD874BF"/>
    <w:rsid w:val="6E7D22A3"/>
    <w:rsid w:val="72BF0D46"/>
    <w:rsid w:val="7D796B1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14:docId w14:val="60FFC68E"/>
  <w15:docId w15:val="{1A5810EB-446A-49DB-999A-DBC2B8F523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iPriority="0"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E5041"/>
    <w:pPr>
      <w:widowControl w:val="0"/>
      <w:jc w:val="both"/>
    </w:pPr>
    <w:rPr>
      <w:rFonts w:ascii="Calibri" w:hAnsi="Calibri"/>
      <w:kern w:val="2"/>
      <w:sz w:val="24"/>
      <w:szCs w:val="22"/>
    </w:rPr>
  </w:style>
  <w:style w:type="paragraph" w:styleId="1">
    <w:name w:val="heading 1"/>
    <w:basedOn w:val="a"/>
    <w:next w:val="a"/>
    <w:link w:val="10"/>
    <w:qFormat/>
    <w:rsid w:val="006E5041"/>
    <w:pPr>
      <w:keepNext/>
      <w:keepLines/>
      <w:spacing w:line="360" w:lineRule="auto"/>
      <w:jc w:val="left"/>
      <w:outlineLvl w:val="0"/>
    </w:pPr>
    <w:rPr>
      <w:rFonts w:asciiTheme="minorHAnsi" w:eastAsiaTheme="minorEastAsia" w:hAnsiTheme="minorHAnsi" w:cstheme="minorBidi"/>
      <w:b/>
      <w:bCs/>
      <w:kern w:val="4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uiPriority w:val="99"/>
    <w:semiHidden/>
    <w:unhideWhenUsed/>
    <w:rsid w:val="006E5041"/>
    <w:pPr>
      <w:jc w:val="left"/>
    </w:pPr>
  </w:style>
  <w:style w:type="paragraph" w:styleId="a5">
    <w:name w:val="Balloon Text"/>
    <w:basedOn w:val="a"/>
    <w:link w:val="a6"/>
    <w:uiPriority w:val="99"/>
    <w:semiHidden/>
    <w:unhideWhenUsed/>
    <w:rsid w:val="006E5041"/>
    <w:rPr>
      <w:sz w:val="18"/>
      <w:szCs w:val="18"/>
    </w:rPr>
  </w:style>
  <w:style w:type="paragraph" w:styleId="a7">
    <w:name w:val="footer"/>
    <w:basedOn w:val="a"/>
    <w:link w:val="a8"/>
    <w:uiPriority w:val="99"/>
    <w:unhideWhenUsed/>
    <w:qFormat/>
    <w:rsid w:val="006E5041"/>
    <w:pPr>
      <w:tabs>
        <w:tab w:val="center" w:pos="4153"/>
        <w:tab w:val="right" w:pos="8306"/>
      </w:tabs>
      <w:snapToGrid w:val="0"/>
      <w:jc w:val="left"/>
    </w:pPr>
    <w:rPr>
      <w:sz w:val="18"/>
      <w:szCs w:val="18"/>
    </w:rPr>
  </w:style>
  <w:style w:type="paragraph" w:styleId="a9">
    <w:name w:val="header"/>
    <w:basedOn w:val="a"/>
    <w:link w:val="aa"/>
    <w:unhideWhenUsed/>
    <w:qFormat/>
    <w:rsid w:val="006E5041"/>
    <w:pPr>
      <w:pBdr>
        <w:bottom w:val="single" w:sz="6" w:space="1" w:color="auto"/>
      </w:pBdr>
      <w:tabs>
        <w:tab w:val="center" w:pos="4153"/>
        <w:tab w:val="right" w:pos="8306"/>
      </w:tabs>
      <w:snapToGrid w:val="0"/>
      <w:jc w:val="center"/>
    </w:pPr>
    <w:rPr>
      <w:sz w:val="18"/>
      <w:szCs w:val="18"/>
    </w:rPr>
  </w:style>
  <w:style w:type="paragraph" w:styleId="ab">
    <w:name w:val="annotation subject"/>
    <w:basedOn w:val="a3"/>
    <w:next w:val="a3"/>
    <w:link w:val="ac"/>
    <w:uiPriority w:val="99"/>
    <w:semiHidden/>
    <w:unhideWhenUsed/>
    <w:rsid w:val="006E5041"/>
    <w:rPr>
      <w:b/>
      <w:bCs/>
    </w:rPr>
  </w:style>
  <w:style w:type="character" w:styleId="ad">
    <w:name w:val="annotation reference"/>
    <w:basedOn w:val="a0"/>
    <w:uiPriority w:val="99"/>
    <w:semiHidden/>
    <w:unhideWhenUsed/>
    <w:rsid w:val="006E5041"/>
    <w:rPr>
      <w:sz w:val="21"/>
      <w:szCs w:val="21"/>
    </w:rPr>
  </w:style>
  <w:style w:type="character" w:customStyle="1" w:styleId="10">
    <w:name w:val="标题 1 字符"/>
    <w:basedOn w:val="a0"/>
    <w:link w:val="1"/>
    <w:rsid w:val="006E5041"/>
    <w:rPr>
      <w:b/>
      <w:bCs/>
      <w:kern w:val="44"/>
      <w:sz w:val="24"/>
      <w:szCs w:val="44"/>
    </w:rPr>
  </w:style>
  <w:style w:type="character" w:customStyle="1" w:styleId="aa">
    <w:name w:val="页眉 字符"/>
    <w:basedOn w:val="a0"/>
    <w:link w:val="a9"/>
    <w:uiPriority w:val="99"/>
    <w:qFormat/>
    <w:rsid w:val="006E5041"/>
    <w:rPr>
      <w:rFonts w:ascii="Calibri" w:eastAsia="宋体" w:hAnsi="Calibri" w:cs="Times New Roman"/>
      <w:sz w:val="18"/>
      <w:szCs w:val="18"/>
    </w:rPr>
  </w:style>
  <w:style w:type="character" w:customStyle="1" w:styleId="a8">
    <w:name w:val="页脚 字符"/>
    <w:basedOn w:val="a0"/>
    <w:link w:val="a7"/>
    <w:uiPriority w:val="99"/>
    <w:qFormat/>
    <w:rsid w:val="006E5041"/>
    <w:rPr>
      <w:rFonts w:ascii="Calibri" w:eastAsia="宋体" w:hAnsi="Calibri" w:cs="Times New Roman"/>
      <w:sz w:val="18"/>
      <w:szCs w:val="18"/>
    </w:rPr>
  </w:style>
  <w:style w:type="paragraph" w:customStyle="1" w:styleId="11">
    <w:name w:val="正文1"/>
    <w:qFormat/>
    <w:rsid w:val="006E5041"/>
    <w:pPr>
      <w:widowControl w:val="0"/>
      <w:adjustRightInd w:val="0"/>
      <w:spacing w:line="360" w:lineRule="atLeast"/>
    </w:pPr>
    <w:rPr>
      <w:rFonts w:ascii="宋体"/>
      <w:b/>
      <w:position w:val="-10"/>
      <w:sz w:val="24"/>
      <w:szCs w:val="22"/>
    </w:rPr>
  </w:style>
  <w:style w:type="paragraph" w:customStyle="1" w:styleId="12">
    <w:name w:val="修订1"/>
    <w:hidden/>
    <w:uiPriority w:val="99"/>
    <w:semiHidden/>
    <w:rsid w:val="006E5041"/>
    <w:rPr>
      <w:rFonts w:ascii="Calibri" w:hAnsi="Calibri"/>
      <w:kern w:val="2"/>
      <w:sz w:val="24"/>
      <w:szCs w:val="22"/>
    </w:rPr>
  </w:style>
  <w:style w:type="character" w:customStyle="1" w:styleId="a4">
    <w:name w:val="批注文字 字符"/>
    <w:basedOn w:val="a0"/>
    <w:link w:val="a3"/>
    <w:uiPriority w:val="99"/>
    <w:semiHidden/>
    <w:rsid w:val="006E5041"/>
    <w:rPr>
      <w:rFonts w:ascii="Calibri" w:eastAsia="宋体" w:hAnsi="Calibri" w:cs="Times New Roman"/>
      <w:sz w:val="24"/>
    </w:rPr>
  </w:style>
  <w:style w:type="character" w:customStyle="1" w:styleId="ac">
    <w:name w:val="批注主题 字符"/>
    <w:basedOn w:val="a4"/>
    <w:link w:val="ab"/>
    <w:uiPriority w:val="99"/>
    <w:semiHidden/>
    <w:rsid w:val="006E5041"/>
    <w:rPr>
      <w:rFonts w:ascii="Calibri" w:eastAsia="宋体" w:hAnsi="Calibri" w:cs="Times New Roman"/>
      <w:b/>
      <w:bCs/>
      <w:sz w:val="24"/>
    </w:rPr>
  </w:style>
  <w:style w:type="character" w:customStyle="1" w:styleId="a6">
    <w:name w:val="批注框文本 字符"/>
    <w:basedOn w:val="a0"/>
    <w:link w:val="a5"/>
    <w:uiPriority w:val="99"/>
    <w:semiHidden/>
    <w:rsid w:val="006E5041"/>
    <w:rPr>
      <w:rFonts w:ascii="Calibri" w:eastAsia="宋体" w:hAnsi="Calibri"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png"/><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7C82DAFA-230D-4150-AF7F-B53F1B8D91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TotalTime>
  <Pages>17</Pages>
  <Words>1919</Words>
  <Characters>10943</Characters>
  <Application>Microsoft Office Word</Application>
  <DocSecurity>0</DocSecurity>
  <Lines>91</Lines>
  <Paragraphs>25</Paragraphs>
  <ScaleCrop>false</ScaleCrop>
  <Company/>
  <LinksUpToDate>false</LinksUpToDate>
  <CharactersWithSpaces>12837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21</cp:revision>
  <dcterms:created xsi:type="dcterms:W3CDTF">2021-01-16T01:40:00Z</dcterms:created>
  <dcterms:modified xsi:type="dcterms:W3CDTF">2021-01-23T07:09:00Z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