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5324" w:rsidRDefault="000416F7">
      <w:pPr>
        <w:rPr>
          <w:rFonts w:ascii="宋体" w:hAnsi="宋体" w:cs="宋体"/>
          <w:b/>
          <w:bCs/>
        </w:rPr>
      </w:pPr>
      <w:r>
        <w:rPr>
          <w:rFonts w:ascii="宋体" w:hAnsi="宋体" w:cs="宋体" w:hint="eastAsia"/>
          <w:b/>
          <w:bCs/>
          <w:sz w:val="44"/>
          <w:szCs w:val="40"/>
        </w:rPr>
        <w:t xml:space="preserve">      </w:t>
      </w:r>
    </w:p>
    <w:p w:rsidR="00BE5324" w:rsidRDefault="000416F7">
      <w:pPr>
        <w:jc w:val="center"/>
        <w:rPr>
          <w:rFonts w:ascii="宋体" w:hAnsi="宋体" w:cs="宋体"/>
          <w:b/>
          <w:bCs/>
          <w:sz w:val="48"/>
          <w:szCs w:val="48"/>
        </w:rPr>
      </w:pPr>
      <w:r>
        <w:rPr>
          <w:rFonts w:ascii="宋体" w:hAnsi="宋体" w:cs="宋体" w:hint="eastAsia"/>
          <w:b/>
          <w:bCs/>
          <w:sz w:val="48"/>
          <w:szCs w:val="48"/>
        </w:rPr>
        <w:t>栾川山水文苑</w:t>
      </w:r>
      <w:r>
        <w:rPr>
          <w:rFonts w:ascii="宋体" w:hAnsi="宋体" w:cs="宋体" w:hint="eastAsia"/>
          <w:b/>
          <w:bCs/>
          <w:sz w:val="48"/>
          <w:szCs w:val="48"/>
        </w:rPr>
        <w:t>S1</w:t>
      </w:r>
      <w:r>
        <w:rPr>
          <w:rFonts w:ascii="宋体" w:hAnsi="宋体" w:cs="宋体" w:hint="eastAsia"/>
          <w:b/>
          <w:bCs/>
          <w:sz w:val="48"/>
          <w:szCs w:val="48"/>
        </w:rPr>
        <w:t>地块基坑支护工程施工合同</w:t>
      </w: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BE5324">
      <w:pPr>
        <w:rPr>
          <w:rFonts w:ascii="宋体" w:hAnsi="宋体" w:cs="宋体"/>
          <w:b/>
          <w:bCs/>
          <w:sz w:val="32"/>
          <w:szCs w:val="28"/>
        </w:rPr>
      </w:pPr>
    </w:p>
    <w:p w:rsidR="00BE5324" w:rsidRDefault="000416F7">
      <w:pPr>
        <w:rPr>
          <w:rFonts w:ascii="宋体" w:hAnsi="宋体" w:cs="宋体"/>
          <w:bCs/>
          <w:sz w:val="32"/>
          <w:szCs w:val="28"/>
        </w:rPr>
      </w:pPr>
      <w:r>
        <w:rPr>
          <w:rFonts w:ascii="宋体" w:hAnsi="宋体" w:cs="宋体" w:hint="eastAsia"/>
          <w:b/>
          <w:bCs/>
          <w:sz w:val="32"/>
          <w:szCs w:val="28"/>
        </w:rPr>
        <w:t xml:space="preserve">          </w:t>
      </w:r>
      <w:r>
        <w:rPr>
          <w:rFonts w:ascii="宋体" w:hAnsi="宋体" w:cs="宋体" w:hint="eastAsia"/>
          <w:bCs/>
          <w:sz w:val="32"/>
          <w:szCs w:val="28"/>
        </w:rPr>
        <w:t>合同编号：</w:t>
      </w:r>
      <w:r w:rsidR="00AA3424">
        <w:rPr>
          <w:rFonts w:ascii="宋体" w:hAnsi="宋体" w:cs="宋体" w:hint="eastAsia"/>
          <w:bCs/>
          <w:sz w:val="32"/>
          <w:szCs w:val="28"/>
        </w:rPr>
        <w:t>LCS1-JA-026</w:t>
      </w:r>
    </w:p>
    <w:p w:rsidR="00BE5324" w:rsidRDefault="000416F7">
      <w:pPr>
        <w:rPr>
          <w:rFonts w:ascii="宋体" w:hAnsi="宋体" w:cs="宋体"/>
          <w:bCs/>
          <w:sz w:val="32"/>
          <w:szCs w:val="28"/>
        </w:rPr>
      </w:pPr>
      <w:r>
        <w:rPr>
          <w:rFonts w:ascii="宋体" w:hAnsi="宋体" w:cs="宋体" w:hint="eastAsia"/>
          <w:bCs/>
          <w:sz w:val="32"/>
          <w:szCs w:val="28"/>
        </w:rPr>
        <w:t xml:space="preserve">          </w:t>
      </w:r>
      <w:r>
        <w:rPr>
          <w:rFonts w:ascii="宋体" w:hAnsi="宋体" w:cs="宋体" w:hint="eastAsia"/>
          <w:bCs/>
          <w:sz w:val="32"/>
          <w:szCs w:val="28"/>
        </w:rPr>
        <w:t>成本代码：</w:t>
      </w:r>
      <w:r w:rsidR="00AA3424">
        <w:rPr>
          <w:rFonts w:ascii="宋体" w:hAnsi="宋体" w:cs="宋体" w:hint="eastAsia"/>
          <w:bCs/>
          <w:sz w:val="32"/>
          <w:szCs w:val="28"/>
        </w:rPr>
        <w:t>030104</w:t>
      </w:r>
    </w:p>
    <w:p w:rsidR="00BE5324" w:rsidRDefault="00BE5324">
      <w:pPr>
        <w:ind w:firstLineChars="500" w:firstLine="1600"/>
        <w:rPr>
          <w:rFonts w:ascii="宋体" w:hAnsi="宋体" w:cs="宋体"/>
          <w:bCs/>
          <w:sz w:val="32"/>
          <w:szCs w:val="28"/>
        </w:rPr>
      </w:pPr>
    </w:p>
    <w:p w:rsidR="00BE5324" w:rsidRDefault="00BE5324">
      <w:pPr>
        <w:ind w:firstLineChars="500" w:firstLine="1600"/>
        <w:rPr>
          <w:rFonts w:ascii="宋体" w:hAnsi="宋体" w:cs="宋体"/>
          <w:bCs/>
          <w:sz w:val="32"/>
          <w:szCs w:val="28"/>
        </w:rPr>
      </w:pPr>
    </w:p>
    <w:p w:rsidR="00BE5324" w:rsidRDefault="00BE5324">
      <w:pPr>
        <w:ind w:firstLineChars="500" w:firstLine="1600"/>
        <w:rPr>
          <w:rFonts w:ascii="宋体" w:hAnsi="宋体" w:cs="宋体"/>
          <w:bCs/>
          <w:sz w:val="32"/>
          <w:szCs w:val="28"/>
        </w:rPr>
      </w:pPr>
    </w:p>
    <w:p w:rsidR="00BE5324" w:rsidRDefault="00BE5324">
      <w:pPr>
        <w:ind w:firstLineChars="500" w:firstLine="1600"/>
        <w:rPr>
          <w:rFonts w:ascii="宋体" w:hAnsi="宋体" w:cs="宋体"/>
          <w:bCs/>
          <w:sz w:val="32"/>
          <w:szCs w:val="28"/>
        </w:rPr>
      </w:pPr>
    </w:p>
    <w:p w:rsidR="00BE5324" w:rsidRDefault="00BE5324">
      <w:pPr>
        <w:ind w:firstLineChars="500" w:firstLine="1600"/>
        <w:rPr>
          <w:rFonts w:ascii="宋体" w:hAnsi="宋体" w:cs="宋体"/>
          <w:bCs/>
          <w:sz w:val="32"/>
          <w:szCs w:val="28"/>
        </w:rPr>
      </w:pPr>
    </w:p>
    <w:p w:rsidR="00BE5324" w:rsidRDefault="000416F7">
      <w:pPr>
        <w:ind w:firstLineChars="500" w:firstLine="1600"/>
        <w:rPr>
          <w:rFonts w:ascii="宋体" w:hAnsi="宋体" w:cs="宋体"/>
          <w:bCs/>
          <w:sz w:val="32"/>
          <w:szCs w:val="28"/>
        </w:rPr>
      </w:pPr>
      <w:r>
        <w:rPr>
          <w:rFonts w:ascii="宋体" w:hAnsi="宋体" w:cs="宋体" w:hint="eastAsia"/>
          <w:bCs/>
          <w:sz w:val="32"/>
          <w:szCs w:val="28"/>
        </w:rPr>
        <w:t>甲</w:t>
      </w:r>
      <w:r>
        <w:rPr>
          <w:rFonts w:ascii="宋体" w:hAnsi="宋体" w:cs="宋体" w:hint="eastAsia"/>
          <w:bCs/>
          <w:sz w:val="32"/>
          <w:szCs w:val="28"/>
        </w:rPr>
        <w:t xml:space="preserve">    </w:t>
      </w:r>
      <w:r>
        <w:rPr>
          <w:rFonts w:ascii="宋体" w:hAnsi="宋体" w:cs="宋体" w:hint="eastAsia"/>
          <w:bCs/>
          <w:sz w:val="32"/>
          <w:szCs w:val="28"/>
        </w:rPr>
        <w:t>方：栾川县浩德颐康文旅有限公司</w:t>
      </w:r>
    </w:p>
    <w:p w:rsidR="00BE5324" w:rsidRDefault="000416F7">
      <w:pPr>
        <w:rPr>
          <w:rFonts w:ascii="宋体" w:hAnsi="宋体" w:cs="宋体"/>
          <w:bCs/>
          <w:sz w:val="32"/>
          <w:szCs w:val="28"/>
        </w:rPr>
      </w:pPr>
      <w:r>
        <w:rPr>
          <w:rFonts w:ascii="宋体" w:hAnsi="宋体" w:cs="宋体" w:hint="eastAsia"/>
          <w:bCs/>
          <w:sz w:val="32"/>
          <w:szCs w:val="28"/>
        </w:rPr>
        <w:t xml:space="preserve">          </w:t>
      </w:r>
      <w:r>
        <w:rPr>
          <w:rFonts w:ascii="宋体" w:hAnsi="宋体" w:cs="宋体" w:hint="eastAsia"/>
          <w:bCs/>
          <w:sz w:val="32"/>
          <w:szCs w:val="28"/>
        </w:rPr>
        <w:t>乙</w:t>
      </w:r>
      <w:r>
        <w:rPr>
          <w:rFonts w:ascii="宋体" w:hAnsi="宋体" w:cs="宋体" w:hint="eastAsia"/>
          <w:bCs/>
          <w:sz w:val="32"/>
          <w:szCs w:val="28"/>
        </w:rPr>
        <w:t xml:space="preserve">    </w:t>
      </w:r>
      <w:r>
        <w:rPr>
          <w:rFonts w:ascii="宋体" w:hAnsi="宋体" w:cs="宋体" w:hint="eastAsia"/>
          <w:bCs/>
          <w:sz w:val="32"/>
          <w:szCs w:val="28"/>
        </w:rPr>
        <w:t>方：河南省远基岩土工程有限公司</w:t>
      </w:r>
    </w:p>
    <w:p w:rsidR="00BE5324" w:rsidRDefault="000416F7">
      <w:pPr>
        <w:ind w:firstLineChars="200" w:firstLine="640"/>
        <w:rPr>
          <w:rFonts w:ascii="宋体" w:hAnsi="宋体" w:cs="宋体"/>
          <w:b/>
          <w:bCs/>
          <w:sz w:val="32"/>
          <w:szCs w:val="32"/>
        </w:rPr>
      </w:pPr>
      <w:r>
        <w:rPr>
          <w:rFonts w:ascii="宋体" w:hAnsi="宋体" w:cs="宋体" w:hint="eastAsia"/>
          <w:bCs/>
          <w:sz w:val="32"/>
          <w:szCs w:val="32"/>
        </w:rPr>
        <w:t xml:space="preserve">      </w:t>
      </w:r>
      <w:r>
        <w:rPr>
          <w:rFonts w:ascii="宋体" w:hAnsi="宋体" w:cs="宋体" w:hint="eastAsia"/>
          <w:bCs/>
          <w:sz w:val="32"/>
          <w:szCs w:val="32"/>
        </w:rPr>
        <w:t>签订日期：</w:t>
      </w:r>
      <w:r>
        <w:rPr>
          <w:rFonts w:ascii="宋体" w:hAnsi="宋体" w:cs="宋体" w:hint="eastAsia"/>
          <w:bCs/>
          <w:sz w:val="32"/>
          <w:szCs w:val="32"/>
        </w:rPr>
        <w:t>2021</w:t>
      </w:r>
      <w:r>
        <w:rPr>
          <w:rFonts w:ascii="宋体" w:hAnsi="宋体" w:cs="宋体" w:hint="eastAsia"/>
          <w:bCs/>
          <w:sz w:val="32"/>
          <w:szCs w:val="32"/>
        </w:rPr>
        <w:t>年</w:t>
      </w:r>
      <w:r>
        <w:rPr>
          <w:rFonts w:ascii="宋体" w:hAnsi="宋体" w:cs="宋体" w:hint="eastAsia"/>
          <w:bCs/>
          <w:sz w:val="32"/>
          <w:szCs w:val="32"/>
        </w:rPr>
        <w:t>2</w:t>
      </w:r>
      <w:r>
        <w:rPr>
          <w:rFonts w:ascii="宋体" w:hAnsi="宋体" w:cs="宋体" w:hint="eastAsia"/>
          <w:bCs/>
          <w:sz w:val="32"/>
          <w:szCs w:val="32"/>
        </w:rPr>
        <w:t>月</w:t>
      </w:r>
    </w:p>
    <w:p w:rsidR="00BE5324" w:rsidRDefault="00BE5324">
      <w:pPr>
        <w:rPr>
          <w:rFonts w:ascii="宋体" w:hAnsi="宋体" w:cs="宋体"/>
          <w:b/>
          <w:bCs/>
          <w:sz w:val="40"/>
          <w:szCs w:val="36"/>
        </w:rPr>
      </w:pPr>
    </w:p>
    <w:p w:rsidR="00BE5324" w:rsidRDefault="00BE5324">
      <w:pPr>
        <w:jc w:val="center"/>
        <w:rPr>
          <w:rFonts w:ascii="宋体" w:hAnsi="宋体" w:cs="宋体"/>
          <w:b/>
          <w:bCs/>
          <w:sz w:val="40"/>
          <w:szCs w:val="36"/>
        </w:rPr>
      </w:pPr>
    </w:p>
    <w:p w:rsidR="00BE5324" w:rsidRDefault="000416F7">
      <w:pPr>
        <w:jc w:val="center"/>
        <w:rPr>
          <w:rFonts w:ascii="宋体" w:hAnsi="宋体" w:cs="宋体"/>
          <w:b/>
          <w:bCs/>
          <w:sz w:val="32"/>
          <w:szCs w:val="28"/>
        </w:rPr>
      </w:pPr>
      <w:r>
        <w:rPr>
          <w:rFonts w:ascii="宋体" w:hAnsi="宋体" w:cs="宋体" w:hint="eastAsia"/>
          <w:b/>
          <w:bCs/>
          <w:sz w:val="40"/>
          <w:szCs w:val="36"/>
        </w:rPr>
        <w:lastRenderedPageBreak/>
        <w:t>栾川山水文苑</w:t>
      </w:r>
      <w:r>
        <w:rPr>
          <w:rFonts w:ascii="宋体" w:hAnsi="宋体" w:cs="宋体" w:hint="eastAsia"/>
          <w:b/>
          <w:bCs/>
          <w:sz w:val="40"/>
          <w:szCs w:val="36"/>
        </w:rPr>
        <w:t>S1</w:t>
      </w:r>
      <w:r>
        <w:rPr>
          <w:rFonts w:ascii="宋体" w:hAnsi="宋体" w:cs="宋体" w:hint="eastAsia"/>
          <w:b/>
          <w:bCs/>
          <w:sz w:val="40"/>
          <w:szCs w:val="36"/>
        </w:rPr>
        <w:t>地块基坑支护工程施工合同</w:t>
      </w:r>
    </w:p>
    <w:p w:rsidR="00BE5324" w:rsidRDefault="000416F7">
      <w:pPr>
        <w:rPr>
          <w:rFonts w:ascii="宋体" w:hAnsi="宋体" w:cs="宋体"/>
          <w:b/>
          <w:bCs/>
          <w:sz w:val="28"/>
          <w:u w:val="single"/>
        </w:rPr>
      </w:pPr>
      <w:r>
        <w:rPr>
          <w:rFonts w:ascii="宋体" w:hAnsi="宋体" w:cs="宋体" w:hint="eastAsia"/>
          <w:b/>
          <w:bCs/>
          <w:sz w:val="28"/>
        </w:rPr>
        <w:t>甲方：栾川县浩德颐康文旅有限公司</w:t>
      </w:r>
    </w:p>
    <w:p w:rsidR="00BE5324" w:rsidRDefault="000416F7">
      <w:pPr>
        <w:rPr>
          <w:rFonts w:ascii="宋体" w:hAnsi="宋体" w:cs="宋体"/>
          <w:b/>
          <w:bCs/>
          <w:sz w:val="28"/>
          <w:u w:val="single"/>
        </w:rPr>
      </w:pPr>
      <w:r>
        <w:rPr>
          <w:rFonts w:ascii="宋体" w:hAnsi="宋体" w:cs="宋体" w:hint="eastAsia"/>
          <w:b/>
          <w:bCs/>
          <w:sz w:val="28"/>
        </w:rPr>
        <w:t>乙方：河南省远基岩土工程有限公司</w:t>
      </w:r>
    </w:p>
    <w:p w:rsidR="00BE5324" w:rsidRDefault="000416F7">
      <w:pPr>
        <w:spacing w:line="360" w:lineRule="auto"/>
        <w:ind w:firstLineChars="200" w:firstLine="480"/>
        <w:rPr>
          <w:rFonts w:ascii="宋体" w:hAnsi="宋体" w:cs="宋体"/>
          <w:b/>
          <w:bCs/>
          <w:szCs w:val="22"/>
        </w:rPr>
      </w:pPr>
      <w:r>
        <w:rPr>
          <w:rFonts w:ascii="宋体" w:hAnsi="宋体" w:cs="宋体" w:hint="eastAsia"/>
          <w:szCs w:val="22"/>
        </w:rPr>
        <w:t>依照《中华人民共和国合同法》、《中华人民共和国建筑法》及其他有关法律、行政法规，遵循平等、自愿、公平和诚实信用的原则，双方就本建设工程施工事项协商一致，订立本合同。</w:t>
      </w:r>
    </w:p>
    <w:p w:rsidR="00BE5324" w:rsidRDefault="000416F7">
      <w:pPr>
        <w:spacing w:line="360" w:lineRule="auto"/>
        <w:rPr>
          <w:rFonts w:ascii="宋体" w:hAnsi="宋体" w:cs="宋体"/>
          <w:b/>
          <w:bCs/>
          <w:szCs w:val="22"/>
        </w:rPr>
      </w:pPr>
      <w:r>
        <w:rPr>
          <w:rFonts w:ascii="宋体" w:hAnsi="宋体" w:cs="宋体" w:hint="eastAsia"/>
          <w:b/>
          <w:bCs/>
          <w:szCs w:val="22"/>
        </w:rPr>
        <w:t>一、工程名称：</w:t>
      </w:r>
      <w:r>
        <w:rPr>
          <w:rFonts w:ascii="宋体" w:hAnsi="宋体" w:cs="宋体" w:hint="eastAsia"/>
          <w:bCs/>
          <w:szCs w:val="22"/>
        </w:rPr>
        <w:t>栾川</w:t>
      </w:r>
      <w:r>
        <w:rPr>
          <w:rFonts w:ascii="宋体" w:hAnsi="宋体" w:cs="宋体" w:hint="eastAsia"/>
          <w:szCs w:val="22"/>
        </w:rPr>
        <w:t>山水文苑</w:t>
      </w:r>
      <w:r>
        <w:rPr>
          <w:rFonts w:ascii="宋体" w:hAnsi="宋体" w:cs="宋体" w:hint="eastAsia"/>
          <w:szCs w:val="22"/>
        </w:rPr>
        <w:t>S1</w:t>
      </w:r>
      <w:r>
        <w:rPr>
          <w:rFonts w:ascii="宋体" w:hAnsi="宋体" w:cs="宋体" w:hint="eastAsia"/>
          <w:szCs w:val="22"/>
        </w:rPr>
        <w:t>地块基坑支护工程</w:t>
      </w:r>
    </w:p>
    <w:p w:rsidR="00BE5324" w:rsidRDefault="000416F7">
      <w:pPr>
        <w:spacing w:line="360" w:lineRule="auto"/>
        <w:rPr>
          <w:rFonts w:ascii="宋体" w:hAnsi="宋体" w:cs="宋体"/>
          <w:b/>
          <w:bCs/>
          <w:szCs w:val="22"/>
        </w:rPr>
      </w:pPr>
      <w:r>
        <w:rPr>
          <w:rFonts w:ascii="宋体" w:hAnsi="宋体" w:cs="宋体" w:hint="eastAsia"/>
          <w:b/>
          <w:bCs/>
          <w:szCs w:val="22"/>
        </w:rPr>
        <w:t>二、工程地点：</w:t>
      </w:r>
      <w:r>
        <w:rPr>
          <w:rFonts w:ascii="宋体" w:hAnsi="宋体" w:hint="eastAsia"/>
        </w:rPr>
        <w:t>洛阳市栾川县</w:t>
      </w:r>
      <w:r w:rsidR="00AA3424">
        <w:rPr>
          <w:rFonts w:ascii="宋体" w:hAnsi="宋体" w:hint="eastAsia"/>
        </w:rPr>
        <w:t>栾川乡</w:t>
      </w:r>
      <w:r>
        <w:rPr>
          <w:rFonts w:ascii="宋体" w:hAnsi="宋体" w:hint="eastAsia"/>
        </w:rPr>
        <w:t>湾滩村山水文苑项目工地内</w:t>
      </w:r>
      <w:r>
        <w:rPr>
          <w:rFonts w:ascii="宋体" w:hAnsi="宋体" w:cs="宋体" w:hint="eastAsia"/>
          <w:szCs w:val="22"/>
        </w:rPr>
        <w:t xml:space="preserve">            </w:t>
      </w:r>
    </w:p>
    <w:p w:rsidR="00BE5324" w:rsidRDefault="000416F7">
      <w:pPr>
        <w:spacing w:line="360" w:lineRule="auto"/>
        <w:rPr>
          <w:rFonts w:ascii="宋体" w:hAnsi="宋体" w:cs="宋体"/>
          <w:b/>
          <w:bCs/>
          <w:szCs w:val="22"/>
        </w:rPr>
      </w:pPr>
      <w:r>
        <w:rPr>
          <w:rFonts w:ascii="宋体" w:hAnsi="宋体" w:cs="宋体" w:hint="eastAsia"/>
          <w:b/>
          <w:bCs/>
          <w:szCs w:val="22"/>
        </w:rPr>
        <w:t>三、工程承包内容：</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、工程设计由乙方负责，乙方应充分考虑现场的地质、水位、管线、施工道路及周边在建项目的情况，乙方根据甲方提供的资料进行基坑支护设计，并编制施工方案。满足周围建筑物的安全</w:t>
      </w:r>
      <w:r>
        <w:rPr>
          <w:rFonts w:ascii="宋体" w:hAnsi="宋体" w:cs="宋体" w:hint="eastAsia"/>
          <w:szCs w:val="22"/>
        </w:rPr>
        <w:t>要求，乙方负责施工方案的国家职能部门专业审查及施工专家论证（如需要）。</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、完成基坑支护施工方案的专家论证（如需要）及支护所需政府备案工作并承担相关费用。</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3</w:t>
      </w:r>
      <w:r>
        <w:rPr>
          <w:rFonts w:ascii="宋体" w:hAnsi="宋体" w:cs="宋体" w:hint="eastAsia"/>
          <w:szCs w:val="22"/>
        </w:rPr>
        <w:t>、按设计图纸完成基坑支护工程。</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4</w:t>
      </w:r>
      <w:r>
        <w:rPr>
          <w:rFonts w:ascii="宋体" w:hAnsi="宋体" w:cs="宋体" w:hint="eastAsia"/>
          <w:szCs w:val="22"/>
        </w:rPr>
        <w:t>、施工完毕后在质保期内的日常巡视、监测及维修工作。</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5</w:t>
      </w:r>
      <w:r>
        <w:rPr>
          <w:rFonts w:ascii="宋体" w:hAnsi="宋体" w:cs="宋体" w:hint="eastAsia"/>
          <w:szCs w:val="22"/>
        </w:rPr>
        <w:t>、负责施工过程中及护坡质保期内全部安全工作，并承担此期间因安全事故导致的全部政府行政处罚和经济赔偿责任。</w:t>
      </w:r>
    </w:p>
    <w:p w:rsidR="00BE5324" w:rsidRDefault="000416F7">
      <w:pPr>
        <w:spacing w:line="360" w:lineRule="auto"/>
        <w:rPr>
          <w:rFonts w:ascii="宋体" w:hAnsi="宋体" w:cs="宋体"/>
          <w:b/>
          <w:bCs/>
          <w:szCs w:val="22"/>
        </w:rPr>
      </w:pPr>
      <w:r>
        <w:rPr>
          <w:rFonts w:ascii="宋体" w:hAnsi="宋体" w:cs="宋体" w:hint="eastAsia"/>
          <w:b/>
          <w:bCs/>
          <w:szCs w:val="22"/>
        </w:rPr>
        <w:t>四、工程承包方式：</w:t>
      </w:r>
    </w:p>
    <w:p w:rsidR="00BE5324" w:rsidRDefault="000416F7">
      <w:pPr>
        <w:spacing w:line="360" w:lineRule="auto"/>
        <w:rPr>
          <w:rFonts w:ascii="宋体" w:hAnsi="宋体" w:cs="宋体"/>
          <w:szCs w:val="22"/>
        </w:rPr>
      </w:pPr>
      <w:r>
        <w:rPr>
          <w:rFonts w:ascii="宋体" w:hAnsi="宋体" w:cs="宋体" w:hint="eastAsia"/>
          <w:szCs w:val="22"/>
        </w:rPr>
        <w:t xml:space="preserve">    1</w:t>
      </w:r>
      <w:r>
        <w:rPr>
          <w:rFonts w:ascii="宋体" w:hAnsi="宋体" w:cs="宋体" w:hint="eastAsia"/>
          <w:szCs w:val="22"/>
        </w:rPr>
        <w:t>、本工程采用固定综合单价的承包</w:t>
      </w:r>
      <w:r>
        <w:rPr>
          <w:rFonts w:ascii="宋体" w:hAnsi="宋体" w:cs="宋体" w:hint="eastAsia"/>
          <w:color w:val="000000"/>
          <w:szCs w:val="22"/>
        </w:rPr>
        <w:t>方式，乙方包施工</w:t>
      </w:r>
      <w:r>
        <w:rPr>
          <w:rFonts w:ascii="宋体" w:hAnsi="宋体" w:cs="宋体" w:hint="eastAsia"/>
          <w:szCs w:val="22"/>
        </w:rPr>
        <w:t>、包材料、包质量、包进度、包文明施工、包安全。综合单价详见合同附件</w:t>
      </w:r>
      <w:r>
        <w:rPr>
          <w:rFonts w:ascii="宋体" w:hAnsi="宋体" w:cs="宋体" w:hint="eastAsia"/>
          <w:szCs w:val="22"/>
        </w:rPr>
        <w:t>1</w:t>
      </w:r>
      <w:r>
        <w:rPr>
          <w:rFonts w:ascii="宋体" w:hAnsi="宋体" w:cs="宋体" w:hint="eastAsia"/>
          <w:szCs w:val="22"/>
        </w:rPr>
        <w:t>。</w:t>
      </w:r>
    </w:p>
    <w:p w:rsidR="00BE5324" w:rsidRDefault="000416F7">
      <w:pPr>
        <w:spacing w:line="360" w:lineRule="auto"/>
        <w:rPr>
          <w:rFonts w:ascii="宋体" w:hAnsi="宋体" w:cs="宋体"/>
          <w:szCs w:val="22"/>
        </w:rPr>
      </w:pPr>
      <w:r>
        <w:rPr>
          <w:rFonts w:ascii="宋体" w:hAnsi="宋体" w:cs="宋体" w:hint="eastAsia"/>
          <w:szCs w:val="22"/>
        </w:rPr>
        <w:t xml:space="preserve">    2</w:t>
      </w:r>
      <w:r>
        <w:rPr>
          <w:rFonts w:ascii="宋体" w:hAnsi="宋体" w:cs="宋体" w:hint="eastAsia"/>
          <w:szCs w:val="22"/>
        </w:rPr>
        <w:t>、</w:t>
      </w:r>
      <w:r>
        <w:rPr>
          <w:rFonts w:ascii="宋体" w:hAnsi="宋体" w:cs="宋体" w:hint="eastAsia"/>
          <w:szCs w:val="22"/>
        </w:rPr>
        <w:t>经双方友好协商，本合同暂定含税总价为</w:t>
      </w:r>
      <w:r>
        <w:rPr>
          <w:rFonts w:ascii="宋体" w:hAnsi="宋体" w:cs="宋体" w:hint="eastAsia"/>
          <w:szCs w:val="22"/>
        </w:rPr>
        <w:t>1460000</w:t>
      </w:r>
      <w:r>
        <w:rPr>
          <w:rFonts w:ascii="宋体" w:hAnsi="宋体" w:cs="宋体" w:hint="eastAsia"/>
          <w:szCs w:val="22"/>
        </w:rPr>
        <w:t>元（</w:t>
      </w:r>
      <w:r>
        <w:rPr>
          <w:rFonts w:ascii="宋体" w:hAnsi="宋体" w:cs="宋体"/>
          <w:szCs w:val="22"/>
        </w:rPr>
        <w:t>人民币</w:t>
      </w:r>
      <w:r>
        <w:rPr>
          <w:rFonts w:ascii="宋体" w:hAnsi="宋体" w:cs="宋体" w:hint="eastAsia"/>
          <w:szCs w:val="22"/>
        </w:rPr>
        <w:t>大写：壹佰肆拾陆万元整）；</w:t>
      </w:r>
      <w:r>
        <w:rPr>
          <w:rFonts w:ascii="宋体" w:hAnsi="宋体" w:cs="宋体"/>
          <w:szCs w:val="22"/>
        </w:rPr>
        <w:t>不含税金额</w:t>
      </w:r>
      <w:r>
        <w:rPr>
          <w:rFonts w:ascii="宋体" w:hAnsi="宋体" w:cs="宋体" w:hint="eastAsia"/>
          <w:szCs w:val="22"/>
        </w:rPr>
        <w:t>1339449.54</w:t>
      </w:r>
      <w:r>
        <w:rPr>
          <w:rFonts w:ascii="宋体" w:hAnsi="宋体" w:cs="宋体" w:hint="eastAsia"/>
          <w:szCs w:val="22"/>
        </w:rPr>
        <w:t>元，增</w:t>
      </w:r>
      <w:r>
        <w:rPr>
          <w:rFonts w:ascii="宋体" w:hAnsi="宋体" w:cs="宋体"/>
          <w:szCs w:val="22"/>
        </w:rPr>
        <w:t>值税率</w:t>
      </w:r>
      <w:r>
        <w:rPr>
          <w:rFonts w:ascii="宋体" w:hAnsi="宋体" w:cs="宋体" w:hint="eastAsia"/>
          <w:szCs w:val="22"/>
        </w:rPr>
        <w:t>9%</w:t>
      </w:r>
      <w:r>
        <w:rPr>
          <w:rFonts w:ascii="宋体" w:hAnsi="宋体" w:cs="宋体" w:hint="eastAsia"/>
          <w:szCs w:val="22"/>
        </w:rPr>
        <w:t>，</w:t>
      </w:r>
      <w:r>
        <w:rPr>
          <w:rFonts w:ascii="宋体" w:hAnsi="宋体" w:cs="宋体"/>
          <w:szCs w:val="22"/>
        </w:rPr>
        <w:t>增值税额</w:t>
      </w:r>
      <w:r>
        <w:rPr>
          <w:rFonts w:ascii="宋体" w:hAnsi="宋体" w:cs="宋体" w:hint="eastAsia"/>
          <w:szCs w:val="22"/>
        </w:rPr>
        <w:t>120550.46</w:t>
      </w:r>
      <w:r>
        <w:rPr>
          <w:rFonts w:ascii="宋体" w:hAnsi="宋体" w:cs="宋体" w:hint="eastAsia"/>
          <w:szCs w:val="22"/>
        </w:rPr>
        <w:t>元。</w:t>
      </w:r>
    </w:p>
    <w:p w:rsidR="00BE5324" w:rsidRDefault="000416F7">
      <w:pPr>
        <w:spacing w:line="360" w:lineRule="auto"/>
        <w:rPr>
          <w:rFonts w:ascii="宋体" w:hAnsi="宋体" w:cs="宋体"/>
          <w:color w:val="FF0000"/>
          <w:szCs w:val="22"/>
        </w:rPr>
      </w:pPr>
      <w:r>
        <w:rPr>
          <w:rFonts w:ascii="宋体" w:hAnsi="宋体" w:cs="宋体" w:hint="eastAsia"/>
          <w:szCs w:val="22"/>
        </w:rPr>
        <w:t xml:space="preserve">    3</w:t>
      </w:r>
      <w:r>
        <w:rPr>
          <w:rFonts w:ascii="宋体" w:hAnsi="宋体" w:cs="宋体" w:hint="eastAsia"/>
          <w:szCs w:val="22"/>
        </w:rPr>
        <w:t>、固定综合单价已包含人工费、机械费、材料费、企业管理费、利润、措施费、安全文明施工费、扬尘治理费用、规费、税金、施工方案专家论证费、各种材料检测费及试验费、按国家规范要求的工程检测费用、施工过程中遇到的各种障碍物的处理、由于与土方开挖单位配合的影响而增加的费用、施工水电费、施工过程中对施工现场破坏后的恢复费用、塌方土方清</w:t>
      </w:r>
      <w:r>
        <w:rPr>
          <w:rFonts w:ascii="宋体" w:hAnsi="宋体" w:cs="宋体" w:hint="eastAsia"/>
          <w:szCs w:val="22"/>
        </w:rPr>
        <w:lastRenderedPageBreak/>
        <w:t>运费及与之相关</w:t>
      </w:r>
      <w:r>
        <w:rPr>
          <w:rFonts w:ascii="宋体" w:hAnsi="宋体" w:cs="宋体" w:hint="eastAsia"/>
          <w:szCs w:val="22"/>
        </w:rPr>
        <w:t>一定范围内的风险因素在内的包含且不限于以上工作内容所发生的一切费用。本固定综合单价一次性包死，不随市场因素及政策性调整而调整。</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4</w:t>
      </w:r>
      <w:r>
        <w:rPr>
          <w:rFonts w:ascii="宋体" w:hAnsi="宋体" w:cs="宋体" w:hint="eastAsia"/>
          <w:szCs w:val="22"/>
        </w:rPr>
        <w:t>、图纸会审、方案专家论证等相关工作，其费用已包含在固定综合单价中，由乙方承担并组织完成。</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5</w:t>
      </w:r>
      <w:r>
        <w:rPr>
          <w:rFonts w:ascii="宋体" w:hAnsi="宋体" w:cs="宋体" w:hint="eastAsia"/>
          <w:szCs w:val="22"/>
        </w:rPr>
        <w:t>、工程价款结算方式：结算价</w:t>
      </w:r>
      <w:r>
        <w:rPr>
          <w:rFonts w:ascii="宋体" w:hAnsi="宋体" w:cs="宋体" w:hint="eastAsia"/>
          <w:szCs w:val="22"/>
        </w:rPr>
        <w:t>=</w:t>
      </w:r>
      <w:r>
        <w:rPr>
          <w:rFonts w:ascii="宋体" w:hAnsi="宋体" w:cs="宋体" w:hint="eastAsia"/>
          <w:szCs w:val="22"/>
        </w:rPr>
        <w:t>∑按实际工程量</w:t>
      </w:r>
      <w:r>
        <w:rPr>
          <w:rFonts w:ascii="宋体" w:hAnsi="宋体" w:cs="宋体" w:hint="eastAsia"/>
          <w:szCs w:val="22"/>
        </w:rPr>
        <w:t>*</w:t>
      </w:r>
      <w:r>
        <w:rPr>
          <w:rFonts w:ascii="宋体" w:hAnsi="宋体" w:cs="宋体" w:hint="eastAsia"/>
          <w:szCs w:val="22"/>
        </w:rPr>
        <w:t>固定综合单价±设计变更及签证</w:t>
      </w:r>
      <w:r>
        <w:rPr>
          <w:rFonts w:ascii="宋体" w:hAnsi="宋体" w:cs="宋体" w:hint="eastAsia"/>
          <w:szCs w:val="22"/>
        </w:rPr>
        <w:t>-</w:t>
      </w:r>
      <w:r>
        <w:rPr>
          <w:rFonts w:ascii="宋体" w:hAnsi="宋体" w:cs="宋体" w:hint="eastAsia"/>
          <w:szCs w:val="22"/>
        </w:rPr>
        <w:t>应扣费用。</w:t>
      </w:r>
    </w:p>
    <w:p w:rsidR="00BE5324" w:rsidRDefault="000416F7">
      <w:pPr>
        <w:snapToGrid w:val="0"/>
        <w:spacing w:line="360" w:lineRule="auto"/>
        <w:ind w:firstLineChars="196" w:firstLine="470"/>
        <w:rPr>
          <w:rFonts w:ascii="宋体"/>
        </w:rPr>
      </w:pPr>
      <w:r>
        <w:rPr>
          <w:rFonts w:ascii="宋体" w:hAnsi="宋体"/>
        </w:rPr>
        <w:t>5.1</w:t>
      </w:r>
      <w:r>
        <w:rPr>
          <w:rFonts w:ascii="宋体" w:hAnsi="宋体" w:hint="eastAsia"/>
        </w:rPr>
        <w:t>、乙方结算资料在报送甲方时一次性报送完整，在甲方结算审价过程中，不再接受增加任何结算资料（图纸、签证变更单、价格凭证等），送审的结算书中若有遗漏项目均作为让利给甲方，不再作增加调整。</w:t>
      </w:r>
    </w:p>
    <w:p w:rsidR="00BE5324" w:rsidRDefault="000416F7">
      <w:pPr>
        <w:snapToGrid w:val="0"/>
        <w:spacing w:line="360" w:lineRule="auto"/>
        <w:ind w:firstLineChars="196" w:firstLine="470"/>
        <w:rPr>
          <w:rFonts w:ascii="宋体" w:hAnsi="宋体"/>
        </w:rPr>
      </w:pPr>
      <w:r>
        <w:rPr>
          <w:rFonts w:ascii="宋体" w:hAnsi="宋体"/>
        </w:rPr>
        <w:t>5.2</w:t>
      </w:r>
      <w:r>
        <w:rPr>
          <w:rFonts w:ascii="宋体" w:hAnsi="宋体" w:hint="eastAsia"/>
        </w:rPr>
        <w:t>、乙方报送结算书应诚实准确，若最终审减额超过结算金额的</w:t>
      </w:r>
      <w:r>
        <w:rPr>
          <w:rFonts w:ascii="宋体" w:hAnsi="宋体"/>
        </w:rPr>
        <w:t>5%</w:t>
      </w:r>
      <w:r>
        <w:rPr>
          <w:rFonts w:ascii="宋体" w:hAnsi="宋体" w:hint="eastAsia"/>
        </w:rPr>
        <w:t>，则需要乙方向甲方支付超出部分费用的</w:t>
      </w:r>
      <w:r>
        <w:rPr>
          <w:rFonts w:ascii="宋体" w:hAnsi="宋体"/>
        </w:rPr>
        <w:t>3%</w:t>
      </w:r>
      <w:r>
        <w:rPr>
          <w:rFonts w:ascii="宋体" w:hAnsi="宋体" w:hint="eastAsia"/>
        </w:rPr>
        <w:t>作为扣款，在结算报告中一次性扣除。</w:t>
      </w:r>
    </w:p>
    <w:p w:rsidR="00BE5324" w:rsidRDefault="000416F7">
      <w:pPr>
        <w:autoSpaceDN w:val="0"/>
        <w:adjustRightInd w:val="0"/>
        <w:snapToGrid w:val="0"/>
        <w:spacing w:line="360" w:lineRule="auto"/>
        <w:ind w:firstLineChars="200" w:firstLine="480"/>
        <w:rPr>
          <w:rFonts w:ascii="宋体"/>
        </w:rPr>
      </w:pPr>
      <w:r>
        <w:rPr>
          <w:rFonts w:ascii="宋体" w:hAnsi="宋体" w:hint="eastAsia"/>
        </w:rPr>
        <w:t>5</w:t>
      </w:r>
      <w:r>
        <w:rPr>
          <w:rFonts w:ascii="宋体" w:hAnsi="宋体"/>
        </w:rPr>
        <w:t>.3</w:t>
      </w:r>
      <w:r>
        <w:rPr>
          <w:rFonts w:ascii="宋体" w:hint="eastAsia"/>
        </w:rPr>
        <w:t>、变更、签证的计价原则：本合同执行期间，合同固定综合单价不因任何因素而作调整。若因甲方设计原因引起的设计变更，由甲方出具设计变更单。因设计变更引起部分分项工程子目的增加，该子项目的综合单价在合同中有相同子目的执行相同子目的单价，合同中有相近子目的按相近子目执行，若合同中无适用或类似于变更、签证工程综合单价的，按照《河南省房屋建筑与装饰工程预算定额》（</w:t>
      </w:r>
      <w:r>
        <w:rPr>
          <w:rFonts w:ascii="宋体"/>
        </w:rPr>
        <w:t>2016</w:t>
      </w:r>
      <w:r>
        <w:rPr>
          <w:rFonts w:ascii="宋体" w:hint="eastAsia"/>
        </w:rPr>
        <w:t>版）相关分册</w:t>
      </w:r>
      <w:r>
        <w:rPr>
          <w:rFonts w:ascii="宋体" w:hint="eastAsia"/>
        </w:rPr>
        <w:t>及配套的取费文件执行，材料按照施工时间同期的《</w:t>
      </w:r>
      <w:r w:rsidR="00AA3424">
        <w:rPr>
          <w:rFonts w:ascii="宋体" w:hint="eastAsia"/>
        </w:rPr>
        <w:t>河南省建设工程造价信息</w:t>
      </w:r>
      <w:r w:rsidR="00AA3424">
        <w:rPr>
          <w:rFonts w:ascii="宋体" w:hint="eastAsia"/>
        </w:rPr>
        <w:t>栾川</w:t>
      </w:r>
      <w:r w:rsidR="00AA3424">
        <w:rPr>
          <w:rFonts w:ascii="宋体" w:hint="eastAsia"/>
        </w:rPr>
        <w:t>专刊</w:t>
      </w:r>
      <w:r>
        <w:rPr>
          <w:rFonts w:ascii="宋体" w:hint="eastAsia"/>
        </w:rPr>
        <w:t>》中的平均价格调整差价，并参与</w:t>
      </w:r>
      <w:r>
        <w:rPr>
          <w:rFonts w:hint="eastAsia"/>
          <w:color w:val="000000"/>
        </w:rPr>
        <w:t>综合优惠</w:t>
      </w:r>
      <w:r>
        <w:rPr>
          <w:rFonts w:ascii="宋体" w:hAnsi="宋体"/>
          <w:color w:val="000000"/>
        </w:rPr>
        <w:t>15%</w:t>
      </w:r>
      <w:r>
        <w:rPr>
          <w:rFonts w:hint="eastAsia"/>
          <w:color w:val="000000"/>
        </w:rPr>
        <w:t>（认价材料费不参与优惠），</w:t>
      </w:r>
      <w:r>
        <w:rPr>
          <w:rFonts w:ascii="宋体" w:hint="eastAsia"/>
        </w:rPr>
        <w:t>其余一切有关费用不得调整。实际施工发生主材用料变更，则只调整综合单价中主材费的价差及相应的税金，本工程脚手架及成品保护费等措施费为一次性包干费用，已包含在合同价内，结算时不再调整。</w:t>
      </w:r>
    </w:p>
    <w:p w:rsidR="00BE5324" w:rsidRDefault="000416F7">
      <w:pPr>
        <w:spacing w:line="360" w:lineRule="auto"/>
        <w:rPr>
          <w:rFonts w:ascii="宋体" w:hAnsi="宋体" w:cs="宋体"/>
          <w:b/>
          <w:bCs/>
          <w:szCs w:val="22"/>
        </w:rPr>
      </w:pPr>
      <w:r>
        <w:rPr>
          <w:rFonts w:ascii="宋体" w:hAnsi="宋体" w:cs="宋体" w:hint="eastAsia"/>
          <w:b/>
          <w:bCs/>
          <w:szCs w:val="22"/>
        </w:rPr>
        <w:t>五、质量、进度、安全要求：</w:t>
      </w:r>
    </w:p>
    <w:p w:rsidR="00BE5324" w:rsidRDefault="000416F7">
      <w:pPr>
        <w:spacing w:line="360" w:lineRule="auto"/>
        <w:ind w:firstLineChars="200" w:firstLine="480"/>
        <w:rPr>
          <w:rFonts w:ascii="宋体" w:hAnsi="宋体" w:cs="宋体"/>
          <w:b/>
          <w:bCs/>
          <w:szCs w:val="22"/>
        </w:rPr>
      </w:pPr>
      <w:r>
        <w:rPr>
          <w:rFonts w:ascii="宋体" w:hAnsi="宋体" w:cs="宋体" w:hint="eastAsia"/>
          <w:szCs w:val="22"/>
        </w:rPr>
        <w:t>1</w:t>
      </w:r>
      <w:r>
        <w:rPr>
          <w:rFonts w:ascii="宋体" w:hAnsi="宋体" w:cs="宋体" w:hint="eastAsia"/>
          <w:szCs w:val="22"/>
        </w:rPr>
        <w:t>、乙方按设计</w:t>
      </w:r>
      <w:r>
        <w:rPr>
          <w:rFonts w:ascii="宋体" w:hAnsi="宋体" w:cs="宋体"/>
          <w:szCs w:val="22"/>
        </w:rPr>
        <w:t>图纸</w:t>
      </w:r>
      <w:r>
        <w:rPr>
          <w:rFonts w:ascii="宋体" w:hAnsi="宋体" w:cs="宋体" w:hint="eastAsia"/>
          <w:szCs w:val="22"/>
        </w:rPr>
        <w:t>，技术交底及会议纪要，国家、地方颁布的现行最新的施工验收规范和有关法规、规定要求组织施工，分部工程的质量要求全部合格。</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、雨季施工乙方应</w:t>
      </w:r>
      <w:r>
        <w:rPr>
          <w:rFonts w:ascii="宋体" w:hAnsi="宋体" w:cs="宋体" w:hint="eastAsia"/>
          <w:szCs w:val="22"/>
        </w:rPr>
        <w:t>做好支护上顶面排水、挡水工作，及时引流避免雨水淤积。</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3</w:t>
      </w:r>
      <w:r>
        <w:rPr>
          <w:rFonts w:ascii="宋体" w:hAnsi="宋体" w:cs="宋体" w:hint="eastAsia"/>
          <w:szCs w:val="22"/>
        </w:rPr>
        <w:t>、编制的基坑支护方案必须经过甲方及其委托的监理单位审核，并经过专家论证（如需要）方可进行施工，所编制基坑支护方案必须符合国家的相关规范和规定要求，并附有相应的计算书。</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lastRenderedPageBreak/>
        <w:t>4</w:t>
      </w:r>
      <w:r>
        <w:rPr>
          <w:rFonts w:ascii="宋体" w:hAnsi="宋体" w:cs="宋体" w:hint="eastAsia"/>
          <w:szCs w:val="22"/>
        </w:rPr>
        <w:t>、乙方施工进度应按照甲方制定的进度目标进行施工，并保证不能影响甲方对基坑支护施工制定的总工期目标，如果乙方进度目标不能满足甲方工期要求，甲方有权增加边坡支护队伍进行分包施工。所发生的一切施工费用从乙方工程款中扣除，甲方管理费用按照</w:t>
      </w:r>
      <w:r>
        <w:rPr>
          <w:rFonts w:ascii="宋体" w:hAnsi="宋体" w:cs="宋体" w:hint="eastAsia"/>
          <w:szCs w:val="22"/>
        </w:rPr>
        <w:t>30%</w:t>
      </w:r>
      <w:r>
        <w:rPr>
          <w:rFonts w:ascii="宋体" w:hAnsi="宋体" w:cs="宋体" w:hint="eastAsia"/>
          <w:szCs w:val="22"/>
        </w:rPr>
        <w:t>扣除</w:t>
      </w:r>
      <w:r w:rsidR="00AA3424">
        <w:rPr>
          <w:rFonts w:ascii="宋体" w:hAnsi="宋体" w:cs="宋体" w:hint="eastAsia"/>
          <w:szCs w:val="22"/>
        </w:rPr>
        <w:t>。</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5</w:t>
      </w:r>
      <w:r>
        <w:rPr>
          <w:rFonts w:ascii="宋体" w:hAnsi="宋体" w:cs="宋体" w:hint="eastAsia"/>
          <w:szCs w:val="22"/>
        </w:rPr>
        <w:t>、施工周期内，无条件接收甲方下发的工作联系单（技术处理、工期要求、管理人员更换、方案优化等），并严格执行。</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6</w:t>
      </w:r>
      <w:r>
        <w:rPr>
          <w:rFonts w:ascii="宋体" w:hAnsi="宋体" w:cs="宋体" w:hint="eastAsia"/>
          <w:szCs w:val="22"/>
        </w:rPr>
        <w:t>、乙方负责现场安全责任，按照安全文明施工相关规定施工。</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7</w:t>
      </w:r>
      <w:r>
        <w:rPr>
          <w:rFonts w:ascii="宋体" w:hAnsi="宋体" w:cs="宋体" w:hint="eastAsia"/>
          <w:szCs w:val="22"/>
        </w:rPr>
        <w:t>、材料要求：水泥品牌（同力、中联、黄河），钢筋的规格型号及性能指标必须满足设计要求及国家验收规范规定，现场使用的钢筋品牌必须经过甲方工程部的认可。</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8</w:t>
      </w:r>
      <w:r>
        <w:rPr>
          <w:rFonts w:ascii="宋体" w:hAnsi="宋体" w:cs="宋体" w:hint="eastAsia"/>
          <w:szCs w:val="22"/>
        </w:rPr>
        <w:t>、基坑出现问题，乙方应立即到场（≤</w:t>
      </w:r>
      <w:r>
        <w:rPr>
          <w:rFonts w:ascii="宋体" w:hAnsi="宋体" w:cs="宋体" w:hint="eastAsia"/>
          <w:szCs w:val="22"/>
        </w:rPr>
        <w:t>4</w:t>
      </w:r>
      <w:r>
        <w:rPr>
          <w:rFonts w:ascii="宋体" w:hAnsi="宋体" w:cs="宋体" w:hint="eastAsia"/>
          <w:szCs w:val="22"/>
        </w:rPr>
        <w:t>小时）采取应对措施进行抢修。</w:t>
      </w:r>
    </w:p>
    <w:p w:rsidR="00BE5324" w:rsidRPr="00F62081" w:rsidRDefault="000416F7" w:rsidP="00F62081">
      <w:pPr>
        <w:spacing w:line="460" w:lineRule="exact"/>
        <w:ind w:firstLineChars="200" w:firstLine="480"/>
        <w:rPr>
          <w:rFonts w:ascii="宋体" w:hAnsi="宋体" w:cs="宋体"/>
          <w:sz w:val="28"/>
          <w:szCs w:val="28"/>
        </w:rPr>
      </w:pPr>
      <w:r>
        <w:rPr>
          <w:rFonts w:ascii="宋体" w:hAnsi="宋体" w:cs="宋体" w:hint="eastAsia"/>
          <w:szCs w:val="22"/>
        </w:rPr>
        <w:t>9</w:t>
      </w:r>
      <w:r>
        <w:rPr>
          <w:rFonts w:ascii="宋体" w:hAnsi="宋体" w:cs="宋体" w:hint="eastAsia"/>
          <w:szCs w:val="22"/>
        </w:rPr>
        <w:t>、</w:t>
      </w:r>
      <w:r w:rsidR="00F62081" w:rsidRPr="00F62081">
        <w:rPr>
          <w:rFonts w:ascii="宋体" w:hAnsi="宋体" w:cs="宋体" w:hint="eastAsia"/>
          <w:szCs w:val="22"/>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BE5324" w:rsidRDefault="000416F7">
      <w:pPr>
        <w:spacing w:line="360" w:lineRule="auto"/>
        <w:rPr>
          <w:rFonts w:ascii="宋体" w:hAnsi="宋体" w:cs="宋体"/>
          <w:b/>
          <w:bCs/>
          <w:szCs w:val="22"/>
        </w:rPr>
      </w:pPr>
      <w:r>
        <w:rPr>
          <w:rFonts w:ascii="宋体" w:hAnsi="宋体" w:cs="宋体" w:hint="eastAsia"/>
          <w:b/>
          <w:bCs/>
          <w:szCs w:val="22"/>
        </w:rPr>
        <w:t>六、工程验收：</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、乙方须严格按现行国家或地方的相关标准及规范要求、图纸要求进行施工。施工过程中存在的质量问题，乙方须按相关要求及时整改，直至达到验收规范的质量要求，并承担所有整改费用及工期延</w:t>
      </w:r>
      <w:r>
        <w:rPr>
          <w:rFonts w:ascii="宋体" w:hAnsi="宋体" w:cs="宋体" w:hint="eastAsia"/>
          <w:szCs w:val="22"/>
        </w:rPr>
        <w:t>误责任；否则，甲方有权采取措施，直至终止合同，乙方须承担由此造成甲方的所有损失。</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lastRenderedPageBreak/>
        <w:t>2</w:t>
      </w:r>
      <w:r>
        <w:rPr>
          <w:rFonts w:ascii="宋体" w:hAnsi="宋体" w:cs="宋体" w:hint="eastAsia"/>
          <w:szCs w:val="22"/>
        </w:rPr>
        <w:t>、施工图纸、甲方下发工作联系单、监理下发整改通知、工作联系单均作为验收依据，联系单如要求回复，需按时回复，无回复将视为认同（验收时，施工方整理好带至验收现场）。</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3</w:t>
      </w:r>
      <w:r>
        <w:rPr>
          <w:rFonts w:ascii="宋体" w:hAnsi="宋体" w:cs="宋体" w:hint="eastAsia"/>
          <w:szCs w:val="22"/>
        </w:rPr>
        <w:t>、基坑边坡支护质量必须经监理单位验收合格和建设单位验收合格，并按要求通过深基坑支护验收，并提交相应的整套资料方为验收通过。</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4</w:t>
      </w:r>
      <w:r>
        <w:rPr>
          <w:rFonts w:ascii="宋体" w:hAnsi="宋体" w:cs="宋体" w:hint="eastAsia"/>
          <w:szCs w:val="22"/>
        </w:rPr>
        <w:t>、如乙方施工质量不符合要求，工程量不予计量，乙方负责返工及维修。如因此出现安全问题或安全事故，损失全部由乙方承担，乙方并承担法律责任。</w:t>
      </w:r>
    </w:p>
    <w:p w:rsidR="00BE5324" w:rsidRDefault="000416F7">
      <w:pPr>
        <w:spacing w:line="360" w:lineRule="auto"/>
        <w:ind w:firstLineChars="200" w:firstLine="480"/>
        <w:rPr>
          <w:rFonts w:ascii="宋体" w:hAnsi="宋体" w:cs="宋体"/>
          <w:szCs w:val="22"/>
        </w:rPr>
      </w:pPr>
      <w:r>
        <w:rPr>
          <w:rFonts w:ascii="宋体" w:hAnsi="宋体" w:cs="宋体"/>
          <w:szCs w:val="22"/>
        </w:rPr>
        <w:t>5</w:t>
      </w:r>
      <w:r>
        <w:rPr>
          <w:rFonts w:ascii="宋体" w:hAnsi="宋体" w:cs="宋体" w:hint="eastAsia"/>
          <w:szCs w:val="22"/>
        </w:rPr>
        <w:t>、应确保基坑支护</w:t>
      </w:r>
      <w:r>
        <w:rPr>
          <w:rFonts w:ascii="宋体" w:hAnsi="宋体" w:cs="宋体"/>
          <w:szCs w:val="22"/>
        </w:rPr>
        <w:t>安全</w:t>
      </w:r>
      <w:r>
        <w:rPr>
          <w:rFonts w:ascii="宋体" w:hAnsi="宋体" w:cs="宋体" w:hint="eastAsia"/>
          <w:szCs w:val="22"/>
        </w:rPr>
        <w:t>使用</w:t>
      </w:r>
      <w:r>
        <w:rPr>
          <w:rFonts w:ascii="宋体" w:hAnsi="宋体" w:cs="宋体"/>
          <w:szCs w:val="22"/>
        </w:rPr>
        <w:t>期限一年</w:t>
      </w:r>
      <w:r>
        <w:rPr>
          <w:rFonts w:ascii="宋体" w:hAnsi="宋体" w:cs="宋体" w:hint="eastAsia"/>
          <w:szCs w:val="22"/>
        </w:rPr>
        <w:t>的</w:t>
      </w:r>
      <w:r>
        <w:rPr>
          <w:rFonts w:ascii="宋体" w:hAnsi="宋体" w:cs="宋体"/>
          <w:szCs w:val="22"/>
        </w:rPr>
        <w:t>设计规定。</w:t>
      </w:r>
    </w:p>
    <w:p w:rsidR="00BE5324" w:rsidRDefault="000416F7">
      <w:pPr>
        <w:spacing w:line="360" w:lineRule="auto"/>
        <w:rPr>
          <w:rFonts w:ascii="宋体" w:hAnsi="宋体" w:cs="宋体"/>
          <w:b/>
          <w:bCs/>
          <w:szCs w:val="22"/>
        </w:rPr>
      </w:pPr>
      <w:r>
        <w:rPr>
          <w:rFonts w:ascii="宋体" w:hAnsi="宋体" w:cs="宋体" w:hint="eastAsia"/>
          <w:b/>
          <w:bCs/>
          <w:szCs w:val="22"/>
        </w:rPr>
        <w:t>七、质量保修期：</w:t>
      </w:r>
    </w:p>
    <w:p w:rsidR="00BE5324" w:rsidRDefault="000416F7">
      <w:pPr>
        <w:spacing w:line="360" w:lineRule="auto"/>
        <w:rPr>
          <w:rFonts w:ascii="宋体" w:hAnsi="宋体" w:cs="宋体"/>
          <w:szCs w:val="22"/>
        </w:rPr>
      </w:pPr>
      <w:r>
        <w:rPr>
          <w:rFonts w:ascii="宋体" w:hAnsi="宋体" w:cs="宋体" w:hint="eastAsia"/>
          <w:szCs w:val="22"/>
        </w:rPr>
        <w:t xml:space="preserve">    </w:t>
      </w:r>
      <w:r>
        <w:rPr>
          <w:rFonts w:ascii="宋体" w:hAnsi="宋体" w:cs="宋体" w:hint="eastAsia"/>
          <w:szCs w:val="22"/>
        </w:rPr>
        <w:t>本工程质量保修期为从基坑支护工程验收合格后至基础回填完成</w:t>
      </w:r>
      <w:r>
        <w:rPr>
          <w:rFonts w:ascii="宋体" w:hAnsi="宋体" w:cs="宋体" w:hint="eastAsia"/>
          <w:szCs w:val="22"/>
        </w:rPr>
        <w:t>，质保期内如发生质量问题，乙方应在</w:t>
      </w:r>
      <w:r>
        <w:rPr>
          <w:rFonts w:ascii="宋体" w:hAnsi="宋体" w:cs="宋体" w:hint="eastAsia"/>
          <w:szCs w:val="22"/>
        </w:rPr>
        <w:t>24</w:t>
      </w:r>
      <w:r>
        <w:rPr>
          <w:rFonts w:ascii="宋体" w:hAnsi="宋体" w:cs="宋体" w:hint="eastAsia"/>
          <w:szCs w:val="22"/>
        </w:rPr>
        <w:t>小时内赶到工地现场，并负责维修整改。如乙方不作为，甲方有权委托第三方进行维修整改，所发生费用</w:t>
      </w:r>
      <w:r>
        <w:rPr>
          <w:rFonts w:ascii="宋体" w:hAnsi="宋体" w:cs="宋体" w:hint="eastAsia"/>
          <w:szCs w:val="22"/>
        </w:rPr>
        <w:t>从质保金中</w:t>
      </w:r>
      <w:r>
        <w:rPr>
          <w:rFonts w:ascii="宋体" w:hAnsi="宋体" w:cs="宋体" w:hint="eastAsia"/>
          <w:szCs w:val="22"/>
        </w:rPr>
        <w:t>双倍</w:t>
      </w:r>
      <w:r>
        <w:rPr>
          <w:rFonts w:ascii="宋体" w:hAnsi="宋体" w:cs="宋体" w:hint="eastAsia"/>
          <w:szCs w:val="22"/>
        </w:rPr>
        <w:t>扣除。</w:t>
      </w:r>
    </w:p>
    <w:p w:rsidR="00BE5324" w:rsidRDefault="000416F7">
      <w:pPr>
        <w:spacing w:line="360" w:lineRule="auto"/>
        <w:rPr>
          <w:rFonts w:ascii="宋体" w:hAnsi="宋体" w:cs="宋体"/>
          <w:b/>
          <w:bCs/>
          <w:szCs w:val="22"/>
        </w:rPr>
      </w:pPr>
      <w:r>
        <w:rPr>
          <w:rFonts w:ascii="宋体" w:hAnsi="宋体" w:cs="宋体" w:hint="eastAsia"/>
          <w:b/>
          <w:bCs/>
          <w:szCs w:val="22"/>
        </w:rPr>
        <w:t>八、合同工期：</w:t>
      </w:r>
    </w:p>
    <w:p w:rsidR="00BE5324" w:rsidRDefault="000416F7">
      <w:pPr>
        <w:spacing w:line="360" w:lineRule="auto"/>
        <w:ind w:firstLineChars="200" w:firstLine="480"/>
        <w:rPr>
          <w:rFonts w:ascii="宋体" w:hAnsi="宋体" w:cs="宋体"/>
          <w:color w:val="FF0000"/>
          <w:szCs w:val="22"/>
        </w:rPr>
      </w:pPr>
      <w:r>
        <w:rPr>
          <w:rFonts w:ascii="宋体" w:hAnsi="宋体" w:hint="eastAsia"/>
        </w:rPr>
        <w:t>分阶段施工，每阶段在</w:t>
      </w:r>
      <w:r>
        <w:rPr>
          <w:rFonts w:hint="eastAsia"/>
        </w:rPr>
        <w:t>建设单位每次移交工作面后</w:t>
      </w:r>
      <w:r>
        <w:rPr>
          <w:rFonts w:ascii="宋体" w:hAnsi="宋体" w:hint="eastAsia"/>
        </w:rPr>
        <w:t>15</w:t>
      </w:r>
      <w:r>
        <w:rPr>
          <w:rFonts w:hint="eastAsia"/>
        </w:rPr>
        <w:t>日内完成</w:t>
      </w:r>
      <w:r>
        <w:rPr>
          <w:rFonts w:ascii="宋体" w:hAnsi="宋体" w:cs="宋体" w:hint="eastAsia"/>
          <w:color w:val="000000"/>
          <w:szCs w:val="22"/>
        </w:rPr>
        <w:t>，</w:t>
      </w:r>
      <w:r>
        <w:rPr>
          <w:rFonts w:ascii="宋体" w:hAnsi="宋体" w:cs="宋体" w:hint="eastAsia"/>
          <w:szCs w:val="22"/>
        </w:rPr>
        <w:t>开工时间以甲方发出的开工令为准，竣工日期以甲方、监理签署的《单项工程验收单》为准（甲方承诺完工之日起</w:t>
      </w:r>
      <w:r>
        <w:rPr>
          <w:rFonts w:ascii="宋体" w:hAnsi="宋体" w:cs="宋体" w:hint="eastAsia"/>
          <w:szCs w:val="22"/>
        </w:rPr>
        <w:t>24</w:t>
      </w:r>
      <w:r>
        <w:rPr>
          <w:rFonts w:ascii="宋体" w:hAnsi="宋体" w:cs="宋体" w:hint="eastAsia"/>
          <w:szCs w:val="22"/>
        </w:rPr>
        <w:t>小时内组织竣工验收），不得因乙方自身原因影响</w:t>
      </w:r>
      <w:r>
        <w:rPr>
          <w:rFonts w:ascii="宋体" w:hAnsi="宋体" w:cs="宋体" w:hint="eastAsia"/>
          <w:szCs w:val="22"/>
        </w:rPr>
        <w:t>造成工期延误。</w:t>
      </w:r>
    </w:p>
    <w:p w:rsidR="00BE5324" w:rsidRDefault="000416F7">
      <w:pPr>
        <w:spacing w:line="360" w:lineRule="auto"/>
        <w:rPr>
          <w:rFonts w:ascii="宋体" w:hAnsi="宋体" w:cs="宋体"/>
          <w:szCs w:val="22"/>
        </w:rPr>
      </w:pPr>
      <w:r>
        <w:rPr>
          <w:rFonts w:ascii="宋体" w:hAnsi="宋体" w:cs="宋体" w:hint="eastAsia"/>
          <w:b/>
          <w:bCs/>
          <w:szCs w:val="22"/>
        </w:rPr>
        <w:t>九、付款方式：</w:t>
      </w:r>
    </w:p>
    <w:p w:rsidR="00BE5324" w:rsidRDefault="000416F7">
      <w:pPr>
        <w:spacing w:line="360" w:lineRule="auto"/>
        <w:ind w:left="360" w:hangingChars="150" w:hanging="360"/>
        <w:rPr>
          <w:rFonts w:ascii="宋体" w:hAnsi="宋体" w:cs="宋体"/>
          <w:b/>
          <w:szCs w:val="22"/>
        </w:rPr>
      </w:pPr>
      <w:r>
        <w:rPr>
          <w:rFonts w:ascii="宋体" w:hAnsi="宋体" w:cs="宋体" w:hint="eastAsia"/>
          <w:szCs w:val="22"/>
        </w:rPr>
        <w:t xml:space="preserve">    </w:t>
      </w:r>
      <w:bookmarkStart w:id="0" w:name="_Hlk534204968"/>
      <w:r>
        <w:rPr>
          <w:rFonts w:ascii="宋体" w:hAnsi="宋体" w:cs="宋体" w:hint="eastAsia"/>
          <w:b/>
          <w:szCs w:val="22"/>
        </w:rPr>
        <w:t>根据工程进度：分阶段施工分阶段付款，具体施工阶段由工程部根据现场情况确定。</w:t>
      </w:r>
    </w:p>
    <w:p w:rsidR="00BE5324" w:rsidRDefault="000416F7">
      <w:pPr>
        <w:spacing w:line="360" w:lineRule="auto"/>
        <w:ind w:firstLineChars="200" w:firstLine="480"/>
        <w:rPr>
          <w:rFonts w:ascii="宋体" w:hAnsi="宋体" w:cs="宋体"/>
          <w:bCs/>
          <w:szCs w:val="22"/>
        </w:rPr>
      </w:pPr>
      <w:r>
        <w:rPr>
          <w:rFonts w:ascii="宋体" w:hAnsi="宋体" w:cs="宋体"/>
          <w:szCs w:val="22"/>
        </w:rPr>
        <w:t>1</w:t>
      </w:r>
      <w:r>
        <w:rPr>
          <w:rFonts w:ascii="宋体" w:hAnsi="宋体" w:cs="宋体" w:hint="eastAsia"/>
          <w:szCs w:val="22"/>
        </w:rPr>
        <w:t>、每阶段</w:t>
      </w:r>
      <w:r>
        <w:rPr>
          <w:rFonts w:ascii="宋体" w:hAnsi="宋体" w:cs="宋体" w:hint="eastAsia"/>
          <w:bCs/>
          <w:szCs w:val="22"/>
        </w:rPr>
        <w:t>支护工程完工，经监理、甲方验收合格后，并提交安监站认可、备案的基坑支护专家论证资料（如需要）及全套竣工资料、竣</w:t>
      </w:r>
      <w:bookmarkStart w:id="1" w:name="_GoBack"/>
      <w:bookmarkEnd w:id="1"/>
      <w:r>
        <w:rPr>
          <w:rFonts w:ascii="宋体" w:hAnsi="宋体" w:cs="宋体" w:hint="eastAsia"/>
          <w:bCs/>
          <w:szCs w:val="22"/>
        </w:rPr>
        <w:t>工图后支付已完工程量价款的</w:t>
      </w:r>
      <w:r>
        <w:rPr>
          <w:rFonts w:ascii="宋体" w:hAnsi="宋体" w:cs="宋体" w:hint="eastAsia"/>
          <w:bCs/>
          <w:szCs w:val="22"/>
        </w:rPr>
        <w:t>80%</w:t>
      </w:r>
      <w:r>
        <w:rPr>
          <w:rFonts w:ascii="宋体" w:hAnsi="宋体" w:cs="宋体" w:hint="eastAsia"/>
          <w:bCs/>
          <w:szCs w:val="22"/>
        </w:rPr>
        <w:t>；</w:t>
      </w:r>
    </w:p>
    <w:p w:rsidR="00BE5324" w:rsidRDefault="000416F7">
      <w:pPr>
        <w:spacing w:line="360" w:lineRule="auto"/>
        <w:ind w:firstLineChars="200" w:firstLine="480"/>
        <w:rPr>
          <w:rFonts w:ascii="宋体" w:hAnsi="宋体" w:cs="宋体"/>
          <w:szCs w:val="22"/>
        </w:rPr>
      </w:pPr>
      <w:r>
        <w:rPr>
          <w:rFonts w:ascii="宋体" w:hAnsi="宋体" w:cs="宋体"/>
          <w:szCs w:val="22"/>
        </w:rPr>
        <w:t>2</w:t>
      </w:r>
      <w:r>
        <w:rPr>
          <w:rFonts w:ascii="宋体" w:hAnsi="宋体" w:cs="宋体" w:hint="eastAsia"/>
          <w:szCs w:val="22"/>
        </w:rPr>
        <w:t>、本合同工程竣工经监理、甲方验收合格并配合甲方办理结算完成付至结算价款的</w:t>
      </w:r>
      <w:r>
        <w:rPr>
          <w:rFonts w:ascii="宋体" w:hAnsi="宋体" w:cs="宋体" w:hint="eastAsia"/>
          <w:szCs w:val="22"/>
        </w:rPr>
        <w:t>95%</w:t>
      </w:r>
      <w:r>
        <w:rPr>
          <w:rFonts w:ascii="宋体" w:hAnsi="宋体" w:cs="宋体" w:hint="eastAsia"/>
          <w:szCs w:val="22"/>
        </w:rPr>
        <w:t>，剩余</w:t>
      </w:r>
      <w:r>
        <w:rPr>
          <w:rFonts w:ascii="宋体" w:hAnsi="宋体" w:cs="宋体" w:hint="eastAsia"/>
          <w:szCs w:val="22"/>
        </w:rPr>
        <w:t>5%</w:t>
      </w:r>
      <w:r>
        <w:rPr>
          <w:rFonts w:ascii="宋体" w:hAnsi="宋体" w:cs="宋体" w:hint="eastAsia"/>
          <w:szCs w:val="22"/>
        </w:rPr>
        <w:t>款项为质保金，待质保期满</w:t>
      </w:r>
      <w:r>
        <w:rPr>
          <w:rFonts w:ascii="宋体" w:hAnsi="宋体" w:cs="宋体" w:hint="eastAsia"/>
          <w:szCs w:val="22"/>
        </w:rPr>
        <w:t>无质量问题一次性无息支付。</w:t>
      </w:r>
    </w:p>
    <w:p w:rsidR="00BE5324" w:rsidRDefault="000416F7">
      <w:pPr>
        <w:spacing w:line="360" w:lineRule="auto"/>
        <w:ind w:firstLineChars="200" w:firstLine="480"/>
        <w:rPr>
          <w:rFonts w:ascii="宋体" w:hAnsi="宋体" w:cs="宋体"/>
          <w:szCs w:val="22"/>
        </w:rPr>
      </w:pPr>
      <w:r>
        <w:rPr>
          <w:rFonts w:ascii="宋体" w:hAnsi="宋体" w:cs="宋体"/>
          <w:szCs w:val="22"/>
        </w:rPr>
        <w:t>3</w:t>
      </w:r>
      <w:r>
        <w:rPr>
          <w:rFonts w:ascii="宋体" w:hAnsi="宋体" w:cs="宋体" w:hint="eastAsia"/>
          <w:szCs w:val="22"/>
        </w:rPr>
        <w:t>、每次付款前，乙方应向甲方提供足额正规的增值税专用发票。</w:t>
      </w:r>
      <w:r>
        <w:rPr>
          <w:rFonts w:ascii="宋体" w:hAnsi="宋体" w:hint="eastAsia"/>
        </w:rPr>
        <w:t>当甲方向乙方累计支付款项至结算价款的</w:t>
      </w:r>
      <w:r>
        <w:rPr>
          <w:rFonts w:ascii="宋体" w:hAnsi="宋体" w:hint="eastAsia"/>
        </w:rPr>
        <w:t>95</w:t>
      </w:r>
      <w:r>
        <w:rPr>
          <w:rFonts w:ascii="宋体" w:hAnsi="宋体" w:hint="eastAsia"/>
          <w:bCs/>
        </w:rPr>
        <w:t>%</w:t>
      </w:r>
      <w:r>
        <w:rPr>
          <w:rFonts w:ascii="宋体" w:hAnsi="宋体" w:hint="eastAsia"/>
        </w:rPr>
        <w:t>前，乙方须向甲方开具结算值</w:t>
      </w:r>
      <w:r>
        <w:rPr>
          <w:rFonts w:ascii="宋体" w:hAnsi="宋体" w:hint="eastAsia"/>
        </w:rPr>
        <w:t>100</w:t>
      </w:r>
      <w:r>
        <w:rPr>
          <w:rFonts w:ascii="宋体" w:hAnsi="宋体" w:hint="eastAsia"/>
          <w:bCs/>
        </w:rPr>
        <w:t>%</w:t>
      </w:r>
      <w:r>
        <w:rPr>
          <w:rFonts w:ascii="宋体" w:hAnsi="宋体" w:hint="eastAsia"/>
        </w:rPr>
        <w:t>的合法有效的增值税专用发票。如乙方未按甲方要求出具相应发票，甲方有权拒绝支付该批次工程款。乙方应在开票之后</w:t>
      </w:r>
      <w:r>
        <w:rPr>
          <w:rFonts w:ascii="宋体" w:hAnsi="宋体" w:hint="eastAsia"/>
        </w:rPr>
        <w:t>5</w:t>
      </w:r>
      <w:r>
        <w:rPr>
          <w:rFonts w:ascii="宋体" w:hAnsi="宋体" w:hint="eastAsia"/>
        </w:rPr>
        <w:t>个工作日内将发票送达甲方，甲方签收发票的日期为发票的送达日期。</w:t>
      </w:r>
    </w:p>
    <w:p w:rsidR="00BE5324" w:rsidRDefault="000416F7">
      <w:pPr>
        <w:autoSpaceDN w:val="0"/>
        <w:spacing w:line="360" w:lineRule="auto"/>
        <w:rPr>
          <w:rFonts w:ascii="宋体"/>
          <w:b/>
          <w:bCs/>
        </w:rPr>
      </w:pPr>
      <w:r>
        <w:rPr>
          <w:rFonts w:ascii="宋体" w:hint="eastAsia"/>
          <w:b/>
          <w:bCs/>
        </w:rPr>
        <w:t>十、发票开具要求及责任：</w:t>
      </w:r>
    </w:p>
    <w:p w:rsidR="00BE5324" w:rsidRDefault="000416F7">
      <w:pPr>
        <w:spacing w:line="360" w:lineRule="auto"/>
        <w:ind w:firstLineChars="200" w:firstLine="480"/>
        <w:rPr>
          <w:rFonts w:ascii="宋体" w:hAnsi="宋体"/>
          <w:bCs/>
        </w:rPr>
      </w:pPr>
      <w:r>
        <w:rPr>
          <w:rFonts w:ascii="宋体" w:hAnsi="宋体" w:hint="eastAsia"/>
          <w:bCs/>
        </w:rPr>
        <w:t>1</w:t>
      </w:r>
      <w:r>
        <w:rPr>
          <w:rFonts w:ascii="宋体" w:hAnsi="宋体" w:hint="eastAsia"/>
          <w:bCs/>
        </w:rPr>
        <w:t>、对发票不合规的约定：</w:t>
      </w:r>
    </w:p>
    <w:p w:rsidR="00BE5324" w:rsidRDefault="000416F7">
      <w:pPr>
        <w:spacing w:line="360" w:lineRule="auto"/>
        <w:ind w:firstLineChars="200" w:firstLine="480"/>
        <w:rPr>
          <w:rFonts w:ascii="宋体" w:hAnsi="宋体"/>
          <w:bCs/>
        </w:rPr>
      </w:pPr>
      <w:r>
        <w:rPr>
          <w:rFonts w:ascii="宋体" w:hAnsi="宋体" w:hint="eastAsia"/>
          <w:bCs/>
        </w:rPr>
        <w:lastRenderedPageBreak/>
        <w:t>1.1</w:t>
      </w:r>
      <w:r>
        <w:rPr>
          <w:rFonts w:ascii="宋体" w:hAnsi="宋体" w:hint="eastAsia"/>
          <w:bCs/>
        </w:rPr>
        <w:t>、乙方提供的发票为增值税专用发票的，因乙方迟延送达、开具错误等原因导致其提供的增值税专用发票没有通过税务部门认证，造成甲方不能抵扣的，甲方有权拒绝接收。</w:t>
      </w:r>
    </w:p>
    <w:p w:rsidR="00BE5324" w:rsidRDefault="000416F7">
      <w:pPr>
        <w:spacing w:line="360" w:lineRule="auto"/>
        <w:ind w:firstLineChars="200" w:firstLine="480"/>
        <w:rPr>
          <w:rFonts w:ascii="宋体" w:hAnsi="宋体"/>
          <w:bCs/>
        </w:rPr>
      </w:pPr>
      <w:r>
        <w:rPr>
          <w:rFonts w:ascii="宋体" w:hAnsi="宋体" w:hint="eastAsia"/>
          <w:bCs/>
        </w:rPr>
        <w:t>1.2</w:t>
      </w:r>
      <w:r>
        <w:rPr>
          <w:rFonts w:ascii="宋体" w:hAnsi="宋体" w:hint="eastAsia"/>
          <w:bCs/>
        </w:rPr>
        <w:t>、乙方开具虚假、作废等无效发票或者违反国家法律法规开具、提供发票的，乙方应自行承担相应法律责任，并应向甲方支付合同总价</w:t>
      </w:r>
      <w:r>
        <w:rPr>
          <w:rFonts w:ascii="宋体" w:hAnsi="宋体" w:hint="eastAsia"/>
          <w:bCs/>
        </w:rPr>
        <w:t>20%</w:t>
      </w:r>
      <w:r>
        <w:rPr>
          <w:rFonts w:ascii="宋体" w:hAnsi="宋体" w:hint="eastAsia"/>
          <w:bCs/>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E5324" w:rsidRDefault="000416F7">
      <w:pPr>
        <w:spacing w:line="360" w:lineRule="auto"/>
        <w:ind w:firstLineChars="200" w:firstLine="480"/>
        <w:rPr>
          <w:rFonts w:ascii="宋体" w:hAnsi="宋体"/>
          <w:bCs/>
        </w:rPr>
      </w:pPr>
      <w:r>
        <w:rPr>
          <w:rFonts w:ascii="宋体" w:hAnsi="宋体" w:hint="eastAsia"/>
          <w:bCs/>
        </w:rPr>
        <w:t>1.3</w:t>
      </w:r>
      <w:r>
        <w:rPr>
          <w:rFonts w:ascii="宋体" w:hAnsi="宋体" w:hint="eastAsia"/>
          <w:bCs/>
        </w:rPr>
        <w:t>、合同在执行过程中，因国家税收政策调整，若增</w:t>
      </w:r>
      <w:r>
        <w:rPr>
          <w:rFonts w:ascii="宋体" w:hAnsi="宋体" w:hint="eastAsia"/>
          <w:bCs/>
        </w:rPr>
        <w:t>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ascii="宋体" w:hAnsi="宋体" w:hint="eastAsia"/>
          <w:bCs/>
        </w:rPr>
        <w:t>20%</w:t>
      </w:r>
      <w:r>
        <w:rPr>
          <w:rFonts w:ascii="宋体" w:hAnsi="宋体" w:hint="eastAsia"/>
          <w:bCs/>
        </w:rPr>
        <w:t>的违约金，违约金不足以弥补甲方损失的，乙方应予赔偿，甲方有权终止合同。</w:t>
      </w:r>
    </w:p>
    <w:p w:rsidR="00BE5324" w:rsidRDefault="000416F7">
      <w:pPr>
        <w:spacing w:line="360" w:lineRule="auto"/>
        <w:ind w:firstLineChars="200" w:firstLine="480"/>
        <w:rPr>
          <w:rFonts w:ascii="宋体" w:hAnsi="宋体"/>
          <w:bCs/>
        </w:rPr>
      </w:pPr>
      <w:r>
        <w:rPr>
          <w:rFonts w:ascii="宋体" w:hAnsi="宋体" w:hint="eastAsia"/>
          <w:bCs/>
        </w:rPr>
        <w:t>2</w:t>
      </w:r>
      <w:r>
        <w:rPr>
          <w:rFonts w:ascii="宋体" w:hAnsi="宋体" w:hint="eastAsia"/>
          <w:bCs/>
        </w:rPr>
        <w:t>、其它税务风</w:t>
      </w:r>
      <w:r>
        <w:rPr>
          <w:rFonts w:ascii="宋体" w:hAnsi="宋体" w:hint="eastAsia"/>
          <w:bCs/>
        </w:rPr>
        <w:t>险的合同约定：</w:t>
      </w:r>
    </w:p>
    <w:p w:rsidR="00BE5324" w:rsidRDefault="000416F7">
      <w:pPr>
        <w:spacing w:line="360" w:lineRule="auto"/>
        <w:ind w:firstLineChars="200" w:firstLine="480"/>
        <w:rPr>
          <w:rFonts w:ascii="宋体" w:hAnsi="宋体"/>
          <w:bCs/>
        </w:rPr>
      </w:pPr>
      <w:r>
        <w:rPr>
          <w:rFonts w:ascii="宋体" w:hAnsi="宋体" w:hint="eastAsia"/>
          <w:bCs/>
        </w:rPr>
        <w:t>2.1</w:t>
      </w:r>
      <w:r>
        <w:rPr>
          <w:rFonts w:ascii="宋体" w:hAnsi="宋体" w:hint="eastAsia"/>
          <w:bCs/>
        </w:rPr>
        <w:t>、如果甲方丢失增值税专用发票联和抵扣联，乙方应向甲方提供专用发票记账联复印件，并加盖乙方发票专用章。</w:t>
      </w:r>
    </w:p>
    <w:p w:rsidR="00BE5324" w:rsidRDefault="000416F7">
      <w:pPr>
        <w:spacing w:line="360" w:lineRule="auto"/>
        <w:ind w:firstLineChars="200" w:firstLine="480"/>
        <w:rPr>
          <w:rFonts w:ascii="宋体" w:hAnsi="宋体" w:cs="宋体"/>
          <w:szCs w:val="22"/>
        </w:rPr>
      </w:pPr>
      <w:r>
        <w:rPr>
          <w:rFonts w:ascii="宋体" w:hAnsi="宋体" w:hint="eastAsia"/>
          <w:bCs/>
        </w:rPr>
        <w:t>2.2</w:t>
      </w:r>
      <w:r>
        <w:rPr>
          <w:rFonts w:ascii="宋体" w:hAnsi="宋体" w:hint="eastAsia"/>
          <w:bCs/>
        </w:rPr>
        <w:t>、如果获得开具的汇总专用发票，则乙方应提供其防伪税控系统开具的《销售货物或者提供应税劳务清单》，并加盖发票专用章。</w:t>
      </w:r>
    </w:p>
    <w:bookmarkEnd w:id="0"/>
    <w:p w:rsidR="00BE5324" w:rsidRDefault="000416F7">
      <w:pPr>
        <w:spacing w:line="360" w:lineRule="auto"/>
        <w:ind w:left="361" w:hangingChars="150" w:hanging="361"/>
        <w:rPr>
          <w:rFonts w:ascii="宋体" w:hAnsi="宋体" w:cs="宋体"/>
          <w:szCs w:val="22"/>
        </w:rPr>
      </w:pPr>
      <w:r>
        <w:rPr>
          <w:rFonts w:ascii="宋体" w:hAnsi="宋体" w:cs="宋体" w:hint="eastAsia"/>
          <w:b/>
          <w:bCs/>
          <w:szCs w:val="22"/>
        </w:rPr>
        <w:t>十一、双方责任：</w:t>
      </w:r>
    </w:p>
    <w:p w:rsidR="00BE5324" w:rsidRDefault="000416F7">
      <w:pPr>
        <w:spacing w:line="360" w:lineRule="auto"/>
        <w:ind w:leftChars="150" w:left="360" w:firstLineChars="50" w:firstLine="120"/>
        <w:rPr>
          <w:rFonts w:ascii="宋体" w:hAnsi="宋体" w:cs="宋体"/>
          <w:szCs w:val="22"/>
        </w:rPr>
      </w:pPr>
      <w:r>
        <w:rPr>
          <w:rFonts w:ascii="宋体" w:hAnsi="宋体" w:cs="宋体" w:hint="eastAsia"/>
          <w:szCs w:val="22"/>
        </w:rPr>
        <w:t>A</w:t>
      </w:r>
      <w:r>
        <w:rPr>
          <w:rFonts w:ascii="宋体" w:hAnsi="宋体" w:cs="宋体" w:hint="eastAsia"/>
          <w:szCs w:val="22"/>
        </w:rPr>
        <w:t>、甲方责任</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、负责协调工地相关配合事宜，检查工程质量、进度、安全、进行工程中间验收及竣工验收。</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、发包人协调施工水、电源点，费用由乙方承担。</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lastRenderedPageBreak/>
        <w:t>3</w:t>
      </w:r>
      <w:r>
        <w:rPr>
          <w:rFonts w:ascii="宋体" w:hAnsi="宋体" w:cs="宋体" w:hint="eastAsia"/>
          <w:szCs w:val="22"/>
        </w:rPr>
        <w:t>、甲方委派</w:t>
      </w:r>
      <w:r>
        <w:rPr>
          <w:rFonts w:ascii="宋体" w:hAnsi="宋体" w:cs="宋体" w:hint="eastAsia"/>
          <w:szCs w:val="22"/>
          <w:u w:val="single"/>
        </w:rPr>
        <w:t xml:space="preserve"> </w:t>
      </w:r>
      <w:r>
        <w:rPr>
          <w:rFonts w:ascii="宋体" w:hAnsi="宋体" w:cs="宋体" w:hint="eastAsia"/>
          <w:szCs w:val="22"/>
          <w:u w:val="single"/>
        </w:rPr>
        <w:t>吴凯昇</w:t>
      </w:r>
      <w:r>
        <w:rPr>
          <w:rFonts w:ascii="宋体" w:hAnsi="宋体" w:cs="宋体" w:hint="eastAsia"/>
          <w:szCs w:val="22"/>
          <w:u w:val="single"/>
        </w:rPr>
        <w:t xml:space="preserve"> </w:t>
      </w:r>
      <w:r>
        <w:rPr>
          <w:rFonts w:ascii="宋体" w:hAnsi="宋体" w:cs="宋体" w:hint="eastAsia"/>
          <w:szCs w:val="22"/>
        </w:rPr>
        <w:t>电话：</w:t>
      </w:r>
      <w:r>
        <w:rPr>
          <w:rFonts w:ascii="宋体" w:hAnsi="宋体" w:cs="宋体" w:hint="eastAsia"/>
          <w:szCs w:val="22"/>
          <w:u w:val="single"/>
        </w:rPr>
        <w:t xml:space="preserve"> 15838062988 </w:t>
      </w:r>
      <w:r>
        <w:rPr>
          <w:rFonts w:ascii="宋体" w:hAnsi="宋体" w:cs="宋体" w:hint="eastAsia"/>
          <w:szCs w:val="22"/>
        </w:rPr>
        <w:t>为现场代表，监督、检查产品、工程的质量，协调工作中发生的有关事宜，负责解决施工过程遇到的问题，并参与产品、工程的初验、验收和签证工作。</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4</w:t>
      </w:r>
      <w:r>
        <w:rPr>
          <w:rFonts w:ascii="宋体" w:hAnsi="宋体" w:cs="宋体" w:hint="eastAsia"/>
          <w:szCs w:val="22"/>
        </w:rPr>
        <w:t>、甲方应及时按合同要求给乙方拨付工程款、组织工程竣工验收并按合同规定办理竣工结算。</w:t>
      </w:r>
    </w:p>
    <w:p w:rsidR="00BE5324" w:rsidRDefault="000416F7">
      <w:pPr>
        <w:spacing w:line="360" w:lineRule="auto"/>
        <w:ind w:leftChars="150" w:left="360" w:firstLineChars="50" w:firstLine="120"/>
        <w:rPr>
          <w:rFonts w:ascii="宋体" w:hAnsi="宋体" w:cs="宋体"/>
          <w:szCs w:val="22"/>
        </w:rPr>
      </w:pPr>
      <w:r>
        <w:rPr>
          <w:rFonts w:ascii="宋体" w:hAnsi="宋体" w:cs="宋体" w:hint="eastAsia"/>
          <w:szCs w:val="22"/>
        </w:rPr>
        <w:t>B</w:t>
      </w:r>
      <w:r>
        <w:rPr>
          <w:rFonts w:ascii="宋体" w:hAnsi="宋体" w:cs="宋体" w:hint="eastAsia"/>
          <w:szCs w:val="22"/>
        </w:rPr>
        <w:t>、乙方责任</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进场后五天内提供施工组织设计（含安全文明施工组织设计），经监理审核同意后实施。乙方在施工组织设计中明确的项目组织构架人员（项目经理、主办施工员、资料员及工程管理人员等）在施工中不能随意变动，如需变动，需经甲方同意。</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、对于乙方的施工方案需组织专家论证时，乙方应按建委要求</w:t>
      </w:r>
      <w:r>
        <w:rPr>
          <w:rFonts w:ascii="宋体" w:hAnsi="宋体" w:cs="宋体" w:hint="eastAsia"/>
          <w:szCs w:val="22"/>
        </w:rPr>
        <w:t>组织论证流程，甲方、监理方、乙方均需参加论证，对于方案的修改及补充由乙方负责整理并将最终通过的方案结果给予备案及抄送甲方、监理方。基坑支护施工资料乙方负责汇总整理，并确保完整合格，监理对资料审核合格后一并交由总包方编入总包方施工资料。竣工资料四套，竣工图四套。</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3</w:t>
      </w:r>
      <w:r>
        <w:rPr>
          <w:rFonts w:ascii="宋体" w:hAnsi="宋体" w:cs="宋体" w:hint="eastAsia"/>
          <w:szCs w:val="22"/>
        </w:rPr>
        <w:t>、派驻熟识机械施工操作规范的操作工人，按相关规范、标准对工人进行书面安全、质量技术交底。</w:t>
      </w:r>
    </w:p>
    <w:p w:rsidR="00BE5324" w:rsidRDefault="000416F7">
      <w:pPr>
        <w:spacing w:line="360" w:lineRule="auto"/>
        <w:ind w:leftChars="150" w:left="360" w:firstLineChars="50" w:firstLine="120"/>
        <w:rPr>
          <w:rFonts w:ascii="宋体" w:hAnsi="宋体" w:cs="宋体"/>
          <w:szCs w:val="22"/>
        </w:rPr>
      </w:pPr>
      <w:r>
        <w:rPr>
          <w:rFonts w:ascii="宋体" w:hAnsi="宋体" w:cs="宋体" w:hint="eastAsia"/>
          <w:szCs w:val="22"/>
        </w:rPr>
        <w:t>4</w:t>
      </w:r>
      <w:r>
        <w:rPr>
          <w:rFonts w:ascii="宋体" w:hAnsi="宋体" w:cs="宋体" w:hint="eastAsia"/>
          <w:szCs w:val="22"/>
        </w:rPr>
        <w:t>、特殊工种、机械工人和司机持证上岗。</w:t>
      </w:r>
    </w:p>
    <w:p w:rsidR="00BE5324" w:rsidRDefault="000416F7">
      <w:pPr>
        <w:spacing w:line="360" w:lineRule="auto"/>
        <w:ind w:firstLineChars="200" w:firstLine="480"/>
        <w:rPr>
          <w:rFonts w:ascii="宋体" w:hAnsi="宋体" w:cs="宋体"/>
          <w:szCs w:val="22"/>
          <w:u w:val="single"/>
        </w:rPr>
      </w:pPr>
      <w:r>
        <w:rPr>
          <w:rFonts w:ascii="宋体" w:hAnsi="宋体" w:cs="宋体" w:hint="eastAsia"/>
          <w:szCs w:val="22"/>
        </w:rPr>
        <w:t>5</w:t>
      </w:r>
      <w:r>
        <w:rPr>
          <w:rFonts w:ascii="宋体" w:hAnsi="宋体" w:cs="宋体" w:hint="eastAsia"/>
          <w:szCs w:val="22"/>
        </w:rPr>
        <w:t>、所用钢筋品牌必须选择安钢、济钢、晋钢；水泥品牌为同力、中联、黄河；并经复试合格。进场材料及时报验，未经甲方、监理验</w:t>
      </w:r>
      <w:r>
        <w:rPr>
          <w:rFonts w:ascii="宋体" w:hAnsi="宋体" w:cs="宋体" w:hint="eastAsia"/>
          <w:szCs w:val="22"/>
        </w:rPr>
        <w:t>收合格严禁私自使用。</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6</w:t>
      </w:r>
      <w:r>
        <w:rPr>
          <w:rFonts w:ascii="宋体" w:hAnsi="宋体" w:cs="宋体" w:hint="eastAsia"/>
          <w:szCs w:val="22"/>
        </w:rPr>
        <w:t>、所有隐蔽工程必须经过甲方、监理验收合格后再隐蔽，如未经甲方、监理验收，视为不合格，返工处理。</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7</w:t>
      </w:r>
      <w:r>
        <w:rPr>
          <w:rFonts w:ascii="宋体" w:hAnsi="宋体" w:cs="宋体" w:hint="eastAsia"/>
          <w:szCs w:val="22"/>
        </w:rPr>
        <w:t>、乙方委派</w:t>
      </w:r>
      <w:r>
        <w:rPr>
          <w:rFonts w:ascii="宋体" w:hAnsi="宋体" w:cs="宋体" w:hint="eastAsia"/>
          <w:szCs w:val="22"/>
          <w:u w:val="single"/>
        </w:rPr>
        <w:t xml:space="preserve"> </w:t>
      </w:r>
      <w:r>
        <w:rPr>
          <w:rFonts w:ascii="宋体" w:hAnsi="宋体" w:cs="宋体" w:hint="eastAsia"/>
          <w:szCs w:val="22"/>
          <w:u w:val="single"/>
        </w:rPr>
        <w:t>魏媛媛</w:t>
      </w:r>
      <w:r>
        <w:rPr>
          <w:rFonts w:ascii="宋体" w:hAnsi="宋体" w:cs="宋体" w:hint="eastAsia"/>
          <w:szCs w:val="22"/>
          <w:u w:val="single"/>
        </w:rPr>
        <w:t xml:space="preserve"> </w:t>
      </w:r>
      <w:r>
        <w:rPr>
          <w:rFonts w:ascii="宋体" w:hAnsi="宋体" w:cs="宋体" w:hint="eastAsia"/>
          <w:szCs w:val="22"/>
        </w:rPr>
        <w:t>电话</w:t>
      </w:r>
      <w:r w:rsidR="00AA3424">
        <w:rPr>
          <w:rFonts w:ascii="宋体" w:hAnsi="宋体" w:cs="宋体" w:hint="eastAsia"/>
          <w:szCs w:val="22"/>
        </w:rPr>
        <w:t>：</w:t>
      </w:r>
      <w:r w:rsidR="00AA3424">
        <w:rPr>
          <w:rFonts w:ascii="宋体" w:hAnsi="宋体" w:cs="宋体" w:hint="eastAsia"/>
          <w:szCs w:val="22"/>
          <w:u w:val="single"/>
        </w:rPr>
        <w:t xml:space="preserve"> </w:t>
      </w:r>
      <w:r w:rsidR="00AA3424">
        <w:rPr>
          <w:rFonts w:ascii="宋体" w:hAnsi="宋体" w:cs="宋体" w:hint="eastAsia"/>
          <w:szCs w:val="22"/>
          <w:u w:val="single"/>
        </w:rPr>
        <w:t>15303886611</w:t>
      </w:r>
      <w:r w:rsidR="00AA3424">
        <w:rPr>
          <w:rFonts w:ascii="宋体" w:hAnsi="宋体" w:cs="宋体" w:hint="eastAsia"/>
          <w:szCs w:val="22"/>
          <w:u w:val="single"/>
        </w:rPr>
        <w:t xml:space="preserve"> </w:t>
      </w:r>
      <w:r>
        <w:rPr>
          <w:rFonts w:ascii="宋体" w:hAnsi="宋体" w:cs="宋体" w:hint="eastAsia"/>
          <w:szCs w:val="22"/>
        </w:rPr>
        <w:t>为现场项目经理，并持有与工程项目相适应的资格证书，负责施工期间的施工质量、安全问题，协调工作中发生的有关事宜。如现场项目经理变更则需经甲方同意。</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8</w:t>
      </w:r>
      <w:r>
        <w:rPr>
          <w:rFonts w:ascii="宋体" w:hAnsi="宋体" w:cs="宋体" w:hint="eastAsia"/>
          <w:szCs w:val="22"/>
        </w:rPr>
        <w:t>、乙方施工过程中因自身的原因或违章所发生的一切事故（含第三者伤害）均由乙方负责。</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9</w:t>
      </w:r>
      <w:r>
        <w:rPr>
          <w:rFonts w:ascii="宋体" w:hAnsi="宋体" w:cs="宋体" w:hint="eastAsia"/>
          <w:szCs w:val="22"/>
        </w:rPr>
        <w:t>、从开始施工至质保期结束期间，因乙方自身原因或支护面失稳造成安全事故所发生的政府行政处罚及全部经济责任均由乙方承</w:t>
      </w:r>
      <w:r>
        <w:rPr>
          <w:rFonts w:ascii="宋体" w:hAnsi="宋体" w:cs="宋体" w:hint="eastAsia"/>
          <w:szCs w:val="22"/>
        </w:rPr>
        <w:t>担。</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lastRenderedPageBreak/>
        <w:t>10</w:t>
      </w:r>
      <w:r>
        <w:rPr>
          <w:rFonts w:ascii="宋体" w:hAnsi="宋体" w:cs="宋体" w:hint="eastAsia"/>
          <w:szCs w:val="22"/>
        </w:rPr>
        <w:t>、施工现场必须严格按照政府、项目有关安全管理制度执行，进入施工现场必须佩戴安全帽；</w:t>
      </w:r>
      <w:r>
        <w:rPr>
          <w:rFonts w:ascii="宋体" w:hAnsi="宋体" w:cs="宋体" w:hint="eastAsia"/>
          <w:szCs w:val="22"/>
        </w:rPr>
        <w:t>2</w:t>
      </w:r>
      <w:r>
        <w:rPr>
          <w:rFonts w:ascii="宋体" w:hAnsi="宋体" w:cs="宋体" w:hint="eastAsia"/>
          <w:szCs w:val="22"/>
        </w:rPr>
        <w:t>米以上高空作业佩戴安全带；现场用电严格按照临时用电规范要求执行，严禁私拉乱扯；严格按机械操作规程操作机械。如违反规定，甲方、监理有权进行处罚。乙方发生的一切安全问题或事故造成损失全部由乙方自己承担。</w:t>
      </w:r>
    </w:p>
    <w:p w:rsidR="00BE5324" w:rsidRDefault="000416F7">
      <w:pPr>
        <w:spacing w:line="360" w:lineRule="auto"/>
        <w:ind w:leftChars="150" w:left="360" w:firstLineChars="50" w:firstLine="120"/>
        <w:rPr>
          <w:rFonts w:ascii="宋体" w:hAnsi="宋体" w:cs="宋体"/>
          <w:szCs w:val="22"/>
        </w:rPr>
      </w:pPr>
      <w:r>
        <w:rPr>
          <w:rFonts w:ascii="宋体" w:hAnsi="宋体" w:cs="宋体" w:hint="eastAsia"/>
          <w:szCs w:val="22"/>
        </w:rPr>
        <w:t>11</w:t>
      </w:r>
      <w:r>
        <w:rPr>
          <w:rFonts w:ascii="宋体" w:hAnsi="宋体" w:cs="宋体" w:hint="eastAsia"/>
          <w:szCs w:val="22"/>
        </w:rPr>
        <w:t>、乙方自行协调施工场地及周边的社会关系，不得因此影响施工。</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12</w:t>
      </w:r>
      <w:r>
        <w:rPr>
          <w:rFonts w:ascii="宋体" w:hAnsi="宋体" w:cs="宋体" w:hint="eastAsia"/>
          <w:szCs w:val="22"/>
        </w:rPr>
        <w:t>、乙方应按照有关标准做好安全文明施工和扬尘治理工作，因乙方扬尘管控、安全文明施工不达标所发生的协调费用及政府行政处罚（</w:t>
      </w:r>
      <w:r>
        <w:rPr>
          <w:rFonts w:ascii="宋体" w:hAnsi="宋体" w:cs="宋体" w:hint="eastAsia"/>
          <w:b/>
          <w:bCs/>
          <w:szCs w:val="22"/>
        </w:rPr>
        <w:t>包括对甲方造成的相关经济损失及罚</w:t>
      </w:r>
      <w:r>
        <w:rPr>
          <w:rFonts w:ascii="宋体" w:hAnsi="宋体" w:cs="宋体" w:hint="eastAsia"/>
          <w:b/>
          <w:bCs/>
          <w:szCs w:val="22"/>
        </w:rPr>
        <w:t>款</w:t>
      </w:r>
      <w:r>
        <w:rPr>
          <w:rFonts w:ascii="宋体" w:hAnsi="宋体" w:cs="宋体" w:hint="eastAsia"/>
          <w:szCs w:val="22"/>
        </w:rPr>
        <w:t>）均由乙方承担。</w:t>
      </w:r>
    </w:p>
    <w:p w:rsidR="00BE5324" w:rsidRDefault="000416F7">
      <w:pPr>
        <w:spacing w:line="360" w:lineRule="auto"/>
        <w:rPr>
          <w:rFonts w:ascii="宋体" w:hAnsi="宋体" w:cs="宋体"/>
          <w:b/>
          <w:bCs/>
          <w:szCs w:val="22"/>
        </w:rPr>
      </w:pPr>
      <w:r>
        <w:rPr>
          <w:rFonts w:ascii="宋体" w:hAnsi="宋体" w:cs="宋体" w:hint="eastAsia"/>
          <w:b/>
          <w:bCs/>
          <w:szCs w:val="22"/>
        </w:rPr>
        <w:t>十二、违约责任：</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、施工质量不符合要求，乙方应采取措施及时补救和返工。</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、乙方不得以任何理由停工或延误工期，乙方逾期一天竣工，须向甲方支付违约金</w:t>
      </w:r>
      <w:r>
        <w:rPr>
          <w:rFonts w:ascii="宋体" w:hAnsi="宋体" w:cs="宋体" w:hint="eastAsia"/>
          <w:szCs w:val="22"/>
        </w:rPr>
        <w:t>5000</w:t>
      </w:r>
      <w:r>
        <w:rPr>
          <w:rFonts w:ascii="宋体" w:hAnsi="宋体" w:cs="宋体" w:hint="eastAsia"/>
          <w:szCs w:val="22"/>
        </w:rPr>
        <w:t>元人民币。</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3</w:t>
      </w:r>
      <w:r>
        <w:rPr>
          <w:rFonts w:ascii="宋体" w:hAnsi="宋体" w:cs="宋体" w:hint="eastAsia"/>
          <w:szCs w:val="22"/>
        </w:rPr>
        <w:t>、乙方因技术不过关发生质量事故，力量不足，进度跟不上甲方进度，甲方有权终止合同。</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4</w:t>
      </w:r>
      <w:r>
        <w:rPr>
          <w:rFonts w:ascii="宋体" w:hAnsi="宋体" w:cs="宋体" w:hint="eastAsia"/>
          <w:szCs w:val="22"/>
        </w:rPr>
        <w:t>、乙方不得将工程转包给他人，项目经理应常住工地。</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5</w:t>
      </w:r>
      <w:r>
        <w:rPr>
          <w:rFonts w:ascii="宋体" w:hAnsi="宋体" w:cs="宋体" w:hint="eastAsia"/>
          <w:szCs w:val="22"/>
        </w:rPr>
        <w:t>、乙方不服从甲方管理，在工地打架斗殴，如对甲方、监理威胁、恐吓、辱骂，每发生一次向甲方支付违约金</w:t>
      </w:r>
      <w:r>
        <w:rPr>
          <w:rFonts w:ascii="宋体" w:hAnsi="宋体" w:cs="宋体" w:hint="eastAsia"/>
          <w:szCs w:val="22"/>
        </w:rPr>
        <w:t>500</w:t>
      </w:r>
      <w:r>
        <w:rPr>
          <w:rFonts w:ascii="宋体" w:hAnsi="宋体" w:cs="宋体" w:hint="eastAsia"/>
          <w:szCs w:val="22"/>
        </w:rPr>
        <w:t>元，按施工现场管理制度执行，并承担一切后果责任。</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6</w:t>
      </w:r>
      <w:r>
        <w:rPr>
          <w:rFonts w:ascii="宋体" w:hAnsi="宋体" w:cs="宋体" w:hint="eastAsia"/>
          <w:szCs w:val="22"/>
        </w:rPr>
        <w:t>、乙方私自使用未经验收合格的材料或有偷工减料情况，按施工现场管理制度执行，并责令返工及退场，承担一切责任及损失。</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7</w:t>
      </w:r>
      <w:r>
        <w:rPr>
          <w:rFonts w:ascii="宋体" w:hAnsi="宋体" w:cs="宋体" w:hint="eastAsia"/>
          <w:szCs w:val="22"/>
        </w:rPr>
        <w:t>、乙方进场后</w:t>
      </w:r>
      <w:r>
        <w:rPr>
          <w:rFonts w:ascii="宋体" w:hAnsi="宋体" w:cs="宋体" w:hint="eastAsia"/>
          <w:szCs w:val="22"/>
        </w:rPr>
        <w:t>3</w:t>
      </w:r>
      <w:r>
        <w:rPr>
          <w:rFonts w:ascii="宋体" w:hAnsi="宋体" w:cs="宋体" w:hint="eastAsia"/>
          <w:szCs w:val="22"/>
        </w:rPr>
        <w:t>日内组织专家论证（如需要），</w:t>
      </w:r>
      <w:r>
        <w:rPr>
          <w:rFonts w:ascii="宋体" w:hAnsi="宋体" w:cs="宋体" w:hint="eastAsia"/>
          <w:szCs w:val="22"/>
        </w:rPr>
        <w:t>5</w:t>
      </w:r>
      <w:r>
        <w:rPr>
          <w:rFonts w:ascii="宋体" w:hAnsi="宋体" w:cs="宋体" w:hint="eastAsia"/>
          <w:szCs w:val="22"/>
        </w:rPr>
        <w:t>日内向甲方、监理提供经建委安监站认可、备案的专家论证资料，未及时提交，按施工现场管理制度执行。</w:t>
      </w:r>
    </w:p>
    <w:p w:rsidR="00BE5324" w:rsidRDefault="000416F7">
      <w:pPr>
        <w:spacing w:line="360" w:lineRule="auto"/>
        <w:ind w:firstLineChars="200" w:firstLine="480"/>
        <w:rPr>
          <w:rFonts w:ascii="宋体" w:hAnsi="宋体" w:cs="宋体"/>
          <w:strike/>
          <w:szCs w:val="22"/>
        </w:rPr>
      </w:pPr>
      <w:r>
        <w:rPr>
          <w:rFonts w:ascii="宋体" w:hAnsi="宋体" w:cs="宋体" w:hint="eastAsia"/>
          <w:szCs w:val="22"/>
        </w:rPr>
        <w:t>8</w:t>
      </w:r>
      <w:r>
        <w:rPr>
          <w:rFonts w:ascii="宋体" w:hAnsi="宋体" w:cs="宋体" w:hint="eastAsia"/>
          <w:szCs w:val="22"/>
        </w:rPr>
        <w:t>、乙方未执行扬尘管控相关规定，按施工现场管理制度执行，因自身原因违反政府要求需承担政府部门的所有罚款及停工责任，工期不予顺延。</w:t>
      </w:r>
    </w:p>
    <w:p w:rsidR="00BE5324" w:rsidRDefault="000416F7">
      <w:pPr>
        <w:spacing w:line="480" w:lineRule="exact"/>
        <w:rPr>
          <w:rFonts w:ascii="宋体" w:hAnsi="宋体"/>
          <w:b/>
          <w:bCs/>
          <w:snapToGrid w:val="0"/>
          <w:color w:val="000000"/>
        </w:rPr>
      </w:pPr>
      <w:r>
        <w:rPr>
          <w:rFonts w:ascii="宋体" w:hAnsi="宋体" w:hint="eastAsia"/>
          <w:b/>
          <w:bCs/>
          <w:kern w:val="44"/>
        </w:rPr>
        <w:t>十三、送达条款：</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双方明确送达信息如下：</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甲方确认的送达信息为：</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送达地址：</w:t>
      </w:r>
      <w:r>
        <w:rPr>
          <w:rFonts w:ascii="宋体" w:hAnsi="宋体" w:hint="eastAsia"/>
        </w:rPr>
        <w:t>洛阳市洛龙区开元大道</w:t>
      </w:r>
      <w:r>
        <w:rPr>
          <w:rFonts w:ascii="宋体" w:hAnsi="宋体" w:hint="eastAsia"/>
        </w:rPr>
        <w:t>1</w:t>
      </w:r>
      <w:r>
        <w:rPr>
          <w:rFonts w:ascii="宋体" w:hAnsi="宋体" w:hint="eastAsia"/>
        </w:rPr>
        <w:t>号开元壹号营销中心三楼</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lastRenderedPageBreak/>
        <w:t>联系人及联系方式：招采合约部、</w:t>
      </w:r>
      <w:r>
        <w:rPr>
          <w:rFonts w:ascii="宋体" w:hAnsi="宋体" w:hint="eastAsia"/>
        </w:rPr>
        <w:t>0379-69916900</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乙方确认的送达信息为：</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送达地址：河南省洛阳市洛龙区通济街龙盛</w:t>
      </w:r>
      <w:r>
        <w:rPr>
          <w:rFonts w:ascii="宋体" w:hAnsi="宋体" w:hint="eastAsia"/>
          <w:snapToGrid w:val="0"/>
          <w:color w:val="000000"/>
        </w:rPr>
        <w:t>A</w:t>
      </w:r>
      <w:r>
        <w:rPr>
          <w:rFonts w:ascii="宋体" w:hAnsi="宋体" w:hint="eastAsia"/>
          <w:snapToGrid w:val="0"/>
          <w:color w:val="000000"/>
        </w:rPr>
        <w:t>区</w:t>
      </w:r>
    </w:p>
    <w:p w:rsidR="00BE5324" w:rsidRDefault="000416F7">
      <w:pPr>
        <w:spacing w:line="480" w:lineRule="exact"/>
        <w:ind w:firstLineChars="200" w:firstLine="480"/>
        <w:rPr>
          <w:rFonts w:ascii="宋体" w:hAnsi="宋体"/>
          <w:snapToGrid w:val="0"/>
          <w:color w:val="000000"/>
        </w:rPr>
      </w:pPr>
      <w:r>
        <w:rPr>
          <w:rFonts w:ascii="宋体" w:hAnsi="宋体" w:hint="eastAsia"/>
          <w:snapToGrid w:val="0"/>
          <w:color w:val="000000"/>
        </w:rPr>
        <w:t>联系人及联系方式：胡小强、</w:t>
      </w:r>
      <w:r>
        <w:rPr>
          <w:rFonts w:ascii="宋体" w:hAnsi="宋体" w:hint="eastAsia"/>
          <w:snapToGrid w:val="0"/>
          <w:color w:val="000000"/>
        </w:rPr>
        <w:t>15303886611</w:t>
      </w:r>
    </w:p>
    <w:p w:rsidR="00BE5324" w:rsidRDefault="000416F7">
      <w:pPr>
        <w:spacing w:line="480" w:lineRule="exact"/>
        <w:ind w:firstLineChars="200" w:firstLine="480"/>
        <w:rPr>
          <w:rFonts w:ascii="宋体" w:hAnsi="宋体"/>
          <w:snapToGrid w:val="0"/>
          <w:color w:val="000000"/>
          <w:sz w:val="28"/>
          <w:szCs w:val="28"/>
        </w:rPr>
      </w:pPr>
      <w:r>
        <w:rPr>
          <w:rFonts w:ascii="宋体" w:hAnsi="宋体" w:hint="eastAsia"/>
          <w:snapToGrid w:val="0"/>
          <w:color w:val="000000"/>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E5324" w:rsidRDefault="000416F7">
      <w:pPr>
        <w:spacing w:line="360" w:lineRule="auto"/>
        <w:rPr>
          <w:rFonts w:ascii="宋体" w:hAnsi="宋体" w:cs="宋体"/>
          <w:b/>
          <w:bCs/>
          <w:szCs w:val="22"/>
        </w:rPr>
      </w:pPr>
      <w:r>
        <w:rPr>
          <w:rFonts w:ascii="宋体" w:hAnsi="宋体" w:cs="宋体" w:hint="eastAsia"/>
          <w:b/>
          <w:bCs/>
          <w:szCs w:val="22"/>
        </w:rPr>
        <w:t>十四、争议处理</w:t>
      </w:r>
      <w:r>
        <w:rPr>
          <w:rFonts w:ascii="宋体" w:hAnsi="宋体" w:cs="宋体" w:hint="eastAsia"/>
          <w:b/>
          <w:bCs/>
          <w:szCs w:val="22"/>
        </w:rPr>
        <w:t>：</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1</w:t>
      </w:r>
      <w:r>
        <w:rPr>
          <w:rFonts w:ascii="宋体" w:hAnsi="宋体" w:cs="宋体" w:hint="eastAsia"/>
          <w:szCs w:val="22"/>
        </w:rPr>
        <w:t>、在协议履行过程中若发生争议，经调解仍不能解决的，任何一方均可向合同签订地（洛阳市洛龙区开元壹号营销中心）人民法院提起诉讼。</w:t>
      </w:r>
    </w:p>
    <w:p w:rsidR="00BE5324" w:rsidRDefault="000416F7">
      <w:pPr>
        <w:spacing w:line="360" w:lineRule="auto"/>
        <w:ind w:firstLineChars="200" w:firstLine="480"/>
        <w:rPr>
          <w:rFonts w:ascii="宋体" w:hAnsi="宋体" w:cs="宋体"/>
          <w:szCs w:val="22"/>
        </w:rPr>
      </w:pPr>
      <w:r>
        <w:rPr>
          <w:rFonts w:ascii="宋体" w:hAnsi="宋体" w:cs="宋体" w:hint="eastAsia"/>
          <w:szCs w:val="22"/>
        </w:rPr>
        <w:t>2</w:t>
      </w:r>
      <w:r>
        <w:rPr>
          <w:rFonts w:ascii="宋体" w:hAnsi="宋体" w:cs="宋体" w:hint="eastAsia"/>
          <w:szCs w:val="22"/>
        </w:rPr>
        <w:t>、除双方要求停止施工外，双方都应继续履行协议，保证施工正常。</w:t>
      </w:r>
    </w:p>
    <w:p w:rsidR="00BE5324" w:rsidRDefault="000416F7">
      <w:pPr>
        <w:spacing w:line="360" w:lineRule="auto"/>
        <w:rPr>
          <w:rFonts w:ascii="宋体" w:hAnsi="宋体" w:cs="宋体"/>
          <w:b/>
          <w:bCs/>
          <w:szCs w:val="22"/>
        </w:rPr>
      </w:pPr>
      <w:r>
        <w:rPr>
          <w:rFonts w:ascii="宋体" w:hAnsi="宋体" w:cs="宋体" w:hint="eastAsia"/>
          <w:b/>
          <w:bCs/>
          <w:szCs w:val="22"/>
        </w:rPr>
        <w:t>十五、合同解约条款：</w:t>
      </w:r>
    </w:p>
    <w:p w:rsidR="00F63662" w:rsidRPr="00F63662" w:rsidRDefault="00F63662" w:rsidP="00F63662">
      <w:pPr>
        <w:spacing w:line="460" w:lineRule="exact"/>
        <w:ind w:firstLineChars="200" w:firstLine="480"/>
        <w:rPr>
          <w:rFonts w:ascii="宋体" w:hAnsi="宋体" w:cs="宋体"/>
          <w:szCs w:val="22"/>
        </w:rPr>
      </w:pPr>
      <w:r w:rsidRPr="00F63662">
        <w:rPr>
          <w:rFonts w:ascii="宋体" w:hAnsi="宋体" w:cs="宋体" w:hint="eastAsia"/>
          <w:szCs w:val="22"/>
        </w:rPr>
        <w:t>1、如发生以下情况甲方有权解除合同：</w:t>
      </w:r>
    </w:p>
    <w:p w:rsidR="00F63662" w:rsidRPr="00F63662" w:rsidRDefault="00F63662" w:rsidP="00F63662">
      <w:pPr>
        <w:spacing w:line="460" w:lineRule="exact"/>
        <w:ind w:firstLineChars="200" w:firstLine="480"/>
        <w:rPr>
          <w:rFonts w:ascii="宋体" w:hAnsi="宋体" w:cs="宋体"/>
          <w:szCs w:val="22"/>
        </w:rPr>
      </w:pPr>
      <w:r w:rsidRPr="00F63662">
        <w:rPr>
          <w:rFonts w:ascii="宋体" w:hAnsi="宋体" w:cs="宋体" w:hint="eastAsia"/>
          <w:szCs w:val="22"/>
        </w:rPr>
        <w:t>1.1、乙方未经甲方同意停工</w:t>
      </w:r>
      <w:r>
        <w:rPr>
          <w:rFonts w:ascii="宋体" w:hAnsi="宋体" w:cs="宋体" w:hint="eastAsia"/>
          <w:szCs w:val="22"/>
        </w:rPr>
        <w:t>5</w:t>
      </w:r>
      <w:r w:rsidRPr="00F63662">
        <w:rPr>
          <w:rFonts w:ascii="宋体" w:hAnsi="宋体" w:cs="宋体" w:hint="eastAsia"/>
          <w:szCs w:val="22"/>
        </w:rPr>
        <w:t>日（含</w:t>
      </w:r>
      <w:r>
        <w:rPr>
          <w:rFonts w:ascii="宋体" w:hAnsi="宋体" w:cs="宋体" w:hint="eastAsia"/>
          <w:szCs w:val="22"/>
        </w:rPr>
        <w:t>5</w:t>
      </w:r>
      <w:r w:rsidRPr="00F63662">
        <w:rPr>
          <w:rFonts w:ascii="宋体" w:hAnsi="宋体" w:cs="宋体" w:hint="eastAsia"/>
          <w:szCs w:val="22"/>
        </w:rPr>
        <w:t>日）以上。</w:t>
      </w:r>
    </w:p>
    <w:p w:rsidR="00F63662" w:rsidRPr="00F63662" w:rsidRDefault="00F63662" w:rsidP="00F63662">
      <w:pPr>
        <w:spacing w:line="460" w:lineRule="exact"/>
        <w:ind w:firstLineChars="200" w:firstLine="480"/>
        <w:rPr>
          <w:rFonts w:ascii="宋体" w:hAnsi="宋体" w:cs="宋体"/>
          <w:szCs w:val="22"/>
        </w:rPr>
      </w:pPr>
      <w:r w:rsidRPr="00F63662">
        <w:rPr>
          <w:rFonts w:ascii="宋体" w:hAnsi="宋体" w:cs="宋体" w:hint="eastAsia"/>
          <w:szCs w:val="22"/>
        </w:rPr>
        <w:t>1.2、甲方或监理方对同一施工问题连续下发三次整改通知书后乙方无作为或整改问题未在整改通知书要求的期限内解决。</w:t>
      </w:r>
    </w:p>
    <w:p w:rsidR="00F63662" w:rsidRPr="00F63662" w:rsidRDefault="00F63662" w:rsidP="00F63662">
      <w:pPr>
        <w:spacing w:line="460" w:lineRule="exact"/>
        <w:ind w:firstLineChars="200" w:firstLine="480"/>
        <w:rPr>
          <w:rFonts w:ascii="宋体" w:hAnsi="宋体" w:cs="宋体"/>
          <w:szCs w:val="22"/>
        </w:rPr>
      </w:pPr>
      <w:r w:rsidRPr="00F63662">
        <w:rPr>
          <w:rFonts w:ascii="宋体" w:hAnsi="宋体" w:cs="宋体" w:hint="eastAsia"/>
          <w:szCs w:val="22"/>
        </w:rPr>
        <w:t>1.3、乙方购置不符合合同约定的品牌、厂家、产地、材质、工艺、规格、型号等标准的产品或者假冒伪劣产品用于本工程。</w:t>
      </w:r>
    </w:p>
    <w:p w:rsidR="00F63662" w:rsidRPr="00F63662" w:rsidRDefault="00F63662" w:rsidP="00F63662">
      <w:pPr>
        <w:spacing w:line="460" w:lineRule="exact"/>
        <w:ind w:firstLineChars="200" w:firstLine="480"/>
        <w:rPr>
          <w:rFonts w:ascii="宋体" w:hAnsi="宋体" w:cs="宋体"/>
          <w:szCs w:val="22"/>
        </w:rPr>
      </w:pPr>
      <w:r w:rsidRPr="00F63662">
        <w:rPr>
          <w:rFonts w:ascii="宋体" w:hAnsi="宋体" w:cs="宋体" w:hint="eastAsia"/>
          <w:szCs w:val="22"/>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BE5324" w:rsidRDefault="00F63662" w:rsidP="00F63662">
      <w:pPr>
        <w:spacing w:line="360" w:lineRule="auto"/>
        <w:ind w:firstLineChars="200" w:firstLine="480"/>
        <w:rPr>
          <w:rFonts w:ascii="宋体" w:hAnsi="宋体" w:cs="宋体"/>
          <w:szCs w:val="22"/>
        </w:rPr>
      </w:pPr>
      <w:r w:rsidRPr="00F63662">
        <w:rPr>
          <w:rFonts w:ascii="宋体" w:hAnsi="宋体" w:cs="宋体" w:hint="eastAsia"/>
          <w:szCs w:val="22"/>
        </w:rPr>
        <w:t>3、如合同解约甲方有权委托其他公司进行施工。</w:t>
      </w:r>
    </w:p>
    <w:p w:rsidR="00BE5324" w:rsidRDefault="000416F7">
      <w:pPr>
        <w:spacing w:line="360" w:lineRule="auto"/>
        <w:rPr>
          <w:rFonts w:ascii="宋体" w:hAnsi="宋体" w:cs="宋体"/>
          <w:szCs w:val="22"/>
        </w:rPr>
      </w:pPr>
      <w:r>
        <w:rPr>
          <w:rFonts w:ascii="宋体" w:hint="eastAsia"/>
          <w:b/>
          <w:bCs/>
        </w:rPr>
        <w:t>十六、合同的生效与终止：</w:t>
      </w:r>
    </w:p>
    <w:p w:rsidR="00BE5324" w:rsidRDefault="000416F7">
      <w:pPr>
        <w:autoSpaceDN w:val="0"/>
        <w:spacing w:line="360" w:lineRule="auto"/>
        <w:ind w:firstLineChars="200" w:firstLine="480"/>
        <w:rPr>
          <w:rFonts w:ascii="宋体"/>
        </w:rPr>
      </w:pPr>
      <w:r>
        <w:rPr>
          <w:rFonts w:ascii="宋体" w:hint="eastAsia"/>
        </w:rPr>
        <w:t>1</w:t>
      </w:r>
      <w:r>
        <w:rPr>
          <w:rFonts w:ascii="宋体" w:hint="eastAsia"/>
        </w:rPr>
        <w:t>、本合同自协议条款签订、双方签字盖章、乙方向甲方提交叁万元履约保证金之日起生效。</w:t>
      </w:r>
    </w:p>
    <w:p w:rsidR="00BE5324" w:rsidRDefault="000416F7">
      <w:pPr>
        <w:tabs>
          <w:tab w:val="left" w:pos="1520"/>
          <w:tab w:val="center" w:pos="4876"/>
        </w:tabs>
        <w:autoSpaceDN w:val="0"/>
        <w:spacing w:line="360" w:lineRule="auto"/>
        <w:ind w:firstLine="480"/>
        <w:rPr>
          <w:rFonts w:ascii="宋体"/>
        </w:rPr>
      </w:pPr>
      <w:r>
        <w:rPr>
          <w:rFonts w:ascii="宋体" w:hint="eastAsia"/>
        </w:rPr>
        <w:lastRenderedPageBreak/>
        <w:t>2</w:t>
      </w:r>
      <w:r>
        <w:rPr>
          <w:rFonts w:ascii="宋体" w:hint="eastAsia"/>
        </w:rPr>
        <w:t>、合同涂改或手写修改部份应有双方公章确认</w:t>
      </w:r>
      <w:r>
        <w:rPr>
          <w:rFonts w:ascii="宋体" w:hint="eastAsia"/>
        </w:rPr>
        <w:t>，否则无效。</w:t>
      </w:r>
    </w:p>
    <w:p w:rsidR="00BE5324" w:rsidRDefault="000416F7">
      <w:pPr>
        <w:spacing w:line="360" w:lineRule="auto"/>
        <w:ind w:firstLineChars="200" w:firstLine="480"/>
        <w:rPr>
          <w:rFonts w:ascii="宋体"/>
        </w:rPr>
      </w:pPr>
      <w:r>
        <w:rPr>
          <w:rFonts w:ascii="宋体" w:hint="eastAsia"/>
        </w:rPr>
        <w:t>3</w:t>
      </w:r>
      <w:r>
        <w:rPr>
          <w:rFonts w:ascii="宋体" w:hint="eastAsia"/>
        </w:rPr>
        <w:t>、如乙方施工中不服从甲方管理，甲方有权单方面终止合同，乙方赔偿由此造成的损失。</w:t>
      </w:r>
    </w:p>
    <w:p w:rsidR="00BE5324" w:rsidRDefault="000416F7">
      <w:pPr>
        <w:autoSpaceDN w:val="0"/>
        <w:spacing w:line="360" w:lineRule="auto"/>
        <w:ind w:firstLineChars="200" w:firstLine="480"/>
        <w:rPr>
          <w:rFonts w:ascii="宋体"/>
        </w:rPr>
      </w:pPr>
      <w:r>
        <w:rPr>
          <w:rFonts w:ascii="宋体" w:hint="eastAsia"/>
        </w:rPr>
        <w:t>4</w:t>
      </w:r>
      <w:r>
        <w:rPr>
          <w:rFonts w:ascii="宋体" w:hint="eastAsia"/>
        </w:rPr>
        <w:t>、</w:t>
      </w:r>
      <w:r>
        <w:rPr>
          <w:rFonts w:ascii="宋体" w:hAnsi="宋体" w:cs="宋体" w:hint="eastAsia"/>
          <w:szCs w:val="22"/>
        </w:rPr>
        <w:t>本协议壹式柒份，甲方执伍份，乙方执贰份，具有同等法律效力</w:t>
      </w:r>
      <w:r>
        <w:rPr>
          <w:rFonts w:ascii="宋体" w:hint="eastAsia"/>
        </w:rPr>
        <w:t>。</w:t>
      </w:r>
    </w:p>
    <w:p w:rsidR="00BE5324" w:rsidRDefault="000416F7">
      <w:pPr>
        <w:spacing w:line="360" w:lineRule="auto"/>
        <w:ind w:firstLineChars="200" w:firstLine="480"/>
        <w:rPr>
          <w:rFonts w:ascii="宋体"/>
        </w:rPr>
      </w:pPr>
      <w:r>
        <w:rPr>
          <w:rFonts w:ascii="宋体" w:hint="eastAsia"/>
        </w:rPr>
        <w:t>5</w:t>
      </w:r>
      <w:r>
        <w:rPr>
          <w:rFonts w:ascii="宋体" w:hint="eastAsia"/>
        </w:rPr>
        <w:t>、本合同未尽事宜，由双方协商解决。</w:t>
      </w:r>
    </w:p>
    <w:p w:rsidR="00BE5324" w:rsidRDefault="000416F7">
      <w:pPr>
        <w:spacing w:line="360" w:lineRule="auto"/>
        <w:rPr>
          <w:rFonts w:ascii="宋体" w:hAnsi="宋体" w:cs="宋体"/>
          <w:b/>
          <w:bCs/>
        </w:rPr>
      </w:pPr>
      <w:r>
        <w:rPr>
          <w:rFonts w:ascii="宋体" w:hAnsi="宋体" w:cs="宋体" w:hint="eastAsia"/>
          <w:b/>
          <w:bCs/>
        </w:rPr>
        <w:t>十七、合同附件：</w:t>
      </w:r>
    </w:p>
    <w:p w:rsidR="00BE5324" w:rsidRDefault="000416F7">
      <w:pPr>
        <w:spacing w:line="360" w:lineRule="auto"/>
        <w:ind w:firstLineChars="200" w:firstLine="480"/>
        <w:rPr>
          <w:rFonts w:ascii="宋体"/>
        </w:rPr>
      </w:pPr>
      <w:r>
        <w:rPr>
          <w:rFonts w:ascii="宋体" w:hAnsi="宋体" w:cs="宋体" w:hint="eastAsia"/>
          <w:bCs/>
        </w:rPr>
        <w:t>附件</w:t>
      </w:r>
      <w:r>
        <w:rPr>
          <w:rFonts w:ascii="宋体" w:hAnsi="宋体" w:cs="宋体" w:hint="eastAsia"/>
          <w:bCs/>
        </w:rPr>
        <w:t>1</w:t>
      </w:r>
      <w:r>
        <w:rPr>
          <w:rFonts w:ascii="宋体" w:hAnsi="宋体" w:cs="宋体" w:hint="eastAsia"/>
          <w:bCs/>
        </w:rPr>
        <w:t>：栾川山文水苑</w:t>
      </w:r>
      <w:r>
        <w:rPr>
          <w:rFonts w:ascii="宋体" w:hAnsi="宋体" w:cs="宋体" w:hint="eastAsia"/>
          <w:bCs/>
        </w:rPr>
        <w:t>S1</w:t>
      </w:r>
      <w:r>
        <w:rPr>
          <w:rFonts w:ascii="宋体" w:hAnsi="宋体" w:cs="宋体" w:hint="eastAsia"/>
          <w:bCs/>
        </w:rPr>
        <w:t>地块基坑支护工程量清单</w:t>
      </w:r>
    </w:p>
    <w:p w:rsidR="00BE5324" w:rsidRDefault="000416F7">
      <w:pPr>
        <w:spacing w:line="360" w:lineRule="auto"/>
        <w:ind w:firstLineChars="200" w:firstLine="480"/>
        <w:rPr>
          <w:rFonts w:ascii="宋体" w:hAnsi="宋体" w:cs="宋体"/>
          <w:szCs w:val="22"/>
        </w:rPr>
      </w:pPr>
      <w:r>
        <w:rPr>
          <w:rFonts w:ascii="宋体" w:hint="eastAsia"/>
        </w:rPr>
        <w:t>（以下无正文）</w:t>
      </w:r>
    </w:p>
    <w:p w:rsidR="00BE5324" w:rsidRDefault="00BE5324">
      <w:pPr>
        <w:spacing w:line="360" w:lineRule="auto"/>
        <w:ind w:firstLineChars="200" w:firstLine="480"/>
        <w:rPr>
          <w:rFonts w:ascii="宋体" w:hAnsi="宋体" w:cs="宋体"/>
          <w:szCs w:val="22"/>
        </w:rPr>
      </w:pPr>
    </w:p>
    <w:p w:rsidR="00BE5324" w:rsidRDefault="000416F7">
      <w:pPr>
        <w:pStyle w:val="16"/>
        <w:spacing w:line="360" w:lineRule="auto"/>
        <w:ind w:rightChars="-37" w:right="-89" w:firstLineChars="100" w:firstLine="240"/>
        <w:rPr>
          <w:rFonts w:hAnsi="宋体"/>
          <w:b w:val="0"/>
          <w:szCs w:val="24"/>
        </w:rPr>
      </w:pPr>
      <w:r>
        <w:rPr>
          <w:rFonts w:hAnsi="宋体" w:cs="宋体" w:hint="eastAsia"/>
          <w:b w:val="0"/>
          <w:bCs/>
          <w:color w:val="000000"/>
          <w:kern w:val="28"/>
          <w:position w:val="0"/>
          <w:szCs w:val="24"/>
        </w:rPr>
        <w:t>甲方</w:t>
      </w:r>
      <w:r>
        <w:rPr>
          <w:rFonts w:hAnsi="宋体" w:cs="宋体" w:hint="eastAsia"/>
          <w:b w:val="0"/>
          <w:bCs/>
          <w:color w:val="000000"/>
          <w:kern w:val="28"/>
          <w:position w:val="0"/>
          <w:szCs w:val="24"/>
        </w:rPr>
        <w:t>:</w:t>
      </w:r>
      <w:r>
        <w:rPr>
          <w:rFonts w:hAnsi="宋体" w:cs="宋体" w:hint="eastAsia"/>
          <w:b w:val="0"/>
          <w:sz w:val="32"/>
          <w:szCs w:val="32"/>
        </w:rPr>
        <w:t xml:space="preserve"> </w:t>
      </w:r>
      <w:r>
        <w:rPr>
          <w:rFonts w:hAnsi="宋体" w:cs="宋体" w:hint="eastAsia"/>
          <w:b w:val="0"/>
          <w:bCs/>
          <w:color w:val="000000"/>
          <w:kern w:val="28"/>
          <w:position w:val="0"/>
          <w:szCs w:val="24"/>
        </w:rPr>
        <w:t>栾川县浩德颐康文旅有限公司</w:t>
      </w:r>
      <w:r w:rsidR="00D14244">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乙方</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河南省远基岩土工程有限公司</w:t>
      </w:r>
      <w:r>
        <w:rPr>
          <w:rFonts w:hAnsi="宋体" w:cs="宋体" w:hint="eastAsia"/>
          <w:b w:val="0"/>
          <w:bCs/>
          <w:color w:val="000000"/>
          <w:kern w:val="28"/>
          <w:position w:val="0"/>
          <w:szCs w:val="24"/>
        </w:rPr>
        <w:t xml:space="preserve">                                                        </w:t>
      </w:r>
    </w:p>
    <w:p w:rsidR="00BE5324" w:rsidRDefault="000416F7">
      <w:pPr>
        <w:pStyle w:val="16"/>
        <w:spacing w:line="360" w:lineRule="auto"/>
        <w:ind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法定代表人：</w:t>
      </w:r>
      <w:r>
        <w:rPr>
          <w:rFonts w:hAnsi="宋体" w:cs="宋体" w:hint="eastAsia"/>
          <w:b w:val="0"/>
          <w:bCs/>
          <w:color w:val="000000"/>
          <w:kern w:val="28"/>
          <w:position w:val="0"/>
          <w:szCs w:val="24"/>
        </w:rPr>
        <w:t xml:space="preserve">           </w:t>
      </w:r>
      <w:r w:rsidR="00D14244">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法定代表人：</w:t>
      </w:r>
    </w:p>
    <w:p w:rsidR="00BE5324" w:rsidRDefault="000416F7">
      <w:pPr>
        <w:pStyle w:val="16"/>
        <w:spacing w:line="360" w:lineRule="auto"/>
        <w:ind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委托代理人：</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委托代理人：</w:t>
      </w:r>
    </w:p>
    <w:p w:rsidR="00BE5324" w:rsidRDefault="000416F7">
      <w:pPr>
        <w:pStyle w:val="16"/>
        <w:spacing w:line="360" w:lineRule="auto"/>
        <w:ind w:leftChars="100" w:left="5640" w:rightChars="-37" w:right="-89" w:hangingChars="2250" w:hanging="5400"/>
        <w:rPr>
          <w:rFonts w:hAnsi="宋体" w:cs="宋体"/>
          <w:b w:val="0"/>
          <w:bCs/>
          <w:color w:val="000000"/>
          <w:kern w:val="28"/>
          <w:position w:val="0"/>
          <w:szCs w:val="24"/>
        </w:rPr>
      </w:pPr>
      <w:r>
        <w:rPr>
          <w:rFonts w:hAnsi="宋体" w:cs="宋体" w:hint="eastAsia"/>
          <w:b w:val="0"/>
          <w:bCs/>
          <w:color w:val="000000"/>
          <w:kern w:val="28"/>
          <w:position w:val="0"/>
          <w:szCs w:val="24"/>
        </w:rPr>
        <w:t>开户行：</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开户行：中国建设银行股份有限公司</w:t>
      </w:r>
    </w:p>
    <w:p w:rsidR="00BE5324" w:rsidRDefault="000416F7">
      <w:pPr>
        <w:pStyle w:val="16"/>
        <w:spacing w:line="360" w:lineRule="auto"/>
        <w:ind w:leftChars="2350" w:left="5640"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洛阳正大国际广场支行</w:t>
      </w:r>
      <w:r>
        <w:rPr>
          <w:rFonts w:hAnsi="宋体" w:cs="宋体" w:hint="eastAsia"/>
          <w:b w:val="0"/>
          <w:bCs/>
          <w:color w:val="000000"/>
          <w:kern w:val="28"/>
          <w:position w:val="0"/>
          <w:szCs w:val="24"/>
        </w:rPr>
        <w:t xml:space="preserve">                        </w:t>
      </w:r>
    </w:p>
    <w:p w:rsidR="00BE5324" w:rsidRDefault="000416F7">
      <w:pPr>
        <w:pStyle w:val="16"/>
        <w:spacing w:line="360" w:lineRule="auto"/>
        <w:ind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账号：</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账号：</w:t>
      </w:r>
      <w:r>
        <w:rPr>
          <w:rFonts w:hAnsi="宋体" w:cs="宋体" w:hint="eastAsia"/>
          <w:b w:val="0"/>
          <w:bCs/>
          <w:color w:val="000000"/>
          <w:kern w:val="28"/>
          <w:position w:val="0"/>
          <w:szCs w:val="24"/>
        </w:rPr>
        <w:t xml:space="preserve">41001533110050205722 </w:t>
      </w:r>
    </w:p>
    <w:p w:rsidR="00BE5324" w:rsidRDefault="000416F7">
      <w:pPr>
        <w:pStyle w:val="16"/>
        <w:snapToGrid w:val="0"/>
        <w:spacing w:line="360" w:lineRule="auto"/>
        <w:ind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纳税人识别号：</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纳税人识别号：</w:t>
      </w:r>
      <w:r>
        <w:rPr>
          <w:rFonts w:hAnsi="宋体" w:cs="宋体" w:hint="eastAsia"/>
          <w:b w:val="0"/>
          <w:bCs/>
          <w:color w:val="000000"/>
          <w:kern w:val="28"/>
          <w:position w:val="0"/>
          <w:szCs w:val="24"/>
        </w:rPr>
        <w:t>91410307551603916C</w:t>
      </w:r>
    </w:p>
    <w:p w:rsidR="00BE5324" w:rsidRDefault="000416F7">
      <w:pPr>
        <w:pStyle w:val="16"/>
        <w:spacing w:line="360" w:lineRule="auto"/>
        <w:ind w:rightChars="-37" w:right="-89" w:firstLineChars="100" w:firstLine="240"/>
        <w:rPr>
          <w:rFonts w:hAnsi="宋体" w:cs="宋体"/>
          <w:b w:val="0"/>
          <w:bCs/>
          <w:color w:val="000000"/>
          <w:kern w:val="28"/>
          <w:position w:val="0"/>
          <w:szCs w:val="24"/>
        </w:rPr>
      </w:pPr>
      <w:r>
        <w:rPr>
          <w:rFonts w:hAnsi="宋体" w:cs="宋体" w:hint="eastAsia"/>
          <w:b w:val="0"/>
          <w:bCs/>
          <w:color w:val="000000"/>
          <w:kern w:val="28"/>
          <w:position w:val="0"/>
          <w:szCs w:val="24"/>
        </w:rPr>
        <w:t>日期：</w:t>
      </w:r>
      <w:r>
        <w:rPr>
          <w:rFonts w:hAnsi="宋体" w:cs="宋体" w:hint="eastAsia"/>
          <w:b w:val="0"/>
          <w:bCs/>
          <w:color w:val="000000"/>
          <w:kern w:val="28"/>
          <w:position w:val="0"/>
          <w:szCs w:val="24"/>
        </w:rPr>
        <w:t>2021</w:t>
      </w:r>
      <w:r>
        <w:rPr>
          <w:rFonts w:hAnsi="宋体" w:cs="宋体" w:hint="eastAsia"/>
          <w:b w:val="0"/>
          <w:bCs/>
          <w:color w:val="000000"/>
          <w:kern w:val="28"/>
          <w:position w:val="0"/>
          <w:szCs w:val="24"/>
        </w:rPr>
        <w:t>年</w:t>
      </w:r>
      <w:r>
        <w:rPr>
          <w:rFonts w:hAnsi="宋体" w:cs="宋体" w:hint="eastAsia"/>
          <w:b w:val="0"/>
          <w:bCs/>
          <w:color w:val="000000"/>
          <w:kern w:val="28"/>
          <w:position w:val="0"/>
          <w:szCs w:val="24"/>
        </w:rPr>
        <w:t>2</w:t>
      </w:r>
      <w:r>
        <w:rPr>
          <w:rFonts w:hAnsi="宋体" w:cs="宋体" w:hint="eastAsia"/>
          <w:b w:val="0"/>
          <w:bCs/>
          <w:color w:val="000000"/>
          <w:kern w:val="28"/>
          <w:position w:val="0"/>
          <w:szCs w:val="24"/>
        </w:rPr>
        <w:t>月</w:t>
      </w:r>
      <w:r>
        <w:rPr>
          <w:rFonts w:hAnsi="宋体" w:cs="宋体" w:hint="eastAsia"/>
          <w:b w:val="0"/>
          <w:bCs/>
          <w:color w:val="000000"/>
          <w:kern w:val="28"/>
          <w:position w:val="0"/>
          <w:szCs w:val="24"/>
        </w:rPr>
        <w:t xml:space="preserve">                      </w:t>
      </w:r>
      <w:r>
        <w:rPr>
          <w:rFonts w:hAnsi="宋体" w:cs="宋体" w:hint="eastAsia"/>
          <w:b w:val="0"/>
          <w:bCs/>
          <w:color w:val="000000"/>
          <w:kern w:val="28"/>
          <w:position w:val="0"/>
          <w:szCs w:val="24"/>
        </w:rPr>
        <w:t>日期：</w:t>
      </w:r>
      <w:r>
        <w:rPr>
          <w:rFonts w:hAnsi="宋体" w:cs="宋体" w:hint="eastAsia"/>
          <w:b w:val="0"/>
          <w:bCs/>
          <w:color w:val="000000"/>
          <w:kern w:val="28"/>
          <w:position w:val="0"/>
          <w:szCs w:val="24"/>
        </w:rPr>
        <w:t>2021</w:t>
      </w:r>
      <w:r>
        <w:rPr>
          <w:rFonts w:hAnsi="宋体" w:cs="宋体" w:hint="eastAsia"/>
          <w:b w:val="0"/>
          <w:bCs/>
          <w:color w:val="000000"/>
          <w:kern w:val="28"/>
          <w:position w:val="0"/>
          <w:szCs w:val="24"/>
        </w:rPr>
        <w:t>年</w:t>
      </w:r>
      <w:r>
        <w:rPr>
          <w:rFonts w:hAnsi="宋体" w:cs="宋体" w:hint="eastAsia"/>
          <w:b w:val="0"/>
          <w:bCs/>
          <w:color w:val="000000"/>
          <w:kern w:val="28"/>
          <w:position w:val="0"/>
          <w:szCs w:val="24"/>
        </w:rPr>
        <w:t>2</w:t>
      </w:r>
      <w:r>
        <w:rPr>
          <w:rFonts w:hAnsi="宋体" w:cs="宋体" w:hint="eastAsia"/>
          <w:b w:val="0"/>
          <w:bCs/>
          <w:color w:val="000000"/>
          <w:kern w:val="28"/>
          <w:position w:val="0"/>
          <w:szCs w:val="24"/>
        </w:rPr>
        <w:t>月</w:t>
      </w:r>
    </w:p>
    <w:p w:rsidR="00BE5324" w:rsidRDefault="00BE5324">
      <w:pPr>
        <w:spacing w:line="360" w:lineRule="auto"/>
        <w:ind w:firstLineChars="200" w:firstLine="482"/>
        <w:rPr>
          <w:rFonts w:ascii="宋体" w:hAnsi="宋体" w:cs="宋体"/>
          <w:b/>
          <w:bCs/>
        </w:rPr>
      </w:pPr>
    </w:p>
    <w:p w:rsidR="00BE5324" w:rsidRDefault="00BE5324">
      <w:pPr>
        <w:spacing w:line="360" w:lineRule="auto"/>
        <w:jc w:val="center"/>
        <w:rPr>
          <w:rFonts w:ascii="宋体" w:hAnsi="宋体" w:cs="宋体"/>
          <w:b/>
          <w:bCs/>
          <w:sz w:val="48"/>
          <w:szCs w:val="48"/>
        </w:rPr>
      </w:pPr>
    </w:p>
    <w:p w:rsidR="00BE5324" w:rsidRDefault="00BE5324">
      <w:pPr>
        <w:spacing w:line="360" w:lineRule="auto"/>
        <w:jc w:val="center"/>
        <w:rPr>
          <w:rFonts w:ascii="宋体" w:hAnsi="宋体" w:cs="宋体"/>
          <w:b/>
          <w:bCs/>
          <w:sz w:val="48"/>
          <w:szCs w:val="48"/>
        </w:rPr>
      </w:pPr>
    </w:p>
    <w:p w:rsidR="00BE5324" w:rsidRDefault="00BE5324">
      <w:pPr>
        <w:spacing w:line="360" w:lineRule="auto"/>
        <w:jc w:val="center"/>
        <w:rPr>
          <w:rFonts w:ascii="宋体" w:hAnsi="宋体" w:cs="宋体"/>
          <w:b/>
          <w:bCs/>
          <w:sz w:val="48"/>
          <w:szCs w:val="48"/>
        </w:rPr>
      </w:pPr>
    </w:p>
    <w:p w:rsidR="00BE5324" w:rsidRDefault="00BE5324">
      <w:pPr>
        <w:spacing w:line="360" w:lineRule="auto"/>
        <w:jc w:val="center"/>
        <w:rPr>
          <w:rFonts w:ascii="宋体" w:hAnsi="宋体" w:cs="宋体"/>
          <w:b/>
          <w:bCs/>
          <w:sz w:val="48"/>
          <w:szCs w:val="48"/>
        </w:rPr>
      </w:pPr>
    </w:p>
    <w:p w:rsidR="00BE5324" w:rsidRDefault="00BE5324">
      <w:pPr>
        <w:spacing w:line="360" w:lineRule="auto"/>
        <w:jc w:val="center"/>
        <w:rPr>
          <w:rFonts w:ascii="宋体" w:hAnsi="宋体" w:cs="宋体"/>
          <w:b/>
          <w:bCs/>
          <w:sz w:val="48"/>
          <w:szCs w:val="48"/>
        </w:rPr>
      </w:pPr>
    </w:p>
    <w:p w:rsidR="00BE5324" w:rsidRDefault="00BE5324">
      <w:pPr>
        <w:spacing w:line="360" w:lineRule="auto"/>
        <w:jc w:val="center"/>
        <w:rPr>
          <w:rFonts w:ascii="宋体" w:hAnsi="宋体" w:cs="宋体"/>
          <w:b/>
          <w:bCs/>
          <w:sz w:val="48"/>
          <w:szCs w:val="48"/>
        </w:rPr>
      </w:pPr>
    </w:p>
    <w:p w:rsidR="00D14244" w:rsidRDefault="00D14244">
      <w:pPr>
        <w:jc w:val="center"/>
        <w:rPr>
          <w:rFonts w:ascii="宋体" w:hAnsi="宋体" w:cs="宋体" w:hint="eastAsia"/>
          <w:b/>
          <w:bCs/>
          <w:sz w:val="48"/>
          <w:szCs w:val="48"/>
        </w:rPr>
      </w:pPr>
    </w:p>
    <w:p w:rsidR="00D14244" w:rsidRDefault="00D14244">
      <w:pPr>
        <w:jc w:val="center"/>
        <w:rPr>
          <w:rFonts w:ascii="宋体" w:hAnsi="宋体" w:hint="eastAsia"/>
          <w:b/>
          <w:bCs/>
          <w:sz w:val="44"/>
          <w:szCs w:val="44"/>
        </w:rPr>
      </w:pPr>
    </w:p>
    <w:p w:rsidR="00BE5324" w:rsidRDefault="000416F7">
      <w:pPr>
        <w:jc w:val="center"/>
        <w:rPr>
          <w:rFonts w:ascii="宋体" w:hAnsi="宋体"/>
          <w:b/>
          <w:bCs/>
          <w:sz w:val="44"/>
          <w:szCs w:val="44"/>
        </w:rPr>
      </w:pPr>
      <w:r>
        <w:rPr>
          <w:rFonts w:ascii="宋体" w:hAnsi="宋体" w:hint="eastAsia"/>
          <w:b/>
          <w:bCs/>
          <w:sz w:val="44"/>
          <w:szCs w:val="44"/>
        </w:rPr>
        <w:lastRenderedPageBreak/>
        <w:t>廉政合作协议</w:t>
      </w:r>
    </w:p>
    <w:p w:rsidR="00BE5324" w:rsidRDefault="000416F7">
      <w:pPr>
        <w:spacing w:line="360" w:lineRule="auto"/>
        <w:rPr>
          <w:rFonts w:ascii="宋体" w:hAnsi="宋体" w:cs="宋体"/>
          <w:b/>
          <w:u w:val="single"/>
        </w:rPr>
      </w:pPr>
      <w:r>
        <w:rPr>
          <w:rFonts w:ascii="宋体" w:hAnsi="宋体" w:cs="宋体" w:hint="eastAsia"/>
          <w:b/>
        </w:rPr>
        <w:t>甲方：</w:t>
      </w:r>
      <w:r>
        <w:rPr>
          <w:rFonts w:ascii="宋体" w:hAnsi="宋体" w:hint="eastAsia"/>
          <w:b/>
        </w:rPr>
        <w:t>栾川县浩德颐康文旅有限公司</w:t>
      </w:r>
      <w:r>
        <w:rPr>
          <w:rFonts w:ascii="宋体" w:hAnsi="宋体" w:cs="宋体" w:hint="eastAsia"/>
          <w:b/>
        </w:rPr>
        <w:t xml:space="preserve">  </w:t>
      </w:r>
    </w:p>
    <w:p w:rsidR="00BE5324" w:rsidRDefault="000416F7">
      <w:pPr>
        <w:spacing w:line="360" w:lineRule="auto"/>
        <w:rPr>
          <w:rFonts w:ascii="宋体" w:hAnsi="宋体" w:cs="宋体"/>
          <w:u w:val="single"/>
        </w:rPr>
      </w:pPr>
      <w:r>
        <w:rPr>
          <w:rFonts w:ascii="宋体" w:hAnsi="宋体" w:cs="宋体" w:hint="eastAsia"/>
          <w:b/>
        </w:rPr>
        <w:t>乙方：</w:t>
      </w:r>
      <w:r>
        <w:rPr>
          <w:rFonts w:ascii="宋体" w:hAnsi="宋体" w:hint="eastAsia"/>
          <w:b/>
        </w:rPr>
        <w:t>河南省远基岩土工程有限公司</w:t>
      </w:r>
    </w:p>
    <w:p w:rsidR="00BE5324" w:rsidRDefault="000416F7">
      <w:pPr>
        <w:spacing w:line="360" w:lineRule="auto"/>
        <w:ind w:firstLineChars="200" w:firstLine="480"/>
        <w:rPr>
          <w:rFonts w:ascii="宋体" w:hAnsi="宋体" w:cs="宋体"/>
        </w:rPr>
      </w:pPr>
      <w:r>
        <w:rPr>
          <w:rFonts w:ascii="宋体" w:hAnsi="宋体" w:cs="宋体" w:hint="eastAsia"/>
        </w:rPr>
        <w:t>为加强工程项目建设期间的廉政管理，确保项目高效优质按期竣工，甲、乙双方经协商签定本协议并做为双方共同遵守的廉政行为准则。</w:t>
      </w:r>
    </w:p>
    <w:p w:rsidR="00BE5324" w:rsidRDefault="000416F7">
      <w:pPr>
        <w:spacing w:line="360" w:lineRule="auto"/>
        <w:ind w:firstLineChars="200" w:firstLine="482"/>
        <w:rPr>
          <w:rFonts w:ascii="宋体" w:hAnsi="宋体" w:cs="宋体"/>
          <w:b/>
          <w:bCs/>
        </w:rPr>
      </w:pPr>
      <w:r>
        <w:rPr>
          <w:rFonts w:ascii="宋体" w:hAnsi="宋体" w:cs="宋体" w:hint="eastAsia"/>
          <w:b/>
          <w:bCs/>
        </w:rPr>
        <w:t>一、甲方责任</w:t>
      </w:r>
    </w:p>
    <w:p w:rsidR="00BE5324" w:rsidRDefault="000416F7">
      <w:pPr>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．甲方有责任向乙方介绍本单位有关廉政管理的各项制度和规定。</w:t>
      </w:r>
    </w:p>
    <w:p w:rsidR="00BE5324" w:rsidRDefault="000416F7">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．甲方有责任对本单位项目管理人员进行廉政教育。</w:t>
      </w:r>
    </w:p>
    <w:p w:rsidR="00BE5324" w:rsidRDefault="000416F7">
      <w:pPr>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．甲方人员应严格遵守本单位有关廉政管理的规定，不得接受乙方的宴请，不得接受任何形式的实物、现金或礼券。</w:t>
      </w:r>
    </w:p>
    <w:p w:rsidR="00BE5324" w:rsidRDefault="000416F7">
      <w:pPr>
        <w:spacing w:line="360" w:lineRule="auto"/>
        <w:ind w:firstLineChars="200" w:firstLine="480"/>
        <w:rPr>
          <w:rFonts w:ascii="宋体" w:hAnsi="宋体" w:cs="宋体"/>
        </w:rPr>
      </w:pPr>
      <w:r>
        <w:rPr>
          <w:rFonts w:ascii="宋体" w:hAnsi="宋体" w:cs="宋体" w:hint="eastAsia"/>
        </w:rPr>
        <w:t>4</w:t>
      </w:r>
      <w:r>
        <w:rPr>
          <w:rFonts w:ascii="宋体" w:hAnsi="宋体" w:cs="宋体" w:hint="eastAsia"/>
        </w:rPr>
        <w:t>．甲方在项目建设期间发现甲方人员任何形式的索贿受贿行为，均应及时采取措施予以制止，并及时通报乙方单位领导。</w:t>
      </w:r>
    </w:p>
    <w:p w:rsidR="00BE5324" w:rsidRDefault="000416F7">
      <w:pPr>
        <w:spacing w:line="360" w:lineRule="auto"/>
        <w:ind w:firstLineChars="200" w:firstLine="480"/>
        <w:rPr>
          <w:rFonts w:ascii="宋体" w:hAnsi="宋体" w:cs="宋体"/>
        </w:rPr>
      </w:pPr>
      <w:r>
        <w:rPr>
          <w:rFonts w:ascii="宋体" w:hAnsi="宋体" w:cs="宋体" w:hint="eastAsia"/>
        </w:rPr>
        <w:t>5</w:t>
      </w:r>
      <w:r>
        <w:rPr>
          <w:rFonts w:ascii="宋体" w:hAnsi="宋体" w:cs="宋体" w:hint="eastAsia"/>
        </w:rPr>
        <w:t>．甲方人员如违反廉政管理制度及本协议规定，甲方应视情节轻重、影响大小给予处罚。</w:t>
      </w:r>
    </w:p>
    <w:p w:rsidR="00BE5324" w:rsidRDefault="000416F7">
      <w:pPr>
        <w:spacing w:line="360" w:lineRule="auto"/>
        <w:ind w:firstLineChars="200" w:firstLine="480"/>
        <w:rPr>
          <w:rFonts w:ascii="宋体" w:hAnsi="宋体" w:cs="宋体"/>
        </w:rPr>
      </w:pPr>
      <w:r>
        <w:rPr>
          <w:rFonts w:ascii="宋体" w:hAnsi="宋体" w:cs="宋体" w:hint="eastAsia"/>
        </w:rPr>
        <w:t>6</w:t>
      </w:r>
      <w:r>
        <w:rPr>
          <w:rFonts w:ascii="宋体" w:hAnsi="宋体" w:cs="宋体" w:hint="eastAsia"/>
        </w:rPr>
        <w:t>．对于乙方举报甲方人员违反廉政规定的情况，甲方应及时进行调查，根据调查情况进行处理。</w:t>
      </w:r>
    </w:p>
    <w:p w:rsidR="00BE5324" w:rsidRDefault="000416F7">
      <w:pPr>
        <w:spacing w:line="360" w:lineRule="auto"/>
        <w:ind w:firstLineChars="200" w:firstLine="482"/>
        <w:rPr>
          <w:rFonts w:ascii="宋体" w:hAnsi="宋体" w:cs="宋体"/>
          <w:b/>
          <w:bCs/>
        </w:rPr>
      </w:pPr>
      <w:r>
        <w:rPr>
          <w:rFonts w:ascii="宋体" w:hAnsi="宋体" w:cs="宋体" w:hint="eastAsia"/>
          <w:b/>
          <w:bCs/>
        </w:rPr>
        <w:t>二、乙方责任</w:t>
      </w:r>
    </w:p>
    <w:p w:rsidR="00BE5324" w:rsidRDefault="000416F7">
      <w:pPr>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．乙方应保证乙方有关人员了解甲方有关廉政管理的各项制度及本协议的规定，并遵照执行。</w:t>
      </w:r>
    </w:p>
    <w:p w:rsidR="00BE5324" w:rsidRDefault="000416F7">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．乙方不得宴请甲方人员，</w:t>
      </w:r>
      <w:r>
        <w:rPr>
          <w:rFonts w:ascii="宋体" w:hAnsi="宋体" w:cs="宋体" w:hint="eastAsia"/>
        </w:rPr>
        <w:t>不得以任何形式赠送实物、现金或礼券。</w:t>
      </w:r>
    </w:p>
    <w:p w:rsidR="00BE5324" w:rsidRDefault="000416F7">
      <w:pPr>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．乙方在项目建设期间发现乙方人员任何向甲方人员行贿行为，均应及时采取措施予以制止，并及时通报甲方单位领导。</w:t>
      </w:r>
    </w:p>
    <w:p w:rsidR="00BE5324" w:rsidRDefault="000416F7">
      <w:pPr>
        <w:spacing w:line="360" w:lineRule="auto"/>
        <w:ind w:firstLineChars="200" w:firstLine="480"/>
        <w:rPr>
          <w:rFonts w:ascii="宋体" w:hAnsi="宋体" w:cs="宋体"/>
        </w:rPr>
      </w:pPr>
      <w:r>
        <w:rPr>
          <w:rFonts w:ascii="宋体" w:hAnsi="宋体" w:cs="宋体" w:hint="eastAsia"/>
        </w:rPr>
        <w:t>4</w:t>
      </w:r>
      <w:r>
        <w:rPr>
          <w:rFonts w:ascii="宋体" w:hAnsi="宋体" w:cs="宋体" w:hint="eastAsia"/>
        </w:rPr>
        <w:t>．乙方有责任接受甲方对乙方在项目建设期间廉政管理执行情况的监督。</w:t>
      </w:r>
    </w:p>
    <w:p w:rsidR="00BE5324" w:rsidRDefault="000416F7">
      <w:pPr>
        <w:spacing w:line="360" w:lineRule="auto"/>
        <w:ind w:firstLineChars="200" w:firstLine="480"/>
        <w:rPr>
          <w:rFonts w:ascii="宋体" w:hAnsi="宋体" w:cs="宋体"/>
        </w:rPr>
      </w:pPr>
      <w:r>
        <w:rPr>
          <w:rFonts w:ascii="宋体" w:hAnsi="宋体" w:cs="宋体" w:hint="eastAsia"/>
        </w:rPr>
        <w:t>5</w:t>
      </w:r>
      <w:r>
        <w:rPr>
          <w:rFonts w:ascii="宋体" w:hAnsi="宋体" w:cs="宋体" w:hint="eastAsia"/>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ascii="宋体" w:hAnsi="宋体" w:cs="宋体" w:hint="eastAsia"/>
        </w:rPr>
        <w:t>5-100</w:t>
      </w:r>
      <w:r>
        <w:rPr>
          <w:rFonts w:ascii="宋体" w:hAnsi="宋体" w:cs="宋体" w:hint="eastAsia"/>
        </w:rPr>
        <w:t>万元的违约金。</w:t>
      </w:r>
    </w:p>
    <w:p w:rsidR="00BE5324" w:rsidRDefault="000416F7">
      <w:pPr>
        <w:spacing w:line="360" w:lineRule="auto"/>
        <w:ind w:firstLineChars="200" w:firstLine="480"/>
        <w:rPr>
          <w:rFonts w:ascii="宋体" w:hAnsi="宋体" w:cs="宋体"/>
        </w:rPr>
      </w:pPr>
      <w:r>
        <w:rPr>
          <w:rFonts w:ascii="宋体" w:hAnsi="宋体" w:cs="宋体" w:hint="eastAsia"/>
        </w:rPr>
        <w:t>6</w:t>
      </w:r>
      <w:r>
        <w:rPr>
          <w:rFonts w:ascii="宋体" w:hAnsi="宋体" w:cs="宋体" w:hint="eastAsia"/>
        </w:rPr>
        <w:t>．如因乙方或其人员在项目建设期间贿赂甲方人员，被检查机</w:t>
      </w:r>
      <w:r>
        <w:rPr>
          <w:rFonts w:ascii="宋体" w:hAnsi="宋体" w:cs="宋体" w:hint="eastAsia"/>
        </w:rPr>
        <w:t>关立案查处的，甲方有权中止合同履行或解除合同，由此给甲方造成的损失，均由乙方负责赔偿。</w:t>
      </w:r>
    </w:p>
    <w:p w:rsidR="00BE5324" w:rsidRDefault="000416F7">
      <w:pPr>
        <w:spacing w:line="360" w:lineRule="auto"/>
        <w:rPr>
          <w:rFonts w:ascii="宋体" w:hAnsi="宋体" w:cs="宋体"/>
          <w:b/>
          <w:bCs/>
        </w:rPr>
      </w:pPr>
      <w:r>
        <w:rPr>
          <w:rFonts w:ascii="宋体" w:hAnsi="宋体"/>
          <w:noProof/>
        </w:rPr>
        <w:lastRenderedPageBreak/>
        <w:drawing>
          <wp:anchor distT="0" distB="0" distL="114300" distR="114300" simplePos="0" relativeHeight="251658240" behindDoc="0" locked="0" layoutInCell="1" allowOverlap="1">
            <wp:simplePos x="0" y="0"/>
            <wp:positionH relativeFrom="column">
              <wp:posOffset>4476115</wp:posOffset>
            </wp:positionH>
            <wp:positionV relativeFrom="paragraph">
              <wp:posOffset>556895</wp:posOffset>
            </wp:positionV>
            <wp:extent cx="986790" cy="986790"/>
            <wp:effectExtent l="19050" t="0" r="3810" b="0"/>
            <wp:wrapNone/>
            <wp:docPr id="5"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2dc313b898daf07a491037a11ba2c8"/>
                    <pic:cNvPicPr>
                      <a:picLocks noChangeAspect="1" noChangeArrowheads="1"/>
                    </pic:cNvPicPr>
                  </pic:nvPicPr>
                  <pic:blipFill>
                    <a:blip r:embed="rId8" cstate="print"/>
                    <a:srcRect/>
                    <a:stretch>
                      <a:fillRect/>
                    </a:stretch>
                  </pic:blipFill>
                  <pic:spPr>
                    <a:xfrm>
                      <a:off x="0" y="0"/>
                      <a:ext cx="986790" cy="986790"/>
                    </a:xfrm>
                    <a:prstGeom prst="rect">
                      <a:avLst/>
                    </a:prstGeom>
                    <a:noFill/>
                    <a:ln w="9525">
                      <a:noFill/>
                      <a:miter lim="800000"/>
                      <a:headEnd/>
                      <a:tailEnd/>
                    </a:ln>
                  </pic:spPr>
                </pic:pic>
              </a:graphicData>
            </a:graphic>
          </wp:anchor>
        </w:drawing>
      </w:r>
      <w:r>
        <w:rPr>
          <w:rFonts w:ascii="宋体" w:hAnsi="宋体" w:cs="宋体" w:hint="eastAsia"/>
        </w:rPr>
        <w:t xml:space="preserve">    </w:t>
      </w:r>
      <w:r>
        <w:rPr>
          <w:rFonts w:ascii="宋体" w:hAnsi="宋体" w:cs="宋体" w:hint="eastAsia"/>
          <w:b/>
          <w:bCs/>
        </w:rPr>
        <w:t>三、为维护甲乙双方的合法利益，营造良好的商务环境，甲方建立多种举报渠道（如下）。甲方审计监察人员将恪守职业道德，严格履行保密义务！</w:t>
      </w:r>
    </w:p>
    <w:p w:rsidR="00BE5324" w:rsidRDefault="000416F7">
      <w:pPr>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）电话：张先生：</w:t>
      </w:r>
      <w:r>
        <w:rPr>
          <w:rFonts w:ascii="宋体" w:hAnsi="宋体" w:cs="宋体" w:hint="eastAsia"/>
        </w:rPr>
        <w:t>13903793259</w:t>
      </w:r>
    </w:p>
    <w:p w:rsidR="00BE5324" w:rsidRDefault="000416F7">
      <w:pPr>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）电话：齐先生：</w:t>
      </w:r>
      <w:r>
        <w:rPr>
          <w:rFonts w:ascii="宋体" w:hAnsi="宋体" w:cs="宋体" w:hint="eastAsia"/>
        </w:rPr>
        <w:t>18137710188</w:t>
      </w:r>
    </w:p>
    <w:p w:rsidR="00BE5324" w:rsidRDefault="000416F7">
      <w:pPr>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）邮箱：</w:t>
      </w:r>
      <w:r>
        <w:rPr>
          <w:rFonts w:ascii="宋体" w:hAnsi="宋体" w:cs="宋体" w:hint="eastAsia"/>
        </w:rPr>
        <w:t>314298756@qq.com</w:t>
      </w:r>
    </w:p>
    <w:p w:rsidR="00BE5324" w:rsidRDefault="000416F7">
      <w:pPr>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）直接和审计监察人员约定场所当面举报。</w:t>
      </w:r>
    </w:p>
    <w:p w:rsidR="00BE5324" w:rsidRDefault="000416F7">
      <w:pPr>
        <w:spacing w:line="360" w:lineRule="auto"/>
        <w:ind w:firstLineChars="200" w:firstLine="482"/>
        <w:rPr>
          <w:rFonts w:ascii="宋体" w:hAnsi="宋体" w:cs="宋体"/>
          <w:b/>
          <w:bCs/>
        </w:rPr>
      </w:pPr>
      <w:r>
        <w:rPr>
          <w:rFonts w:ascii="宋体" w:hAnsi="宋体" w:cs="宋体" w:hint="eastAsia"/>
          <w:b/>
          <w:bCs/>
        </w:rPr>
        <w:t>四、甲乙双方发现对方工作人员有下列行为之一的，可通过第三条约定的渠道进行举报：</w:t>
      </w:r>
    </w:p>
    <w:p w:rsidR="00BE5324" w:rsidRDefault="000416F7">
      <w:pPr>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推诿扯皮、有责不负、</w:t>
      </w:r>
      <w:r>
        <w:rPr>
          <w:rFonts w:ascii="宋体" w:hAnsi="宋体" w:cs="宋体" w:hint="eastAsia"/>
        </w:rPr>
        <w:t>处事消极、渎职失职、弄虚作假等行为。</w:t>
      </w:r>
    </w:p>
    <w:p w:rsidR="00BE5324" w:rsidRDefault="000416F7">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以权谋私、滥用职权、处事不公、隐瞒事故、违章指挥造成公司严重事故隐患的行为。</w:t>
      </w:r>
    </w:p>
    <w:p w:rsidR="00BE5324" w:rsidRDefault="000416F7">
      <w:pPr>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贪污、受贿、盗窃、欺上瞒下等违法乱纪行为。</w:t>
      </w:r>
    </w:p>
    <w:p w:rsidR="00BE5324" w:rsidRDefault="000416F7">
      <w:pPr>
        <w:spacing w:line="360" w:lineRule="auto"/>
        <w:ind w:firstLineChars="200" w:firstLine="480"/>
        <w:rPr>
          <w:rFonts w:ascii="宋体" w:hAnsi="宋体" w:cs="宋体"/>
        </w:rPr>
      </w:pPr>
      <w:r>
        <w:rPr>
          <w:rFonts w:ascii="宋体" w:hAnsi="宋体" w:cs="宋体" w:hint="eastAsia"/>
        </w:rPr>
        <w:t>4.</w:t>
      </w:r>
      <w:r>
        <w:rPr>
          <w:rFonts w:ascii="宋体" w:hAnsi="宋体" w:cs="宋体" w:hint="eastAsia"/>
        </w:rPr>
        <w:t>出卖、泄露公司商业机密等危害公司行为。</w:t>
      </w:r>
    </w:p>
    <w:p w:rsidR="00BE5324" w:rsidRDefault="000416F7">
      <w:pPr>
        <w:spacing w:line="360" w:lineRule="auto"/>
        <w:ind w:firstLineChars="200" w:firstLine="480"/>
        <w:rPr>
          <w:rFonts w:ascii="宋体" w:hAnsi="宋体" w:cs="宋体"/>
        </w:rPr>
      </w:pPr>
      <w:r>
        <w:rPr>
          <w:rFonts w:ascii="宋体" w:hAnsi="宋体" w:cs="宋体" w:hint="eastAsia"/>
        </w:rPr>
        <w:t>5.</w:t>
      </w:r>
      <w:r>
        <w:rPr>
          <w:rFonts w:ascii="宋体" w:hAnsi="宋体" w:cs="宋体" w:hint="eastAsia"/>
        </w:rPr>
        <w:t>重大经济活动未按公司制度、流程执行的违规违纪行为。</w:t>
      </w:r>
    </w:p>
    <w:p w:rsidR="00BE5324" w:rsidRDefault="000416F7">
      <w:pPr>
        <w:spacing w:line="360" w:lineRule="auto"/>
        <w:ind w:firstLineChars="200" w:firstLine="480"/>
        <w:rPr>
          <w:rFonts w:ascii="宋体" w:hAnsi="宋体" w:cs="宋体"/>
        </w:rPr>
      </w:pPr>
      <w:r>
        <w:rPr>
          <w:rFonts w:ascii="宋体" w:hAnsi="宋体" w:cs="宋体" w:hint="eastAsia"/>
        </w:rPr>
        <w:t>6.</w:t>
      </w:r>
      <w:r>
        <w:rPr>
          <w:rFonts w:ascii="宋体" w:hAnsi="宋体" w:cs="宋体" w:hint="eastAsia"/>
        </w:rPr>
        <w:t>利用职权，任人唯亲，拉帮结派，搞小利益团体或对同事正当行使权利进行打击报复的行为。</w:t>
      </w:r>
    </w:p>
    <w:p w:rsidR="00BE5324" w:rsidRDefault="000416F7">
      <w:pPr>
        <w:spacing w:line="360" w:lineRule="auto"/>
        <w:ind w:firstLineChars="200" w:firstLine="480"/>
        <w:rPr>
          <w:rFonts w:ascii="宋体" w:hAnsi="宋体" w:cs="宋体"/>
        </w:rPr>
      </w:pPr>
      <w:r>
        <w:rPr>
          <w:rFonts w:ascii="宋体" w:hAnsi="宋体" w:cs="宋体" w:hint="eastAsia"/>
        </w:rPr>
        <w:t>7.</w:t>
      </w:r>
      <w:r>
        <w:rPr>
          <w:rFonts w:ascii="宋体" w:hAnsi="宋体" w:cs="宋体" w:hint="eastAsia"/>
        </w:rPr>
        <w:t>故意涂改公司文件或以公司名义谋私利，损害公司荣誉和利益的行为。</w:t>
      </w:r>
    </w:p>
    <w:p w:rsidR="00BE5324" w:rsidRDefault="000416F7">
      <w:pPr>
        <w:spacing w:line="360" w:lineRule="auto"/>
        <w:ind w:firstLineChars="200" w:firstLine="480"/>
        <w:rPr>
          <w:rFonts w:ascii="宋体" w:hAnsi="宋体" w:cs="宋体"/>
        </w:rPr>
      </w:pPr>
      <w:r>
        <w:rPr>
          <w:rFonts w:ascii="宋体" w:hAnsi="宋体" w:cs="宋体" w:hint="eastAsia"/>
        </w:rPr>
        <w:t>8.</w:t>
      </w:r>
      <w:r>
        <w:rPr>
          <w:rFonts w:ascii="宋体" w:hAnsi="宋体" w:cs="宋体" w:hint="eastAsia"/>
        </w:rPr>
        <w:t>私自侵占、挪用公司财物，损坏公司重要设备或资产的行为。</w:t>
      </w:r>
    </w:p>
    <w:p w:rsidR="00BE5324" w:rsidRDefault="000416F7">
      <w:pPr>
        <w:spacing w:line="360" w:lineRule="auto"/>
        <w:ind w:firstLineChars="200" w:firstLine="480"/>
        <w:rPr>
          <w:rFonts w:ascii="宋体" w:hAnsi="宋体" w:cs="宋体"/>
        </w:rPr>
      </w:pPr>
      <w:r>
        <w:rPr>
          <w:rFonts w:ascii="宋体" w:hAnsi="宋体" w:cs="宋体" w:hint="eastAsia"/>
        </w:rPr>
        <w:t>9.</w:t>
      </w:r>
      <w:r>
        <w:rPr>
          <w:rFonts w:ascii="宋体" w:hAnsi="宋体" w:cs="宋体" w:hint="eastAsia"/>
        </w:rPr>
        <w:t>破坏团队和谐，故意挑拨员工之间关系，对同事恶意侮辱、陷害、制造事端的行为。</w:t>
      </w:r>
    </w:p>
    <w:p w:rsidR="00BE5324" w:rsidRDefault="000416F7">
      <w:pPr>
        <w:spacing w:line="360" w:lineRule="auto"/>
        <w:ind w:firstLineChars="200" w:firstLine="480"/>
        <w:rPr>
          <w:rFonts w:ascii="宋体" w:hAnsi="宋体" w:cs="宋体"/>
        </w:rPr>
      </w:pPr>
      <w:r>
        <w:rPr>
          <w:rFonts w:ascii="宋体" w:hAnsi="宋体" w:cs="宋体" w:hint="eastAsia"/>
        </w:rPr>
        <w:t>10.</w:t>
      </w:r>
      <w:r>
        <w:rPr>
          <w:rFonts w:ascii="宋体" w:hAnsi="宋体" w:cs="宋体" w:hint="eastAsia"/>
        </w:rPr>
        <w:t>妄议集团经营、管理、决策部署、会议决议，对正当行使职权的执法部门、员工进行设置障碍、诋毁、恶意侮辱的行为。</w:t>
      </w:r>
    </w:p>
    <w:p w:rsidR="00BE5324" w:rsidRDefault="000416F7">
      <w:pPr>
        <w:spacing w:line="360" w:lineRule="auto"/>
        <w:ind w:firstLineChars="200" w:firstLine="480"/>
        <w:rPr>
          <w:rFonts w:ascii="宋体" w:hAnsi="宋体" w:cs="宋体"/>
        </w:rPr>
      </w:pPr>
      <w:r>
        <w:rPr>
          <w:rFonts w:ascii="宋体" w:hAnsi="宋体" w:cs="宋体" w:hint="eastAsia"/>
        </w:rPr>
        <w:t>11.</w:t>
      </w:r>
      <w:r>
        <w:rPr>
          <w:rFonts w:ascii="宋体" w:hAnsi="宋体" w:cs="宋体" w:hint="eastAsia"/>
        </w:rPr>
        <w:t>其它违反法律或者招标人公司相关制度的行为。</w:t>
      </w:r>
    </w:p>
    <w:p w:rsidR="00BE5324" w:rsidRDefault="000416F7">
      <w:pPr>
        <w:spacing w:line="360" w:lineRule="auto"/>
        <w:ind w:firstLineChars="200" w:firstLine="480"/>
        <w:rPr>
          <w:rFonts w:ascii="宋体" w:hAnsi="宋体" w:cs="宋体"/>
        </w:rPr>
      </w:pPr>
      <w:r>
        <w:rPr>
          <w:rFonts w:ascii="宋体" w:hAnsi="宋体" w:cs="宋体" w:hint="eastAsia"/>
        </w:rPr>
        <w:t>（以下无正文）</w:t>
      </w:r>
    </w:p>
    <w:p w:rsidR="00BE5324" w:rsidRDefault="00BE5324">
      <w:pPr>
        <w:ind w:firstLineChars="200" w:firstLine="480"/>
        <w:rPr>
          <w:rFonts w:ascii="宋体" w:hAnsi="宋体" w:cs="宋体"/>
        </w:rPr>
      </w:pPr>
    </w:p>
    <w:p w:rsidR="00BE5324" w:rsidRDefault="000416F7">
      <w:pPr>
        <w:ind w:firstLineChars="200" w:firstLine="480"/>
        <w:rPr>
          <w:rFonts w:ascii="宋体" w:hAnsi="宋体" w:cs="宋体"/>
        </w:rPr>
      </w:pPr>
      <w:r>
        <w:rPr>
          <w:rFonts w:ascii="宋体" w:hAnsi="宋体" w:cs="宋体" w:hint="eastAsia"/>
        </w:rPr>
        <w:t>甲方：</w:t>
      </w:r>
      <w:r>
        <w:rPr>
          <w:rFonts w:ascii="宋体" w:hAnsi="宋体" w:hint="eastAsia"/>
        </w:rPr>
        <w:t>栾川县浩德颐康文旅有限公司</w:t>
      </w:r>
      <w:r>
        <w:rPr>
          <w:rFonts w:ascii="宋体" w:hAnsi="宋体" w:hint="eastAsia"/>
        </w:rPr>
        <w:t xml:space="preserve">  </w:t>
      </w:r>
      <w:r>
        <w:rPr>
          <w:rFonts w:ascii="宋体" w:hAnsi="宋体" w:cs="宋体" w:hint="eastAsia"/>
        </w:rPr>
        <w:t xml:space="preserve">   </w:t>
      </w:r>
      <w:r>
        <w:rPr>
          <w:rFonts w:ascii="宋体" w:hAnsi="宋体" w:cs="宋体" w:hint="eastAsia"/>
        </w:rPr>
        <w:t>乙方：</w:t>
      </w:r>
      <w:r>
        <w:rPr>
          <w:rFonts w:ascii="宋体" w:hAnsi="宋体" w:hint="eastAsia"/>
        </w:rPr>
        <w:t>河南省远基岩土工程有限公司</w:t>
      </w:r>
    </w:p>
    <w:p w:rsidR="00BE5324" w:rsidRDefault="000416F7">
      <w:pPr>
        <w:spacing w:line="360" w:lineRule="auto"/>
        <w:ind w:firstLineChars="200" w:firstLine="480"/>
        <w:rPr>
          <w:rFonts w:ascii="宋体" w:hAnsi="宋体" w:cs="宋体"/>
          <w:szCs w:val="22"/>
        </w:rPr>
      </w:pPr>
      <w:r>
        <w:rPr>
          <w:rFonts w:ascii="宋体" w:hAnsi="宋体" w:hint="eastAsia"/>
        </w:rPr>
        <w:t>签署日期：</w:t>
      </w:r>
      <w:r>
        <w:rPr>
          <w:rFonts w:ascii="宋体" w:hAnsi="宋体" w:hint="eastAsia"/>
        </w:rPr>
        <w:t>2021</w:t>
      </w:r>
      <w:r>
        <w:rPr>
          <w:rFonts w:ascii="宋体" w:hAnsi="宋体" w:hint="eastAsia"/>
        </w:rPr>
        <w:t>年</w:t>
      </w:r>
      <w:r>
        <w:rPr>
          <w:rFonts w:ascii="宋体" w:hAnsi="宋体" w:hint="eastAsia"/>
        </w:rPr>
        <w:t>2</w:t>
      </w:r>
      <w:r>
        <w:rPr>
          <w:rFonts w:ascii="宋体" w:hAnsi="宋体" w:hint="eastAsia"/>
        </w:rPr>
        <w:t>月</w:t>
      </w:r>
      <w:r>
        <w:rPr>
          <w:rFonts w:ascii="宋体" w:hAnsi="宋体" w:hint="eastAsia"/>
        </w:rPr>
        <w:t xml:space="preserve">                 </w:t>
      </w:r>
      <w:r>
        <w:rPr>
          <w:rFonts w:ascii="宋体" w:hAnsi="宋体" w:hint="eastAsia"/>
        </w:rPr>
        <w:t>签署日期：</w:t>
      </w:r>
      <w:r>
        <w:rPr>
          <w:rFonts w:ascii="宋体" w:hAnsi="宋体" w:hint="eastAsia"/>
        </w:rPr>
        <w:t>2021</w:t>
      </w:r>
      <w:r>
        <w:rPr>
          <w:rFonts w:ascii="宋体" w:hAnsi="宋体" w:hint="eastAsia"/>
        </w:rPr>
        <w:t>年</w:t>
      </w:r>
      <w:r>
        <w:rPr>
          <w:rFonts w:ascii="宋体" w:hAnsi="宋体" w:hint="eastAsia"/>
        </w:rPr>
        <w:t>2</w:t>
      </w:r>
      <w:r>
        <w:rPr>
          <w:rFonts w:ascii="宋体" w:hAnsi="宋体" w:hint="eastAsia"/>
        </w:rPr>
        <w:t>月</w:t>
      </w:r>
      <w:r>
        <w:rPr>
          <w:rFonts w:ascii="宋体" w:hAnsi="宋体" w:cs="宋体" w:hint="eastAsia"/>
          <w:szCs w:val="22"/>
        </w:rPr>
        <w:t xml:space="preserve">   </w:t>
      </w:r>
    </w:p>
    <w:p w:rsidR="00BE5324" w:rsidRDefault="00BE5324">
      <w:pPr>
        <w:spacing w:line="360" w:lineRule="auto"/>
        <w:rPr>
          <w:rFonts w:ascii="宋体" w:hAnsi="宋体" w:cs="宋体"/>
          <w:szCs w:val="22"/>
        </w:rPr>
      </w:pPr>
    </w:p>
    <w:sectPr w:rsidR="00BE5324" w:rsidSect="00BE5324">
      <w:headerReference w:type="default" r:id="rId9"/>
      <w:footerReference w:type="default" r:id="rId10"/>
      <w:pgSz w:w="11906" w:h="16838"/>
      <w:pgMar w:top="1440" w:right="1080" w:bottom="1440" w:left="1080" w:header="851" w:footer="992" w:gutter="0"/>
      <w:cols w:space="720"/>
      <w:docGrid w:type="lines"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2D16C1" w15:done="0"/>
  <w15:commentEx w15:paraId="73F70B59" w15:done="0"/>
  <w15:commentEx w15:paraId="2B1F3A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6F7" w:rsidRDefault="000416F7" w:rsidP="00BE5324">
      <w:r>
        <w:separator/>
      </w:r>
    </w:p>
  </w:endnote>
  <w:endnote w:type="continuationSeparator" w:id="0">
    <w:p w:rsidR="000416F7" w:rsidRDefault="000416F7" w:rsidP="00BE5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24" w:rsidRDefault="00BE5324">
    <w:pPr>
      <w:pStyle w:val="a7"/>
    </w:pPr>
    <w:r>
      <w:pict>
        <v:shapetype id="_x0000_t202" coordsize="21600,21600" o:spt="202" path="m,l,21600r21600,l21600,xe">
          <v:stroke joinstyle="miter"/>
          <v:path gradientshapeok="t" o:connecttype="rect"/>
        </v:shapetype>
        <v:shape id="文本框1" o:spid="_x0000_s2049"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vPcsgBAACY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5e5&#10;O32AGpPuA6al4Z0fcGdmP6Azix5UtPmLcgjGsbfna2/lkIjIj9ar9brCkMDYfEF89vA8REjvpbck&#10;Gw2NOLzSU376CGlMnVNyNefvtDFlgMb940DM7GGZ+8gxW2nYD5OgvW/PqKfHuTfU4ZpTYj44bGte&#10;kdmIs7GfjWOI+tAhtWXhBeH2mJBE4ZYrjLBTYRxYUTctV96Ix/eS9fBD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Lbz3LIAQAAmAMAAA4AAAAAAAAAAQAgAAAAHgEAAGRycy9lMm9Eb2Mu&#10;eG1sUEsFBgAAAAAGAAYAWQEAAFgFAAAAAA==&#10;" filled="f" stroked="f">
          <v:textbox style="mso-fit-shape-to-text:t" inset="0,0,0,0">
            <w:txbxContent>
              <w:p w:rsidR="00BE5324" w:rsidRDefault="00BE5324">
                <w:pPr>
                  <w:snapToGrid w:val="0"/>
                  <w:rPr>
                    <w:rFonts w:ascii="宋体" w:hAnsi="宋体"/>
                    <w:sz w:val="18"/>
                  </w:rPr>
                </w:pPr>
                <w:r>
                  <w:rPr>
                    <w:rFonts w:ascii="宋体" w:hAnsi="宋体" w:hint="eastAsia"/>
                    <w:sz w:val="18"/>
                  </w:rPr>
                  <w:fldChar w:fldCharType="begin"/>
                </w:r>
                <w:r w:rsidR="000416F7">
                  <w:rPr>
                    <w:rFonts w:ascii="宋体" w:hAnsi="宋体" w:hint="eastAsia"/>
                    <w:sz w:val="18"/>
                  </w:rPr>
                  <w:instrText xml:space="preserve"> PAGE  \* MERGEFORMAT </w:instrText>
                </w:r>
                <w:r>
                  <w:rPr>
                    <w:rFonts w:ascii="宋体" w:hAnsi="宋体" w:hint="eastAsia"/>
                    <w:sz w:val="18"/>
                  </w:rPr>
                  <w:fldChar w:fldCharType="separate"/>
                </w:r>
                <w:r w:rsidR="00D14244" w:rsidRPr="00D14244">
                  <w:rPr>
                    <w:rFonts w:ascii="宋体" w:hAnsi="宋体"/>
                    <w:noProof/>
                  </w:rPr>
                  <w:t>12</w:t>
                </w:r>
                <w:r>
                  <w:rPr>
                    <w:rFonts w:ascii="宋体" w:hAnsi="宋体"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6F7" w:rsidRDefault="000416F7" w:rsidP="00BE5324">
      <w:r>
        <w:separator/>
      </w:r>
    </w:p>
  </w:footnote>
  <w:footnote w:type="continuationSeparator" w:id="0">
    <w:p w:rsidR="000416F7" w:rsidRDefault="000416F7" w:rsidP="00BE5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24" w:rsidRDefault="000416F7">
    <w:pPr>
      <w:pStyle w:val="a8"/>
      <w:rPr>
        <w:u w:val="single"/>
      </w:rPr>
    </w:pPr>
    <w:r>
      <w:rPr>
        <w:rFonts w:hint="eastAsia"/>
        <w:noProof/>
        <w:sz w:val="17"/>
        <w:szCs w:val="17"/>
        <w:u w:val="single"/>
      </w:rPr>
      <w:drawing>
        <wp:inline distT="0" distB="0" distL="0" distR="0">
          <wp:extent cx="1457325" cy="628650"/>
          <wp:effectExtent l="0" t="0" r="0" b="0"/>
          <wp:docPr id="1"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地产横版-透明底"/>
                  <pic:cNvPicPr>
                    <a:picLocks noChangeAspect="1" noChangeArrowheads="1"/>
                  </pic:cNvPicPr>
                </pic:nvPicPr>
                <pic:blipFill>
                  <a:blip r:embed="rId1"/>
                  <a:srcRect/>
                  <a:stretch>
                    <a:fillRect/>
                  </a:stretch>
                </pic:blipFill>
                <pic:spPr>
                  <a:xfrm>
                    <a:off x="0" y="0"/>
                    <a:ext cx="1457325" cy="628650"/>
                  </a:xfrm>
                  <a:prstGeom prst="rect">
                    <a:avLst/>
                  </a:prstGeom>
                  <a:noFill/>
                  <a:ln w="9525">
                    <a:noFill/>
                    <a:miter lim="800000"/>
                    <a:headEnd/>
                    <a:tailEnd/>
                  </a:ln>
                </pic:spPr>
              </pic:pic>
            </a:graphicData>
          </a:graphic>
        </wp:inline>
      </w:drawing>
    </w:r>
    <w:r>
      <w:rPr>
        <w:rFonts w:hint="eastAsia"/>
        <w:sz w:val="17"/>
        <w:szCs w:val="17"/>
        <w:u w:val="single"/>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雅琪">
    <w15:presenceInfo w15:providerId="WPS Office" w15:userId="14880821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35C"/>
    <w:rsid w:val="00002BE7"/>
    <w:rsid w:val="00021E73"/>
    <w:rsid w:val="00025903"/>
    <w:rsid w:val="0002613F"/>
    <w:rsid w:val="000275AF"/>
    <w:rsid w:val="000416F7"/>
    <w:rsid w:val="00043F00"/>
    <w:rsid w:val="00046A7A"/>
    <w:rsid w:val="00050DBC"/>
    <w:rsid w:val="00051C86"/>
    <w:rsid w:val="000567A6"/>
    <w:rsid w:val="000611C0"/>
    <w:rsid w:val="00083843"/>
    <w:rsid w:val="0008617E"/>
    <w:rsid w:val="0009200B"/>
    <w:rsid w:val="000935A8"/>
    <w:rsid w:val="00095458"/>
    <w:rsid w:val="000A0DD4"/>
    <w:rsid w:val="000A5900"/>
    <w:rsid w:val="000B5E15"/>
    <w:rsid w:val="000B5FEF"/>
    <w:rsid w:val="000D028B"/>
    <w:rsid w:val="000D0F2E"/>
    <w:rsid w:val="000E0ACF"/>
    <w:rsid w:val="000E3DC9"/>
    <w:rsid w:val="000F1288"/>
    <w:rsid w:val="000F1B47"/>
    <w:rsid w:val="000F2987"/>
    <w:rsid w:val="000F4A44"/>
    <w:rsid w:val="000F5DAC"/>
    <w:rsid w:val="001217DD"/>
    <w:rsid w:val="00122280"/>
    <w:rsid w:val="0012416B"/>
    <w:rsid w:val="001242E6"/>
    <w:rsid w:val="00125518"/>
    <w:rsid w:val="00130D9F"/>
    <w:rsid w:val="00132F41"/>
    <w:rsid w:val="001361EE"/>
    <w:rsid w:val="0013744C"/>
    <w:rsid w:val="001428AF"/>
    <w:rsid w:val="00144414"/>
    <w:rsid w:val="00155131"/>
    <w:rsid w:val="001552DB"/>
    <w:rsid w:val="00155B0D"/>
    <w:rsid w:val="0016637A"/>
    <w:rsid w:val="00166CD7"/>
    <w:rsid w:val="00167FF2"/>
    <w:rsid w:val="001729AD"/>
    <w:rsid w:val="00172A27"/>
    <w:rsid w:val="00173D8E"/>
    <w:rsid w:val="00174CA7"/>
    <w:rsid w:val="00182C92"/>
    <w:rsid w:val="00186FC7"/>
    <w:rsid w:val="0018724A"/>
    <w:rsid w:val="00192D78"/>
    <w:rsid w:val="001A1020"/>
    <w:rsid w:val="001A3566"/>
    <w:rsid w:val="001B30F3"/>
    <w:rsid w:val="001B64A7"/>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9C5"/>
    <w:rsid w:val="00224CE6"/>
    <w:rsid w:val="0022528B"/>
    <w:rsid w:val="00230B0C"/>
    <w:rsid w:val="00234BC6"/>
    <w:rsid w:val="0024001A"/>
    <w:rsid w:val="002430D7"/>
    <w:rsid w:val="00251070"/>
    <w:rsid w:val="002538B0"/>
    <w:rsid w:val="00254D0F"/>
    <w:rsid w:val="00263212"/>
    <w:rsid w:val="00274581"/>
    <w:rsid w:val="00276A58"/>
    <w:rsid w:val="00280B74"/>
    <w:rsid w:val="00292B7F"/>
    <w:rsid w:val="002A07B8"/>
    <w:rsid w:val="002A0E81"/>
    <w:rsid w:val="002B10B3"/>
    <w:rsid w:val="002B237C"/>
    <w:rsid w:val="002B4797"/>
    <w:rsid w:val="002D62D0"/>
    <w:rsid w:val="002E0377"/>
    <w:rsid w:val="002E7D24"/>
    <w:rsid w:val="002F3135"/>
    <w:rsid w:val="002F5C6D"/>
    <w:rsid w:val="00325389"/>
    <w:rsid w:val="003265F8"/>
    <w:rsid w:val="00331FA0"/>
    <w:rsid w:val="00333FDE"/>
    <w:rsid w:val="00347739"/>
    <w:rsid w:val="00352320"/>
    <w:rsid w:val="003524A4"/>
    <w:rsid w:val="003612E8"/>
    <w:rsid w:val="00380CF5"/>
    <w:rsid w:val="00381151"/>
    <w:rsid w:val="00381155"/>
    <w:rsid w:val="003821D2"/>
    <w:rsid w:val="003825A7"/>
    <w:rsid w:val="00391623"/>
    <w:rsid w:val="003A0696"/>
    <w:rsid w:val="003A461F"/>
    <w:rsid w:val="003B0289"/>
    <w:rsid w:val="003B034B"/>
    <w:rsid w:val="003B4A6E"/>
    <w:rsid w:val="003D347D"/>
    <w:rsid w:val="003E313B"/>
    <w:rsid w:val="003E559B"/>
    <w:rsid w:val="003F72C2"/>
    <w:rsid w:val="00416AD0"/>
    <w:rsid w:val="00430976"/>
    <w:rsid w:val="004420D2"/>
    <w:rsid w:val="004509EC"/>
    <w:rsid w:val="00451569"/>
    <w:rsid w:val="00451EDD"/>
    <w:rsid w:val="0045372F"/>
    <w:rsid w:val="004569B7"/>
    <w:rsid w:val="00467995"/>
    <w:rsid w:val="004749C7"/>
    <w:rsid w:val="00480932"/>
    <w:rsid w:val="00481125"/>
    <w:rsid w:val="00490E68"/>
    <w:rsid w:val="00494E70"/>
    <w:rsid w:val="00496681"/>
    <w:rsid w:val="004B3B3E"/>
    <w:rsid w:val="004B43E5"/>
    <w:rsid w:val="004B50A5"/>
    <w:rsid w:val="004C417D"/>
    <w:rsid w:val="004E049F"/>
    <w:rsid w:val="004E3ADC"/>
    <w:rsid w:val="00506E77"/>
    <w:rsid w:val="00512FE8"/>
    <w:rsid w:val="005279C1"/>
    <w:rsid w:val="005310EA"/>
    <w:rsid w:val="005325F7"/>
    <w:rsid w:val="00540A8B"/>
    <w:rsid w:val="00540C18"/>
    <w:rsid w:val="00544D6C"/>
    <w:rsid w:val="00564D78"/>
    <w:rsid w:val="005945C0"/>
    <w:rsid w:val="005A49E5"/>
    <w:rsid w:val="005B28B2"/>
    <w:rsid w:val="005B4654"/>
    <w:rsid w:val="005B4C45"/>
    <w:rsid w:val="005B6697"/>
    <w:rsid w:val="005C7CE1"/>
    <w:rsid w:val="005D0FB3"/>
    <w:rsid w:val="005D7D45"/>
    <w:rsid w:val="005E0AF9"/>
    <w:rsid w:val="00603C08"/>
    <w:rsid w:val="00615BAD"/>
    <w:rsid w:val="0062797F"/>
    <w:rsid w:val="006304BD"/>
    <w:rsid w:val="00630DC8"/>
    <w:rsid w:val="006336EB"/>
    <w:rsid w:val="00633958"/>
    <w:rsid w:val="00637B1E"/>
    <w:rsid w:val="00645D7B"/>
    <w:rsid w:val="006463D2"/>
    <w:rsid w:val="00646512"/>
    <w:rsid w:val="00660DDE"/>
    <w:rsid w:val="006761BF"/>
    <w:rsid w:val="00681245"/>
    <w:rsid w:val="00684AAB"/>
    <w:rsid w:val="0068634A"/>
    <w:rsid w:val="0068691E"/>
    <w:rsid w:val="00693ECD"/>
    <w:rsid w:val="00694C55"/>
    <w:rsid w:val="00697E6E"/>
    <w:rsid w:val="006A0B08"/>
    <w:rsid w:val="006A372D"/>
    <w:rsid w:val="006B06F4"/>
    <w:rsid w:val="006C27EE"/>
    <w:rsid w:val="006C7B2C"/>
    <w:rsid w:val="006D2B76"/>
    <w:rsid w:val="006D3C37"/>
    <w:rsid w:val="006D4BD5"/>
    <w:rsid w:val="006F4070"/>
    <w:rsid w:val="006F4552"/>
    <w:rsid w:val="006F5A40"/>
    <w:rsid w:val="00711AFE"/>
    <w:rsid w:val="00714070"/>
    <w:rsid w:val="007167CF"/>
    <w:rsid w:val="007314CF"/>
    <w:rsid w:val="00732A40"/>
    <w:rsid w:val="00740589"/>
    <w:rsid w:val="00772AF0"/>
    <w:rsid w:val="00783B06"/>
    <w:rsid w:val="00784276"/>
    <w:rsid w:val="007972C9"/>
    <w:rsid w:val="007B34D8"/>
    <w:rsid w:val="007B370D"/>
    <w:rsid w:val="007B4437"/>
    <w:rsid w:val="007C0451"/>
    <w:rsid w:val="007C5ECC"/>
    <w:rsid w:val="007E06E0"/>
    <w:rsid w:val="007E0D77"/>
    <w:rsid w:val="007E36C6"/>
    <w:rsid w:val="007E578B"/>
    <w:rsid w:val="008113C5"/>
    <w:rsid w:val="00811D3E"/>
    <w:rsid w:val="008120F1"/>
    <w:rsid w:val="00814538"/>
    <w:rsid w:val="0082002F"/>
    <w:rsid w:val="00825ED5"/>
    <w:rsid w:val="00845B39"/>
    <w:rsid w:val="008574BA"/>
    <w:rsid w:val="00861664"/>
    <w:rsid w:val="008652EC"/>
    <w:rsid w:val="00872B7C"/>
    <w:rsid w:val="00873AEF"/>
    <w:rsid w:val="00891F28"/>
    <w:rsid w:val="008959A8"/>
    <w:rsid w:val="00895D25"/>
    <w:rsid w:val="008A2048"/>
    <w:rsid w:val="008A2446"/>
    <w:rsid w:val="008B097F"/>
    <w:rsid w:val="008B44E1"/>
    <w:rsid w:val="008B65F1"/>
    <w:rsid w:val="008B6A9C"/>
    <w:rsid w:val="008C7742"/>
    <w:rsid w:val="008F1D69"/>
    <w:rsid w:val="008F4BE8"/>
    <w:rsid w:val="008F6E5A"/>
    <w:rsid w:val="008F6FA0"/>
    <w:rsid w:val="00902D1A"/>
    <w:rsid w:val="0090581F"/>
    <w:rsid w:val="00912608"/>
    <w:rsid w:val="009235D1"/>
    <w:rsid w:val="009247AC"/>
    <w:rsid w:val="0093562E"/>
    <w:rsid w:val="00950519"/>
    <w:rsid w:val="00965443"/>
    <w:rsid w:val="00971BB9"/>
    <w:rsid w:val="00972B7F"/>
    <w:rsid w:val="009777AB"/>
    <w:rsid w:val="009873C3"/>
    <w:rsid w:val="009A0A40"/>
    <w:rsid w:val="009B4B1B"/>
    <w:rsid w:val="009C4BA1"/>
    <w:rsid w:val="009C5378"/>
    <w:rsid w:val="009D2D42"/>
    <w:rsid w:val="009D34A6"/>
    <w:rsid w:val="009D4812"/>
    <w:rsid w:val="009E564B"/>
    <w:rsid w:val="009E5E2F"/>
    <w:rsid w:val="009F5934"/>
    <w:rsid w:val="009F66B3"/>
    <w:rsid w:val="009F6E16"/>
    <w:rsid w:val="00A01C4E"/>
    <w:rsid w:val="00A10A1A"/>
    <w:rsid w:val="00A17346"/>
    <w:rsid w:val="00A23D89"/>
    <w:rsid w:val="00A335E8"/>
    <w:rsid w:val="00A47A58"/>
    <w:rsid w:val="00A6125B"/>
    <w:rsid w:val="00A66566"/>
    <w:rsid w:val="00A674A7"/>
    <w:rsid w:val="00A71FB1"/>
    <w:rsid w:val="00A75459"/>
    <w:rsid w:val="00A8118A"/>
    <w:rsid w:val="00A8612F"/>
    <w:rsid w:val="00A905D2"/>
    <w:rsid w:val="00A94EB4"/>
    <w:rsid w:val="00A96532"/>
    <w:rsid w:val="00AA02CD"/>
    <w:rsid w:val="00AA3424"/>
    <w:rsid w:val="00AA6BFB"/>
    <w:rsid w:val="00AC3BBF"/>
    <w:rsid w:val="00AD112B"/>
    <w:rsid w:val="00AD5CD6"/>
    <w:rsid w:val="00AD7D58"/>
    <w:rsid w:val="00AF0279"/>
    <w:rsid w:val="00B04871"/>
    <w:rsid w:val="00B04DC8"/>
    <w:rsid w:val="00B05C6B"/>
    <w:rsid w:val="00B15594"/>
    <w:rsid w:val="00B359A9"/>
    <w:rsid w:val="00B36893"/>
    <w:rsid w:val="00B404ED"/>
    <w:rsid w:val="00B41AAE"/>
    <w:rsid w:val="00B51CE8"/>
    <w:rsid w:val="00B535D0"/>
    <w:rsid w:val="00B65F43"/>
    <w:rsid w:val="00B71604"/>
    <w:rsid w:val="00B742BC"/>
    <w:rsid w:val="00B77787"/>
    <w:rsid w:val="00B778D2"/>
    <w:rsid w:val="00B82E0A"/>
    <w:rsid w:val="00B91515"/>
    <w:rsid w:val="00B94596"/>
    <w:rsid w:val="00B94774"/>
    <w:rsid w:val="00BA0EFC"/>
    <w:rsid w:val="00BA7273"/>
    <w:rsid w:val="00BB00E7"/>
    <w:rsid w:val="00BB1793"/>
    <w:rsid w:val="00BB21B2"/>
    <w:rsid w:val="00BB27E0"/>
    <w:rsid w:val="00BC3D70"/>
    <w:rsid w:val="00BD74A8"/>
    <w:rsid w:val="00BE1DDC"/>
    <w:rsid w:val="00BE27B3"/>
    <w:rsid w:val="00BE5324"/>
    <w:rsid w:val="00BF11A8"/>
    <w:rsid w:val="00BF5E5A"/>
    <w:rsid w:val="00C0014F"/>
    <w:rsid w:val="00C066B9"/>
    <w:rsid w:val="00C1091E"/>
    <w:rsid w:val="00C1354F"/>
    <w:rsid w:val="00C14F37"/>
    <w:rsid w:val="00C16009"/>
    <w:rsid w:val="00C205C6"/>
    <w:rsid w:val="00C22882"/>
    <w:rsid w:val="00C37705"/>
    <w:rsid w:val="00C441EB"/>
    <w:rsid w:val="00C479F5"/>
    <w:rsid w:val="00C618BF"/>
    <w:rsid w:val="00C67FDD"/>
    <w:rsid w:val="00C75B0F"/>
    <w:rsid w:val="00C82F77"/>
    <w:rsid w:val="00CA038F"/>
    <w:rsid w:val="00CB395D"/>
    <w:rsid w:val="00CD00D9"/>
    <w:rsid w:val="00CD06FA"/>
    <w:rsid w:val="00CD0ABF"/>
    <w:rsid w:val="00CE06F0"/>
    <w:rsid w:val="00CF0D3B"/>
    <w:rsid w:val="00CF649E"/>
    <w:rsid w:val="00CF7356"/>
    <w:rsid w:val="00D14244"/>
    <w:rsid w:val="00D155CA"/>
    <w:rsid w:val="00D26A74"/>
    <w:rsid w:val="00D26BCE"/>
    <w:rsid w:val="00D33A1B"/>
    <w:rsid w:val="00D44BBA"/>
    <w:rsid w:val="00D45C4C"/>
    <w:rsid w:val="00D546FF"/>
    <w:rsid w:val="00D55597"/>
    <w:rsid w:val="00D60E20"/>
    <w:rsid w:val="00D70072"/>
    <w:rsid w:val="00D7223C"/>
    <w:rsid w:val="00D93EDE"/>
    <w:rsid w:val="00D951D4"/>
    <w:rsid w:val="00DA63B9"/>
    <w:rsid w:val="00DC2228"/>
    <w:rsid w:val="00DC79A6"/>
    <w:rsid w:val="00DF4F31"/>
    <w:rsid w:val="00DF5E78"/>
    <w:rsid w:val="00E0179F"/>
    <w:rsid w:val="00E02914"/>
    <w:rsid w:val="00E03D05"/>
    <w:rsid w:val="00E04087"/>
    <w:rsid w:val="00E137D5"/>
    <w:rsid w:val="00E25FDB"/>
    <w:rsid w:val="00E27868"/>
    <w:rsid w:val="00E27F74"/>
    <w:rsid w:val="00E30CC3"/>
    <w:rsid w:val="00E37BC7"/>
    <w:rsid w:val="00E43B80"/>
    <w:rsid w:val="00E62D5D"/>
    <w:rsid w:val="00E74E95"/>
    <w:rsid w:val="00E81557"/>
    <w:rsid w:val="00E83E6B"/>
    <w:rsid w:val="00E84D33"/>
    <w:rsid w:val="00E94509"/>
    <w:rsid w:val="00EB5EC2"/>
    <w:rsid w:val="00EC4EF4"/>
    <w:rsid w:val="00EC5C1B"/>
    <w:rsid w:val="00ED046E"/>
    <w:rsid w:val="00ED0806"/>
    <w:rsid w:val="00F01FAA"/>
    <w:rsid w:val="00F04757"/>
    <w:rsid w:val="00F0513C"/>
    <w:rsid w:val="00F138A4"/>
    <w:rsid w:val="00F261D3"/>
    <w:rsid w:val="00F30D0E"/>
    <w:rsid w:val="00F37369"/>
    <w:rsid w:val="00F44F12"/>
    <w:rsid w:val="00F47D81"/>
    <w:rsid w:val="00F549DC"/>
    <w:rsid w:val="00F6177D"/>
    <w:rsid w:val="00F62081"/>
    <w:rsid w:val="00F6357C"/>
    <w:rsid w:val="00F63662"/>
    <w:rsid w:val="00F65FB2"/>
    <w:rsid w:val="00F7220B"/>
    <w:rsid w:val="00F7591A"/>
    <w:rsid w:val="00F77E68"/>
    <w:rsid w:val="00F81CC6"/>
    <w:rsid w:val="00F82CC8"/>
    <w:rsid w:val="00F90200"/>
    <w:rsid w:val="00FB266B"/>
    <w:rsid w:val="00FB2B72"/>
    <w:rsid w:val="00FB44B0"/>
    <w:rsid w:val="00FC2EA0"/>
    <w:rsid w:val="00FC3DAD"/>
    <w:rsid w:val="00FD08CC"/>
    <w:rsid w:val="00FD3CB5"/>
    <w:rsid w:val="00FD657D"/>
    <w:rsid w:val="00FE421F"/>
    <w:rsid w:val="00FE5033"/>
    <w:rsid w:val="00FF1469"/>
    <w:rsid w:val="00FF1E7E"/>
    <w:rsid w:val="00FF37F1"/>
    <w:rsid w:val="03CB2B44"/>
    <w:rsid w:val="05704BE1"/>
    <w:rsid w:val="06F655E9"/>
    <w:rsid w:val="074E7FA8"/>
    <w:rsid w:val="086757FA"/>
    <w:rsid w:val="0D145C9C"/>
    <w:rsid w:val="0F174794"/>
    <w:rsid w:val="10B770C7"/>
    <w:rsid w:val="1112548E"/>
    <w:rsid w:val="128C532C"/>
    <w:rsid w:val="12966D0A"/>
    <w:rsid w:val="15B760E0"/>
    <w:rsid w:val="16342268"/>
    <w:rsid w:val="16466479"/>
    <w:rsid w:val="16F577B5"/>
    <w:rsid w:val="17601E8D"/>
    <w:rsid w:val="17901863"/>
    <w:rsid w:val="17D97D03"/>
    <w:rsid w:val="18A77D1E"/>
    <w:rsid w:val="18AB1114"/>
    <w:rsid w:val="1A9D7141"/>
    <w:rsid w:val="1B327166"/>
    <w:rsid w:val="1D27570C"/>
    <w:rsid w:val="1DB20597"/>
    <w:rsid w:val="1E0B76EF"/>
    <w:rsid w:val="1EFF04FC"/>
    <w:rsid w:val="201A6B92"/>
    <w:rsid w:val="2066105E"/>
    <w:rsid w:val="22085B48"/>
    <w:rsid w:val="224653AD"/>
    <w:rsid w:val="22620445"/>
    <w:rsid w:val="231C7242"/>
    <w:rsid w:val="234A6FAE"/>
    <w:rsid w:val="24C41786"/>
    <w:rsid w:val="24F30356"/>
    <w:rsid w:val="26F15741"/>
    <w:rsid w:val="299B17F6"/>
    <w:rsid w:val="29B212A6"/>
    <w:rsid w:val="2A8A1440"/>
    <w:rsid w:val="2B0D4C92"/>
    <w:rsid w:val="2BA270B9"/>
    <w:rsid w:val="2C913D05"/>
    <w:rsid w:val="2CC32023"/>
    <w:rsid w:val="2D84336C"/>
    <w:rsid w:val="2E783D90"/>
    <w:rsid w:val="2EEB0F50"/>
    <w:rsid w:val="30134D12"/>
    <w:rsid w:val="329D2AA9"/>
    <w:rsid w:val="32B01DAA"/>
    <w:rsid w:val="35BD613B"/>
    <w:rsid w:val="36982B94"/>
    <w:rsid w:val="36A076EF"/>
    <w:rsid w:val="37506D11"/>
    <w:rsid w:val="37945479"/>
    <w:rsid w:val="37A874F5"/>
    <w:rsid w:val="37F320DA"/>
    <w:rsid w:val="38F01235"/>
    <w:rsid w:val="394324FE"/>
    <w:rsid w:val="3BA8226E"/>
    <w:rsid w:val="3D057BD9"/>
    <w:rsid w:val="3D4847C9"/>
    <w:rsid w:val="3E0003DF"/>
    <w:rsid w:val="3EAB3353"/>
    <w:rsid w:val="3EAE44AF"/>
    <w:rsid w:val="3F0F205A"/>
    <w:rsid w:val="3F500C93"/>
    <w:rsid w:val="3FA369E3"/>
    <w:rsid w:val="41091C64"/>
    <w:rsid w:val="42721EDF"/>
    <w:rsid w:val="44AF08E0"/>
    <w:rsid w:val="44C965F0"/>
    <w:rsid w:val="45553485"/>
    <w:rsid w:val="46574DF8"/>
    <w:rsid w:val="481976C9"/>
    <w:rsid w:val="48E2351F"/>
    <w:rsid w:val="49D7437C"/>
    <w:rsid w:val="4B0A2524"/>
    <w:rsid w:val="4B4D164B"/>
    <w:rsid w:val="4CD66A0B"/>
    <w:rsid w:val="4DD274B4"/>
    <w:rsid w:val="4DE63C83"/>
    <w:rsid w:val="4E6475BB"/>
    <w:rsid w:val="4E8C7803"/>
    <w:rsid w:val="4FB721B2"/>
    <w:rsid w:val="5050435B"/>
    <w:rsid w:val="51497574"/>
    <w:rsid w:val="515A3F70"/>
    <w:rsid w:val="52205562"/>
    <w:rsid w:val="5235360D"/>
    <w:rsid w:val="537227A1"/>
    <w:rsid w:val="547444B5"/>
    <w:rsid w:val="54E3171B"/>
    <w:rsid w:val="55782047"/>
    <w:rsid w:val="592134B6"/>
    <w:rsid w:val="5E9B490D"/>
    <w:rsid w:val="635050CE"/>
    <w:rsid w:val="63BD7347"/>
    <w:rsid w:val="63E41B0D"/>
    <w:rsid w:val="65461C16"/>
    <w:rsid w:val="65CD4500"/>
    <w:rsid w:val="65D268BF"/>
    <w:rsid w:val="660F1A4C"/>
    <w:rsid w:val="665F2972"/>
    <w:rsid w:val="6782385A"/>
    <w:rsid w:val="68FC6AAF"/>
    <w:rsid w:val="699670DE"/>
    <w:rsid w:val="6A1A4DFA"/>
    <w:rsid w:val="6A2838E9"/>
    <w:rsid w:val="6A9216E1"/>
    <w:rsid w:val="6B991FAA"/>
    <w:rsid w:val="6ED41D46"/>
    <w:rsid w:val="6FF313AA"/>
    <w:rsid w:val="721B5D0C"/>
    <w:rsid w:val="72CF70DB"/>
    <w:rsid w:val="75E97B12"/>
    <w:rsid w:val="77ED79B1"/>
    <w:rsid w:val="78C50356"/>
    <w:rsid w:val="79A6738D"/>
    <w:rsid w:val="7A03422D"/>
    <w:rsid w:val="7D5D490D"/>
    <w:rsid w:val="7DDA4FD0"/>
    <w:rsid w:val="7F9D5C28"/>
    <w:rsid w:val="7FB95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Normal Indent" w:qFormat="1"/>
    <w:lsdException w:name="annotation text" w:uiPriority="99" w:unhideWhenUsed="1"/>
    <w:lsdException w:name="caption" w:semiHidden="1" w:unhideWhenUsed="1" w:qFormat="1"/>
    <w:lsdException w:name="Title" w:uiPriority="10" w:qFormat="1"/>
    <w:lsdException w:name="Default Paragraph Font" w:semiHidden="1" w:uiPriority="1" w:unhideWhenUsed="1"/>
    <w:lsdException w:name="Body Text" w:qFormat="1"/>
    <w:lsdException w:name="Subtitle" w:uiPriority="1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324"/>
    <w:rPr>
      <w:sz w:val="24"/>
      <w:szCs w:val="24"/>
    </w:rPr>
  </w:style>
  <w:style w:type="paragraph" w:styleId="1">
    <w:name w:val="heading 1"/>
    <w:basedOn w:val="a"/>
    <w:next w:val="a"/>
    <w:link w:val="1Char"/>
    <w:uiPriority w:val="9"/>
    <w:qFormat/>
    <w:rsid w:val="00BE5324"/>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qFormat/>
    <w:rsid w:val="00BE5324"/>
    <w:pPr>
      <w:keepNext/>
      <w:spacing w:before="240" w:after="60"/>
      <w:outlineLvl w:val="1"/>
    </w:pPr>
    <w:rPr>
      <w:rFonts w:ascii="Cambria" w:hAnsi="Cambria"/>
      <w:b/>
      <w:bCs/>
      <w:i/>
      <w:iCs/>
      <w:sz w:val="28"/>
      <w:szCs w:val="28"/>
    </w:rPr>
  </w:style>
  <w:style w:type="paragraph" w:styleId="3">
    <w:name w:val="heading 3"/>
    <w:basedOn w:val="a"/>
    <w:next w:val="a"/>
    <w:link w:val="3Char"/>
    <w:uiPriority w:val="9"/>
    <w:qFormat/>
    <w:rsid w:val="00BE5324"/>
    <w:pPr>
      <w:keepNext/>
      <w:spacing w:before="240" w:after="60"/>
      <w:outlineLvl w:val="2"/>
    </w:pPr>
    <w:rPr>
      <w:rFonts w:ascii="Cambria" w:hAnsi="Cambria"/>
      <w:b/>
      <w:bCs/>
      <w:sz w:val="26"/>
      <w:szCs w:val="26"/>
    </w:rPr>
  </w:style>
  <w:style w:type="paragraph" w:styleId="4">
    <w:name w:val="heading 4"/>
    <w:basedOn w:val="a"/>
    <w:next w:val="a"/>
    <w:link w:val="4Char"/>
    <w:uiPriority w:val="9"/>
    <w:qFormat/>
    <w:rsid w:val="00BE5324"/>
    <w:pPr>
      <w:keepNext/>
      <w:spacing w:before="240" w:after="60"/>
      <w:outlineLvl w:val="3"/>
    </w:pPr>
    <w:rPr>
      <w:b/>
      <w:bCs/>
      <w:sz w:val="28"/>
      <w:szCs w:val="28"/>
    </w:rPr>
  </w:style>
  <w:style w:type="paragraph" w:styleId="5">
    <w:name w:val="heading 5"/>
    <w:basedOn w:val="a"/>
    <w:next w:val="a"/>
    <w:link w:val="5Char"/>
    <w:uiPriority w:val="9"/>
    <w:qFormat/>
    <w:rsid w:val="00BE5324"/>
    <w:pPr>
      <w:spacing w:before="240" w:after="60"/>
      <w:outlineLvl w:val="4"/>
    </w:pPr>
    <w:rPr>
      <w:b/>
      <w:bCs/>
      <w:i/>
      <w:iCs/>
      <w:sz w:val="26"/>
      <w:szCs w:val="26"/>
    </w:rPr>
  </w:style>
  <w:style w:type="paragraph" w:styleId="6">
    <w:name w:val="heading 6"/>
    <w:basedOn w:val="a"/>
    <w:next w:val="a"/>
    <w:link w:val="6Char"/>
    <w:uiPriority w:val="9"/>
    <w:qFormat/>
    <w:rsid w:val="00BE5324"/>
    <w:pPr>
      <w:spacing w:before="240" w:after="60"/>
      <w:outlineLvl w:val="5"/>
    </w:pPr>
    <w:rPr>
      <w:b/>
      <w:bCs/>
      <w:sz w:val="20"/>
      <w:szCs w:val="20"/>
    </w:rPr>
  </w:style>
  <w:style w:type="paragraph" w:styleId="7">
    <w:name w:val="heading 7"/>
    <w:basedOn w:val="a"/>
    <w:next w:val="a"/>
    <w:link w:val="7Char"/>
    <w:uiPriority w:val="9"/>
    <w:qFormat/>
    <w:rsid w:val="00BE5324"/>
    <w:pPr>
      <w:spacing w:before="240" w:after="60"/>
      <w:outlineLvl w:val="6"/>
    </w:pPr>
  </w:style>
  <w:style w:type="paragraph" w:styleId="8">
    <w:name w:val="heading 8"/>
    <w:basedOn w:val="a"/>
    <w:next w:val="a"/>
    <w:link w:val="8Char"/>
    <w:uiPriority w:val="9"/>
    <w:qFormat/>
    <w:rsid w:val="00BE5324"/>
    <w:pPr>
      <w:spacing w:before="240" w:after="60"/>
      <w:outlineLvl w:val="7"/>
    </w:pPr>
    <w:rPr>
      <w:i/>
      <w:iCs/>
    </w:rPr>
  </w:style>
  <w:style w:type="paragraph" w:styleId="9">
    <w:name w:val="heading 9"/>
    <w:basedOn w:val="a"/>
    <w:next w:val="a"/>
    <w:link w:val="9Char"/>
    <w:uiPriority w:val="9"/>
    <w:qFormat/>
    <w:rsid w:val="00BE5324"/>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BE5324"/>
    <w:pPr>
      <w:widowControl w:val="0"/>
      <w:ind w:firstLine="420"/>
      <w:jc w:val="both"/>
    </w:pPr>
    <w:rPr>
      <w:kern w:val="2"/>
      <w:sz w:val="28"/>
      <w:szCs w:val="20"/>
    </w:rPr>
  </w:style>
  <w:style w:type="paragraph" w:styleId="a4">
    <w:name w:val="annotation text"/>
    <w:basedOn w:val="a"/>
    <w:link w:val="Char0"/>
    <w:uiPriority w:val="99"/>
    <w:unhideWhenUsed/>
    <w:rsid w:val="00BE5324"/>
    <w:rPr>
      <w:kern w:val="2"/>
      <w:sz w:val="21"/>
      <w:szCs w:val="20"/>
    </w:rPr>
  </w:style>
  <w:style w:type="paragraph" w:styleId="a5">
    <w:name w:val="Body Text"/>
    <w:basedOn w:val="a"/>
    <w:qFormat/>
    <w:rsid w:val="00BE5324"/>
    <w:pPr>
      <w:spacing w:line="360" w:lineRule="auto"/>
    </w:pPr>
    <w:rPr>
      <w:szCs w:val="20"/>
    </w:rPr>
  </w:style>
  <w:style w:type="paragraph" w:styleId="a6">
    <w:name w:val="Balloon Text"/>
    <w:basedOn w:val="a"/>
    <w:link w:val="Char1"/>
    <w:qFormat/>
    <w:rsid w:val="00BE5324"/>
    <w:rPr>
      <w:kern w:val="2"/>
      <w:sz w:val="18"/>
      <w:szCs w:val="18"/>
    </w:rPr>
  </w:style>
  <w:style w:type="paragraph" w:styleId="a7">
    <w:name w:val="footer"/>
    <w:basedOn w:val="a"/>
    <w:rsid w:val="00BE5324"/>
    <w:pPr>
      <w:tabs>
        <w:tab w:val="center" w:pos="4153"/>
        <w:tab w:val="right" w:pos="8306"/>
      </w:tabs>
      <w:snapToGrid w:val="0"/>
    </w:pPr>
    <w:rPr>
      <w:sz w:val="18"/>
    </w:rPr>
  </w:style>
  <w:style w:type="paragraph" w:styleId="a8">
    <w:name w:val="header"/>
    <w:basedOn w:val="a"/>
    <w:rsid w:val="00BE532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Subtitle"/>
    <w:basedOn w:val="a"/>
    <w:next w:val="a"/>
    <w:link w:val="Char2"/>
    <w:uiPriority w:val="11"/>
    <w:qFormat/>
    <w:rsid w:val="00BE5324"/>
    <w:pPr>
      <w:spacing w:after="60"/>
      <w:jc w:val="center"/>
      <w:outlineLvl w:val="1"/>
    </w:pPr>
    <w:rPr>
      <w:rFonts w:ascii="Cambria" w:hAnsi="Cambria"/>
    </w:rPr>
  </w:style>
  <w:style w:type="paragraph" w:styleId="aa">
    <w:name w:val="Title"/>
    <w:basedOn w:val="a"/>
    <w:next w:val="a"/>
    <w:link w:val="Char3"/>
    <w:uiPriority w:val="10"/>
    <w:qFormat/>
    <w:rsid w:val="00BE5324"/>
    <w:pPr>
      <w:spacing w:before="240" w:after="60"/>
      <w:jc w:val="center"/>
      <w:outlineLvl w:val="0"/>
    </w:pPr>
    <w:rPr>
      <w:rFonts w:ascii="Cambria" w:hAnsi="Cambria"/>
      <w:b/>
      <w:bCs/>
      <w:kern w:val="28"/>
      <w:sz w:val="32"/>
      <w:szCs w:val="32"/>
    </w:rPr>
  </w:style>
  <w:style w:type="paragraph" w:styleId="ab">
    <w:name w:val="annotation subject"/>
    <w:basedOn w:val="a4"/>
    <w:next w:val="a4"/>
    <w:link w:val="Char4"/>
    <w:qFormat/>
    <w:rsid w:val="00BE5324"/>
    <w:rPr>
      <w:b/>
      <w:bCs/>
    </w:rPr>
  </w:style>
  <w:style w:type="character" w:styleId="ac">
    <w:name w:val="Strong"/>
    <w:uiPriority w:val="22"/>
    <w:qFormat/>
    <w:rsid w:val="00BE5324"/>
    <w:rPr>
      <w:b/>
      <w:bCs/>
    </w:rPr>
  </w:style>
  <w:style w:type="character" w:styleId="ad">
    <w:name w:val="Emphasis"/>
    <w:uiPriority w:val="20"/>
    <w:qFormat/>
    <w:rsid w:val="00BE5324"/>
    <w:rPr>
      <w:rFonts w:ascii="Calibri" w:hAnsi="Calibri"/>
      <w:b/>
      <w:i/>
      <w:iCs/>
    </w:rPr>
  </w:style>
  <w:style w:type="character" w:styleId="ae">
    <w:name w:val="Hyperlink"/>
    <w:qFormat/>
    <w:rsid w:val="00BE5324"/>
    <w:rPr>
      <w:color w:val="0000FF"/>
      <w:u w:val="single"/>
    </w:rPr>
  </w:style>
  <w:style w:type="character" w:styleId="af">
    <w:name w:val="annotation reference"/>
    <w:rsid w:val="00BE5324"/>
    <w:rPr>
      <w:sz w:val="21"/>
      <w:szCs w:val="21"/>
    </w:rPr>
  </w:style>
  <w:style w:type="character" w:customStyle="1" w:styleId="10">
    <w:name w:val="明显强调1"/>
    <w:uiPriority w:val="21"/>
    <w:qFormat/>
    <w:rsid w:val="00BE5324"/>
    <w:rPr>
      <w:b/>
      <w:i/>
      <w:sz w:val="24"/>
      <w:szCs w:val="24"/>
      <w:u w:val="single"/>
    </w:rPr>
  </w:style>
  <w:style w:type="character" w:customStyle="1" w:styleId="7Char">
    <w:name w:val="标题 7 Char"/>
    <w:link w:val="7"/>
    <w:uiPriority w:val="9"/>
    <w:semiHidden/>
    <w:qFormat/>
    <w:rsid w:val="00BE5324"/>
    <w:rPr>
      <w:sz w:val="24"/>
      <w:szCs w:val="24"/>
    </w:rPr>
  </w:style>
  <w:style w:type="character" w:customStyle="1" w:styleId="Char0">
    <w:name w:val="批注文字 Char"/>
    <w:link w:val="a4"/>
    <w:uiPriority w:val="99"/>
    <w:rsid w:val="00BE5324"/>
    <w:rPr>
      <w:kern w:val="2"/>
      <w:sz w:val="21"/>
    </w:rPr>
  </w:style>
  <w:style w:type="character" w:customStyle="1" w:styleId="Char4">
    <w:name w:val="批注主题 Char"/>
    <w:link w:val="ab"/>
    <w:qFormat/>
    <w:rsid w:val="00BE5324"/>
    <w:rPr>
      <w:b/>
      <w:bCs/>
      <w:kern w:val="2"/>
      <w:sz w:val="21"/>
    </w:rPr>
  </w:style>
  <w:style w:type="character" w:customStyle="1" w:styleId="11">
    <w:name w:val="书籍标题1"/>
    <w:uiPriority w:val="33"/>
    <w:qFormat/>
    <w:rsid w:val="00BE5324"/>
    <w:rPr>
      <w:rFonts w:ascii="Cambria" w:eastAsia="宋体" w:hAnsi="Cambria"/>
      <w:b/>
      <w:i/>
      <w:sz w:val="24"/>
      <w:szCs w:val="24"/>
    </w:rPr>
  </w:style>
  <w:style w:type="character" w:customStyle="1" w:styleId="Char">
    <w:name w:val="正文缩进 Char"/>
    <w:link w:val="a3"/>
    <w:qFormat/>
    <w:rsid w:val="00BE5324"/>
    <w:rPr>
      <w:kern w:val="2"/>
      <w:sz w:val="28"/>
    </w:rPr>
  </w:style>
  <w:style w:type="character" w:customStyle="1" w:styleId="12">
    <w:name w:val="明显参考1"/>
    <w:uiPriority w:val="32"/>
    <w:qFormat/>
    <w:rsid w:val="00BE5324"/>
    <w:rPr>
      <w:b/>
      <w:sz w:val="24"/>
      <w:u w:val="single"/>
    </w:rPr>
  </w:style>
  <w:style w:type="character" w:customStyle="1" w:styleId="Char5">
    <w:name w:val="明显引用 Char"/>
    <w:link w:val="af0"/>
    <w:uiPriority w:val="30"/>
    <w:qFormat/>
    <w:rsid w:val="00BE5324"/>
    <w:rPr>
      <w:b/>
      <w:i/>
      <w:sz w:val="24"/>
    </w:rPr>
  </w:style>
  <w:style w:type="paragraph" w:styleId="af0">
    <w:name w:val="Intense Quote"/>
    <w:basedOn w:val="a"/>
    <w:next w:val="a"/>
    <w:link w:val="Char5"/>
    <w:uiPriority w:val="30"/>
    <w:qFormat/>
    <w:rsid w:val="00BE5324"/>
    <w:pPr>
      <w:ind w:left="720" w:right="720"/>
    </w:pPr>
    <w:rPr>
      <w:b/>
      <w:i/>
      <w:szCs w:val="20"/>
    </w:rPr>
  </w:style>
  <w:style w:type="character" w:customStyle="1" w:styleId="6Char">
    <w:name w:val="标题 6 Char"/>
    <w:link w:val="6"/>
    <w:uiPriority w:val="9"/>
    <w:semiHidden/>
    <w:qFormat/>
    <w:rsid w:val="00BE5324"/>
    <w:rPr>
      <w:b/>
      <w:bCs/>
    </w:rPr>
  </w:style>
  <w:style w:type="character" w:customStyle="1" w:styleId="Char1">
    <w:name w:val="批注框文本 Char"/>
    <w:link w:val="a6"/>
    <w:rsid w:val="00BE5324"/>
    <w:rPr>
      <w:kern w:val="2"/>
      <w:sz w:val="18"/>
      <w:szCs w:val="18"/>
    </w:rPr>
  </w:style>
  <w:style w:type="character" w:customStyle="1" w:styleId="4Char">
    <w:name w:val="标题 4 Char"/>
    <w:link w:val="4"/>
    <w:uiPriority w:val="9"/>
    <w:semiHidden/>
    <w:qFormat/>
    <w:rsid w:val="00BE5324"/>
    <w:rPr>
      <w:b/>
      <w:bCs/>
      <w:sz w:val="28"/>
      <w:szCs w:val="28"/>
    </w:rPr>
  </w:style>
  <w:style w:type="character" w:customStyle="1" w:styleId="5Char">
    <w:name w:val="标题 5 Char"/>
    <w:link w:val="5"/>
    <w:uiPriority w:val="9"/>
    <w:semiHidden/>
    <w:qFormat/>
    <w:rsid w:val="00BE5324"/>
    <w:rPr>
      <w:b/>
      <w:bCs/>
      <w:i/>
      <w:iCs/>
      <w:sz w:val="26"/>
      <w:szCs w:val="26"/>
    </w:rPr>
  </w:style>
  <w:style w:type="character" w:customStyle="1" w:styleId="2Char">
    <w:name w:val="标题 2 Char"/>
    <w:link w:val="2"/>
    <w:uiPriority w:val="9"/>
    <w:semiHidden/>
    <w:rsid w:val="00BE5324"/>
    <w:rPr>
      <w:rFonts w:ascii="Cambria" w:eastAsia="宋体" w:hAnsi="Cambria"/>
      <w:b/>
      <w:bCs/>
      <w:i/>
      <w:iCs/>
      <w:sz w:val="28"/>
      <w:szCs w:val="28"/>
    </w:rPr>
  </w:style>
  <w:style w:type="character" w:customStyle="1" w:styleId="Char3">
    <w:name w:val="标题 Char"/>
    <w:link w:val="aa"/>
    <w:uiPriority w:val="10"/>
    <w:rsid w:val="00BE5324"/>
    <w:rPr>
      <w:rFonts w:ascii="Cambria" w:eastAsia="宋体" w:hAnsi="Cambria"/>
      <w:b/>
      <w:bCs/>
      <w:kern w:val="28"/>
      <w:sz w:val="32"/>
      <w:szCs w:val="32"/>
    </w:rPr>
  </w:style>
  <w:style w:type="character" w:customStyle="1" w:styleId="8Char">
    <w:name w:val="标题 8 Char"/>
    <w:link w:val="8"/>
    <w:uiPriority w:val="9"/>
    <w:semiHidden/>
    <w:qFormat/>
    <w:rsid w:val="00BE5324"/>
    <w:rPr>
      <w:i/>
      <w:iCs/>
      <w:sz w:val="24"/>
      <w:szCs w:val="24"/>
    </w:rPr>
  </w:style>
  <w:style w:type="character" w:customStyle="1" w:styleId="9Char">
    <w:name w:val="标题 9 Char"/>
    <w:link w:val="9"/>
    <w:uiPriority w:val="9"/>
    <w:semiHidden/>
    <w:qFormat/>
    <w:rsid w:val="00BE5324"/>
    <w:rPr>
      <w:rFonts w:ascii="Cambria" w:eastAsia="宋体" w:hAnsi="Cambria"/>
    </w:rPr>
  </w:style>
  <w:style w:type="character" w:customStyle="1" w:styleId="Char6">
    <w:name w:val="引用 Char"/>
    <w:link w:val="af1"/>
    <w:uiPriority w:val="29"/>
    <w:qFormat/>
    <w:rsid w:val="00BE5324"/>
    <w:rPr>
      <w:i/>
      <w:sz w:val="24"/>
      <w:szCs w:val="24"/>
    </w:rPr>
  </w:style>
  <w:style w:type="paragraph" w:styleId="af1">
    <w:name w:val="Quote"/>
    <w:basedOn w:val="a"/>
    <w:next w:val="a"/>
    <w:link w:val="Char6"/>
    <w:uiPriority w:val="29"/>
    <w:qFormat/>
    <w:rsid w:val="00BE5324"/>
    <w:rPr>
      <w:i/>
    </w:rPr>
  </w:style>
  <w:style w:type="character" w:customStyle="1" w:styleId="Char2">
    <w:name w:val="副标题 Char"/>
    <w:link w:val="a9"/>
    <w:uiPriority w:val="11"/>
    <w:qFormat/>
    <w:rsid w:val="00BE5324"/>
    <w:rPr>
      <w:rFonts w:ascii="Cambria" w:eastAsia="宋体" w:hAnsi="Cambria"/>
      <w:sz w:val="24"/>
      <w:szCs w:val="24"/>
    </w:rPr>
  </w:style>
  <w:style w:type="character" w:customStyle="1" w:styleId="1Char">
    <w:name w:val="标题 1 Char"/>
    <w:link w:val="1"/>
    <w:uiPriority w:val="9"/>
    <w:qFormat/>
    <w:rsid w:val="00BE5324"/>
    <w:rPr>
      <w:rFonts w:ascii="Cambria" w:eastAsia="宋体" w:hAnsi="Cambria"/>
      <w:b/>
      <w:bCs/>
      <w:kern w:val="32"/>
      <w:sz w:val="32"/>
      <w:szCs w:val="32"/>
    </w:rPr>
  </w:style>
  <w:style w:type="character" w:customStyle="1" w:styleId="13">
    <w:name w:val="不明显参考1"/>
    <w:uiPriority w:val="31"/>
    <w:qFormat/>
    <w:rsid w:val="00BE5324"/>
    <w:rPr>
      <w:sz w:val="24"/>
      <w:szCs w:val="24"/>
      <w:u w:val="single"/>
    </w:rPr>
  </w:style>
  <w:style w:type="character" w:customStyle="1" w:styleId="14">
    <w:name w:val="不明显强调1"/>
    <w:uiPriority w:val="19"/>
    <w:qFormat/>
    <w:rsid w:val="00BE5324"/>
    <w:rPr>
      <w:i/>
      <w:color w:val="5A5A5A"/>
    </w:rPr>
  </w:style>
  <w:style w:type="character" w:customStyle="1" w:styleId="3Char">
    <w:name w:val="标题 3 Char"/>
    <w:link w:val="3"/>
    <w:uiPriority w:val="9"/>
    <w:qFormat/>
    <w:rsid w:val="00BE5324"/>
    <w:rPr>
      <w:rFonts w:ascii="Cambria" w:eastAsia="宋体" w:hAnsi="Cambria"/>
      <w:b/>
      <w:bCs/>
      <w:sz w:val="26"/>
      <w:szCs w:val="26"/>
    </w:rPr>
  </w:style>
  <w:style w:type="paragraph" w:customStyle="1" w:styleId="TOC1">
    <w:name w:val="TOC 标题1"/>
    <w:basedOn w:val="1"/>
    <w:next w:val="a"/>
    <w:uiPriority w:val="39"/>
    <w:qFormat/>
    <w:rsid w:val="00BE5324"/>
    <w:pPr>
      <w:outlineLvl w:val="9"/>
    </w:pPr>
  </w:style>
  <w:style w:type="paragraph" w:styleId="af2">
    <w:name w:val="No Spacing"/>
    <w:basedOn w:val="a"/>
    <w:uiPriority w:val="1"/>
    <w:qFormat/>
    <w:rsid w:val="00BE5324"/>
    <w:rPr>
      <w:szCs w:val="32"/>
    </w:rPr>
  </w:style>
  <w:style w:type="paragraph" w:customStyle="1" w:styleId="15">
    <w:name w:val="修订1"/>
    <w:uiPriority w:val="99"/>
    <w:unhideWhenUsed/>
    <w:rsid w:val="00BE5324"/>
    <w:rPr>
      <w:kern w:val="2"/>
      <w:sz w:val="21"/>
      <w:szCs w:val="22"/>
    </w:rPr>
  </w:style>
  <w:style w:type="paragraph" w:customStyle="1" w:styleId="16">
    <w:name w:val="正文1"/>
    <w:rsid w:val="00BE5324"/>
    <w:pPr>
      <w:widowControl w:val="0"/>
      <w:adjustRightInd w:val="0"/>
      <w:spacing w:line="360" w:lineRule="atLeast"/>
    </w:pPr>
    <w:rPr>
      <w:rFonts w:ascii="宋体"/>
      <w:b/>
      <w:position w:val="-10"/>
      <w:sz w:val="24"/>
      <w:szCs w:val="22"/>
    </w:rPr>
  </w:style>
  <w:style w:type="paragraph" w:styleId="af3">
    <w:name w:val="List Paragraph"/>
    <w:basedOn w:val="a"/>
    <w:uiPriority w:val="34"/>
    <w:qFormat/>
    <w:rsid w:val="00BE5324"/>
    <w:pPr>
      <w:ind w:left="720"/>
      <w:contextualSpacing/>
    </w:pPr>
  </w:style>
  <w:style w:type="paragraph" w:customStyle="1" w:styleId="Style2">
    <w:name w:val="_Style 2"/>
    <w:basedOn w:val="1"/>
    <w:next w:val="a"/>
    <w:qFormat/>
    <w:rsid w:val="00BE5324"/>
    <w:pPr>
      <w:spacing w:before="480" w:after="0" w:line="276" w:lineRule="auto"/>
      <w:jc w:val="center"/>
      <w:outlineLvl w:val="9"/>
    </w:pPr>
    <w:rPr>
      <w:kern w:val="0"/>
      <w:sz w:val="36"/>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132D8-013B-40EA-B634-5893D8D0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12</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5#、6#、7#土方开挖补充协议</dc:title>
  <dc:creator>Administrator</dc:creator>
  <cp:lastModifiedBy>xbany</cp:lastModifiedBy>
  <cp:revision>36</cp:revision>
  <cp:lastPrinted>2014-06-07T01:20:00Z</cp:lastPrinted>
  <dcterms:created xsi:type="dcterms:W3CDTF">2021-02-27T01:43:00Z</dcterms:created>
  <dcterms:modified xsi:type="dcterms:W3CDTF">2021-03-03T01:43:00Z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