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488D2" w14:textId="77777777" w:rsidR="004D06DB" w:rsidRPr="004D06DB" w:rsidRDefault="004D06DB" w:rsidP="007420D4">
      <w:pPr>
        <w:spacing w:line="360" w:lineRule="auto"/>
        <w:ind w:firstLineChars="300" w:firstLine="720"/>
        <w:jc w:val="left"/>
        <w:rPr>
          <w:rFonts w:ascii="宋体" w:eastAsia="宋体" w:hAnsi="宋体"/>
          <w:sz w:val="24"/>
        </w:rPr>
      </w:pPr>
    </w:p>
    <w:p w14:paraId="00801BAB" w14:textId="77D24AE6" w:rsidR="004D06DB" w:rsidRDefault="004D06DB" w:rsidP="007420D4">
      <w:pPr>
        <w:spacing w:line="360" w:lineRule="auto"/>
        <w:ind w:firstLineChars="300" w:firstLine="720"/>
        <w:jc w:val="left"/>
        <w:rPr>
          <w:rFonts w:ascii="宋体" w:eastAsia="宋体" w:hAnsi="宋体"/>
          <w:sz w:val="24"/>
        </w:rPr>
      </w:pPr>
    </w:p>
    <w:p w14:paraId="599046A6" w14:textId="0EF33A21" w:rsidR="00EF3CB4" w:rsidRDefault="00EF3CB4" w:rsidP="007420D4">
      <w:pPr>
        <w:spacing w:line="360" w:lineRule="auto"/>
        <w:ind w:firstLineChars="300" w:firstLine="720"/>
        <w:jc w:val="left"/>
        <w:rPr>
          <w:rFonts w:ascii="宋体" w:eastAsia="宋体" w:hAnsi="宋体"/>
          <w:sz w:val="24"/>
        </w:rPr>
      </w:pPr>
    </w:p>
    <w:p w14:paraId="2409C614" w14:textId="77777777" w:rsidR="00EF3CB4" w:rsidRPr="004D06DB" w:rsidRDefault="00EF3CB4" w:rsidP="007420D4">
      <w:pPr>
        <w:spacing w:line="360" w:lineRule="auto"/>
        <w:ind w:firstLineChars="300" w:firstLine="720"/>
        <w:jc w:val="left"/>
        <w:rPr>
          <w:rFonts w:ascii="宋体" w:eastAsia="宋体" w:hAnsi="宋体"/>
          <w:sz w:val="24"/>
        </w:rPr>
      </w:pPr>
    </w:p>
    <w:p w14:paraId="44CDF0DA" w14:textId="471ADE8E" w:rsidR="004D06DB" w:rsidRPr="001B6D93" w:rsidRDefault="00C049D3" w:rsidP="007420D4">
      <w:pPr>
        <w:spacing w:line="360" w:lineRule="auto"/>
        <w:ind w:firstLineChars="300" w:firstLine="1320"/>
        <w:jc w:val="center"/>
        <w:rPr>
          <w:rFonts w:ascii="宋体" w:eastAsia="宋体" w:hAnsi="宋体"/>
          <w:sz w:val="44"/>
          <w:szCs w:val="44"/>
        </w:rPr>
      </w:pPr>
      <w:r w:rsidRPr="001B6D93">
        <w:rPr>
          <w:rFonts w:ascii="宋体" w:eastAsia="宋体" w:hAnsi="宋体" w:hint="eastAsia"/>
          <w:sz w:val="44"/>
          <w:szCs w:val="44"/>
        </w:rPr>
        <w:t>开元壹号</w:t>
      </w:r>
      <w:r w:rsidR="00C4463E" w:rsidRPr="001B6D93">
        <w:rPr>
          <w:rFonts w:ascii="宋体" w:eastAsia="宋体" w:hAnsi="宋体" w:hint="eastAsia"/>
          <w:sz w:val="44"/>
          <w:szCs w:val="44"/>
        </w:rPr>
        <w:t>6</w:t>
      </w:r>
      <w:r w:rsidR="00C4463E" w:rsidRPr="001B6D93">
        <w:rPr>
          <w:rFonts w:ascii="宋体" w:eastAsia="宋体" w:hAnsi="宋体"/>
          <w:sz w:val="44"/>
          <w:szCs w:val="44"/>
        </w:rPr>
        <w:t>0</w:t>
      </w:r>
      <w:r w:rsidR="00C4463E" w:rsidRPr="001B6D93">
        <w:rPr>
          <w:rFonts w:ascii="宋体" w:eastAsia="宋体" w:hAnsi="宋体" w:hint="eastAsia"/>
          <w:sz w:val="44"/>
          <w:szCs w:val="44"/>
        </w:rPr>
        <w:t>公寓楼前广场</w:t>
      </w:r>
      <w:r w:rsidRPr="001B6D93">
        <w:rPr>
          <w:rFonts w:ascii="宋体" w:eastAsia="宋体" w:hAnsi="宋体" w:hint="eastAsia"/>
          <w:sz w:val="44"/>
          <w:szCs w:val="44"/>
        </w:rPr>
        <w:t>户外</w:t>
      </w:r>
      <w:r w:rsidR="00B90C30" w:rsidRPr="001B6D93">
        <w:rPr>
          <w:rFonts w:ascii="宋体" w:eastAsia="宋体" w:hAnsi="宋体" w:hint="eastAsia"/>
          <w:sz w:val="44"/>
          <w:szCs w:val="44"/>
        </w:rPr>
        <w:t>游乐</w:t>
      </w:r>
      <w:r w:rsidR="00C4463E" w:rsidRPr="001B6D93">
        <w:rPr>
          <w:rFonts w:ascii="宋体" w:eastAsia="宋体" w:hAnsi="宋体" w:hint="eastAsia"/>
          <w:sz w:val="44"/>
          <w:szCs w:val="44"/>
        </w:rPr>
        <w:t>设备</w:t>
      </w:r>
      <w:r w:rsidR="00177301" w:rsidRPr="001B6D93">
        <w:rPr>
          <w:rFonts w:ascii="宋体" w:eastAsia="宋体" w:hAnsi="宋体" w:hint="eastAsia"/>
          <w:sz w:val="44"/>
          <w:szCs w:val="44"/>
        </w:rPr>
        <w:t>供货</w:t>
      </w:r>
      <w:r w:rsidR="00C4463E" w:rsidRPr="001B6D93">
        <w:rPr>
          <w:rFonts w:ascii="宋体" w:eastAsia="宋体" w:hAnsi="宋体" w:hint="eastAsia"/>
          <w:sz w:val="44"/>
          <w:szCs w:val="44"/>
        </w:rPr>
        <w:t>及安装</w:t>
      </w:r>
      <w:r w:rsidR="00177301" w:rsidRPr="001B6D93">
        <w:rPr>
          <w:rFonts w:ascii="宋体" w:eastAsia="宋体" w:hAnsi="宋体" w:hint="eastAsia"/>
          <w:sz w:val="44"/>
          <w:szCs w:val="44"/>
        </w:rPr>
        <w:t>合同</w:t>
      </w:r>
    </w:p>
    <w:p w14:paraId="4BA7E75E" w14:textId="4CB7A69A" w:rsidR="004D06DB" w:rsidRPr="001B6D93" w:rsidRDefault="004D06DB" w:rsidP="007420D4">
      <w:pPr>
        <w:widowControl/>
        <w:spacing w:line="360" w:lineRule="auto"/>
        <w:jc w:val="left"/>
        <w:rPr>
          <w:rFonts w:ascii="宋体" w:eastAsia="宋体" w:hAnsi="宋体" w:cs="宋体"/>
          <w:sz w:val="24"/>
        </w:rPr>
      </w:pPr>
    </w:p>
    <w:p w14:paraId="3C7F484C" w14:textId="7A056A17" w:rsidR="00FF3054" w:rsidRPr="001B6D93" w:rsidRDefault="00FF3054" w:rsidP="007420D4">
      <w:pPr>
        <w:widowControl/>
        <w:spacing w:line="360" w:lineRule="auto"/>
        <w:jc w:val="left"/>
        <w:rPr>
          <w:rFonts w:ascii="宋体" w:eastAsia="宋体" w:hAnsi="宋体" w:cs="宋体"/>
          <w:sz w:val="24"/>
        </w:rPr>
      </w:pPr>
    </w:p>
    <w:p w14:paraId="3CC3F66E" w14:textId="44D1C063" w:rsidR="00FF3054" w:rsidRPr="001B6D93" w:rsidRDefault="00FF3054" w:rsidP="007420D4">
      <w:pPr>
        <w:widowControl/>
        <w:spacing w:line="360" w:lineRule="auto"/>
        <w:jc w:val="left"/>
        <w:rPr>
          <w:rFonts w:ascii="宋体" w:eastAsia="宋体" w:hAnsi="宋体" w:cs="宋体"/>
          <w:sz w:val="24"/>
        </w:rPr>
      </w:pPr>
    </w:p>
    <w:p w14:paraId="3DCE7B6B" w14:textId="35618F77" w:rsidR="00FF3054" w:rsidRPr="001B6D93" w:rsidRDefault="00FF3054" w:rsidP="007420D4">
      <w:pPr>
        <w:widowControl/>
        <w:spacing w:line="360" w:lineRule="auto"/>
        <w:jc w:val="left"/>
        <w:rPr>
          <w:rFonts w:ascii="宋体" w:eastAsia="宋体" w:hAnsi="宋体" w:cs="宋体"/>
          <w:sz w:val="24"/>
        </w:rPr>
      </w:pPr>
    </w:p>
    <w:p w14:paraId="7AC988AA" w14:textId="208CEA0E" w:rsidR="00FF3054" w:rsidRPr="001B6D93" w:rsidRDefault="00FF3054" w:rsidP="007420D4">
      <w:pPr>
        <w:widowControl/>
        <w:spacing w:line="360" w:lineRule="auto"/>
        <w:jc w:val="left"/>
        <w:rPr>
          <w:rFonts w:ascii="宋体" w:eastAsia="宋体" w:hAnsi="宋体" w:cs="宋体"/>
          <w:sz w:val="24"/>
        </w:rPr>
      </w:pPr>
    </w:p>
    <w:p w14:paraId="58FBDE25" w14:textId="51862115" w:rsidR="00FF3054" w:rsidRPr="001B6D93" w:rsidRDefault="00FF3054" w:rsidP="007420D4">
      <w:pPr>
        <w:widowControl/>
        <w:spacing w:line="360" w:lineRule="auto"/>
        <w:jc w:val="left"/>
        <w:rPr>
          <w:rFonts w:ascii="宋体" w:eastAsia="宋体" w:hAnsi="宋体" w:cs="宋体"/>
          <w:sz w:val="24"/>
        </w:rPr>
      </w:pPr>
    </w:p>
    <w:p w14:paraId="21B01532" w14:textId="7B29EE96" w:rsidR="00FF3054" w:rsidRPr="001B6D93" w:rsidRDefault="00FF3054" w:rsidP="007420D4">
      <w:pPr>
        <w:widowControl/>
        <w:spacing w:line="360" w:lineRule="auto"/>
        <w:jc w:val="left"/>
        <w:rPr>
          <w:rFonts w:ascii="宋体" w:eastAsia="宋体" w:hAnsi="宋体" w:cs="宋体"/>
          <w:sz w:val="24"/>
        </w:rPr>
      </w:pPr>
    </w:p>
    <w:p w14:paraId="12B2DF04" w14:textId="73224CEE" w:rsidR="00FF3054" w:rsidRPr="001B6D93" w:rsidRDefault="00FF3054" w:rsidP="007420D4">
      <w:pPr>
        <w:widowControl/>
        <w:spacing w:line="360" w:lineRule="auto"/>
        <w:jc w:val="left"/>
        <w:rPr>
          <w:rFonts w:ascii="宋体" w:eastAsia="宋体" w:hAnsi="宋体" w:cs="宋体"/>
          <w:sz w:val="24"/>
        </w:rPr>
      </w:pPr>
    </w:p>
    <w:p w14:paraId="05EE344F" w14:textId="1E597944" w:rsidR="00FF3054" w:rsidRPr="001B6D93" w:rsidRDefault="00FF3054" w:rsidP="007420D4">
      <w:pPr>
        <w:widowControl/>
        <w:spacing w:line="360" w:lineRule="auto"/>
        <w:jc w:val="left"/>
        <w:rPr>
          <w:rFonts w:ascii="宋体" w:eastAsia="宋体" w:hAnsi="宋体" w:cs="宋体"/>
          <w:sz w:val="24"/>
        </w:rPr>
      </w:pPr>
    </w:p>
    <w:p w14:paraId="698DF2E1" w14:textId="05AB7F07" w:rsidR="00FF3054" w:rsidRPr="001B6D93" w:rsidRDefault="00FF3054" w:rsidP="007420D4">
      <w:pPr>
        <w:widowControl/>
        <w:spacing w:line="360" w:lineRule="auto"/>
        <w:jc w:val="left"/>
        <w:rPr>
          <w:rFonts w:ascii="宋体" w:eastAsia="宋体" w:hAnsi="宋体" w:cs="宋体"/>
          <w:sz w:val="24"/>
        </w:rPr>
      </w:pPr>
    </w:p>
    <w:p w14:paraId="1F34E87E" w14:textId="4BC7DF0C" w:rsidR="00FF3054" w:rsidRPr="001B6D93" w:rsidRDefault="00FF3054" w:rsidP="007420D4">
      <w:pPr>
        <w:widowControl/>
        <w:spacing w:line="360" w:lineRule="auto"/>
        <w:jc w:val="left"/>
        <w:rPr>
          <w:rFonts w:ascii="宋体" w:eastAsia="宋体" w:hAnsi="宋体" w:cs="宋体"/>
          <w:sz w:val="24"/>
        </w:rPr>
      </w:pPr>
    </w:p>
    <w:p w14:paraId="20D612B8" w14:textId="2600A8B0" w:rsidR="00FF3054" w:rsidRPr="001B6D93" w:rsidRDefault="00FF3054" w:rsidP="007420D4">
      <w:pPr>
        <w:widowControl/>
        <w:spacing w:line="360" w:lineRule="auto"/>
        <w:jc w:val="left"/>
        <w:rPr>
          <w:rFonts w:ascii="宋体" w:eastAsia="宋体" w:hAnsi="宋体" w:cs="宋体"/>
          <w:sz w:val="24"/>
        </w:rPr>
      </w:pPr>
    </w:p>
    <w:p w14:paraId="2E7997CE" w14:textId="77777777" w:rsidR="00161BBC" w:rsidRDefault="00161BBC" w:rsidP="00161BBC">
      <w:pPr>
        <w:widowControl/>
        <w:spacing w:line="360" w:lineRule="auto"/>
        <w:ind w:firstLineChars="700" w:firstLine="2100"/>
        <w:jc w:val="left"/>
        <w:rPr>
          <w:rFonts w:ascii="宋体" w:eastAsia="宋体" w:hAnsi="宋体" w:cs="宋体"/>
          <w:sz w:val="30"/>
          <w:szCs w:val="30"/>
        </w:rPr>
      </w:pPr>
      <w:r>
        <w:rPr>
          <w:rFonts w:ascii="宋体" w:eastAsia="宋体" w:hAnsi="宋体" w:cs="宋体" w:hint="eastAsia"/>
          <w:sz w:val="30"/>
          <w:szCs w:val="30"/>
        </w:rPr>
        <w:t>成本代码：4.13.1</w:t>
      </w:r>
    </w:p>
    <w:p w14:paraId="09C177A8" w14:textId="77777777" w:rsidR="00161BBC" w:rsidRDefault="00161BBC" w:rsidP="00161BBC">
      <w:pPr>
        <w:widowControl/>
        <w:spacing w:line="360" w:lineRule="auto"/>
        <w:ind w:firstLineChars="700" w:firstLine="2100"/>
        <w:jc w:val="left"/>
        <w:rPr>
          <w:rFonts w:ascii="宋体" w:eastAsia="宋体" w:hAnsi="宋体" w:cs="宋体"/>
          <w:sz w:val="30"/>
          <w:szCs w:val="30"/>
        </w:rPr>
      </w:pPr>
      <w:r>
        <w:rPr>
          <w:rFonts w:ascii="宋体" w:eastAsia="宋体" w:hAnsi="宋体" w:cs="宋体" w:hint="eastAsia"/>
          <w:sz w:val="30"/>
          <w:szCs w:val="30"/>
        </w:rPr>
        <w:t>合同编号：KYYH.60B-JP-06</w:t>
      </w:r>
      <w:r>
        <w:rPr>
          <w:rFonts w:ascii="宋体" w:eastAsia="宋体" w:hAnsi="宋体" w:cs="宋体"/>
          <w:sz w:val="30"/>
          <w:szCs w:val="30"/>
        </w:rPr>
        <w:t>7</w:t>
      </w:r>
    </w:p>
    <w:p w14:paraId="6E0F7EB2" w14:textId="4B9AE22B" w:rsidR="00FF3054" w:rsidRPr="001B6D93" w:rsidRDefault="00FF3054" w:rsidP="007420D4">
      <w:pPr>
        <w:widowControl/>
        <w:spacing w:line="360" w:lineRule="auto"/>
        <w:ind w:firstLineChars="700" w:firstLine="2100"/>
        <w:jc w:val="left"/>
        <w:rPr>
          <w:rFonts w:ascii="宋体" w:eastAsia="宋体" w:hAnsi="宋体" w:cs="宋体"/>
          <w:sz w:val="30"/>
          <w:szCs w:val="30"/>
        </w:rPr>
      </w:pPr>
      <w:r w:rsidRPr="001B6D93">
        <w:rPr>
          <w:rFonts w:ascii="宋体" w:eastAsia="宋体" w:hAnsi="宋体" w:cs="宋体" w:hint="eastAsia"/>
          <w:sz w:val="30"/>
          <w:szCs w:val="30"/>
        </w:rPr>
        <w:t>甲方：洛阳浩德鑫置地有限公司</w:t>
      </w:r>
    </w:p>
    <w:p w14:paraId="52B57A6F" w14:textId="1450235B" w:rsidR="00FF3054" w:rsidRPr="001B6D93" w:rsidRDefault="00FF3054" w:rsidP="007420D4">
      <w:pPr>
        <w:widowControl/>
        <w:spacing w:line="360" w:lineRule="auto"/>
        <w:ind w:firstLineChars="700" w:firstLine="2100"/>
        <w:jc w:val="left"/>
        <w:rPr>
          <w:rFonts w:ascii="宋体" w:eastAsia="宋体" w:hAnsi="宋体" w:cs="宋体"/>
          <w:sz w:val="30"/>
          <w:szCs w:val="30"/>
        </w:rPr>
      </w:pPr>
      <w:r w:rsidRPr="001B6D93">
        <w:rPr>
          <w:rFonts w:ascii="宋体" w:eastAsia="宋体" w:hAnsi="宋体" w:cs="宋体" w:hint="eastAsia"/>
          <w:sz w:val="30"/>
          <w:szCs w:val="30"/>
        </w:rPr>
        <w:t>乙方：洛阳市洛龙区育才家具玩具店</w:t>
      </w:r>
    </w:p>
    <w:p w14:paraId="37BA071F" w14:textId="2EADC213" w:rsidR="00FF3054" w:rsidRPr="001B6D93" w:rsidRDefault="00FF3054" w:rsidP="007420D4">
      <w:pPr>
        <w:widowControl/>
        <w:spacing w:line="360" w:lineRule="auto"/>
        <w:ind w:firstLineChars="700" w:firstLine="2100"/>
        <w:jc w:val="left"/>
        <w:rPr>
          <w:rFonts w:ascii="宋体" w:eastAsia="宋体" w:hAnsi="宋体" w:cs="宋体"/>
          <w:sz w:val="30"/>
          <w:szCs w:val="30"/>
        </w:rPr>
      </w:pPr>
      <w:r w:rsidRPr="001B6D93">
        <w:rPr>
          <w:rFonts w:ascii="宋体" w:eastAsia="宋体" w:hAnsi="宋体" w:cs="宋体" w:hint="eastAsia"/>
          <w:sz w:val="30"/>
          <w:szCs w:val="30"/>
        </w:rPr>
        <w:t>签订时间：2</w:t>
      </w:r>
      <w:r w:rsidRPr="001B6D93">
        <w:rPr>
          <w:rFonts w:ascii="宋体" w:eastAsia="宋体" w:hAnsi="宋体" w:cs="宋体"/>
          <w:sz w:val="30"/>
          <w:szCs w:val="30"/>
        </w:rPr>
        <w:t>021</w:t>
      </w:r>
      <w:r w:rsidRPr="001B6D93">
        <w:rPr>
          <w:rFonts w:ascii="宋体" w:eastAsia="宋体" w:hAnsi="宋体" w:cs="宋体" w:hint="eastAsia"/>
          <w:sz w:val="30"/>
          <w:szCs w:val="30"/>
        </w:rPr>
        <w:t>年3月</w:t>
      </w:r>
      <w:r w:rsidR="00C24C72">
        <w:rPr>
          <w:rFonts w:ascii="宋体" w:eastAsia="宋体" w:hAnsi="宋体" w:cs="宋体" w:hint="eastAsia"/>
          <w:sz w:val="30"/>
          <w:szCs w:val="30"/>
        </w:rPr>
        <w:t>2</w:t>
      </w:r>
      <w:r w:rsidR="00C24C72">
        <w:rPr>
          <w:rFonts w:ascii="宋体" w:eastAsia="宋体" w:hAnsi="宋体" w:cs="宋体"/>
          <w:sz w:val="30"/>
          <w:szCs w:val="30"/>
        </w:rPr>
        <w:t>5</w:t>
      </w:r>
      <w:r w:rsidR="00C24C72">
        <w:rPr>
          <w:rFonts w:ascii="宋体" w:eastAsia="宋体" w:hAnsi="宋体" w:cs="宋体" w:hint="eastAsia"/>
          <w:sz w:val="30"/>
          <w:szCs w:val="30"/>
        </w:rPr>
        <w:t>日</w:t>
      </w:r>
    </w:p>
    <w:p w14:paraId="59190948" w14:textId="77777777" w:rsidR="00FF3054" w:rsidRPr="001B6D93" w:rsidRDefault="00FF3054" w:rsidP="007420D4">
      <w:pPr>
        <w:widowControl/>
        <w:spacing w:line="360" w:lineRule="auto"/>
        <w:jc w:val="left"/>
        <w:rPr>
          <w:rFonts w:ascii="宋体" w:eastAsia="宋体" w:hAnsi="宋体" w:cs="宋体"/>
          <w:sz w:val="24"/>
        </w:rPr>
      </w:pPr>
    </w:p>
    <w:p w14:paraId="3D6D88DE" w14:textId="77777777" w:rsidR="00FF3054" w:rsidRPr="001B6D93" w:rsidRDefault="00FF3054" w:rsidP="007420D4">
      <w:pPr>
        <w:widowControl/>
        <w:spacing w:line="360" w:lineRule="auto"/>
        <w:jc w:val="left"/>
        <w:rPr>
          <w:rFonts w:ascii="宋体" w:eastAsia="宋体" w:hAnsi="宋体" w:cs="宋体"/>
          <w:sz w:val="24"/>
        </w:rPr>
      </w:pPr>
      <w:r w:rsidRPr="001B6D93">
        <w:rPr>
          <w:rFonts w:ascii="宋体" w:eastAsia="宋体" w:hAnsi="宋体" w:cs="宋体"/>
          <w:sz w:val="24"/>
        </w:rPr>
        <w:br w:type="page"/>
      </w:r>
    </w:p>
    <w:p w14:paraId="511C0A4F" w14:textId="5A099A33" w:rsidR="00B267A9" w:rsidRPr="001B6D93" w:rsidRDefault="008335D7" w:rsidP="007420D4">
      <w:pPr>
        <w:spacing w:line="360" w:lineRule="auto"/>
        <w:jc w:val="left"/>
        <w:rPr>
          <w:rFonts w:ascii="宋体" w:eastAsia="宋体" w:hAnsi="宋体" w:cs="宋体"/>
          <w:sz w:val="24"/>
        </w:rPr>
      </w:pPr>
      <w:r w:rsidRPr="001B6D93">
        <w:rPr>
          <w:rFonts w:ascii="宋体" w:eastAsia="宋体" w:hAnsi="宋体" w:cs="宋体" w:hint="eastAsia"/>
          <w:sz w:val="24"/>
        </w:rPr>
        <w:lastRenderedPageBreak/>
        <w:t xml:space="preserve">甲方:  </w:t>
      </w:r>
      <w:bookmarkStart w:id="0" w:name="_Hlk67296822"/>
      <w:r w:rsidR="00C049D3" w:rsidRPr="001B6D93">
        <w:rPr>
          <w:rFonts w:ascii="宋体" w:eastAsia="宋体" w:hAnsi="宋体" w:cs="宋体" w:hint="eastAsia"/>
          <w:sz w:val="24"/>
        </w:rPr>
        <w:t>洛阳浩德鑫置地有限公司</w:t>
      </w:r>
      <w:bookmarkEnd w:id="0"/>
    </w:p>
    <w:p w14:paraId="79230153" w14:textId="6E81A957" w:rsidR="00C049D3" w:rsidRPr="001B6D93" w:rsidRDefault="008335D7" w:rsidP="007420D4">
      <w:pPr>
        <w:spacing w:line="360" w:lineRule="auto"/>
        <w:jc w:val="left"/>
        <w:rPr>
          <w:rFonts w:ascii="宋体" w:eastAsia="宋体" w:hAnsi="宋体" w:cs="宋体"/>
          <w:sz w:val="24"/>
        </w:rPr>
      </w:pPr>
      <w:r w:rsidRPr="001B6D93">
        <w:rPr>
          <w:rFonts w:ascii="宋体" w:eastAsia="宋体" w:hAnsi="宋体" w:cs="宋体" w:hint="eastAsia"/>
          <w:sz w:val="24"/>
        </w:rPr>
        <w:t>乙方：</w:t>
      </w:r>
      <w:r w:rsidR="00C049D3" w:rsidRPr="001B6D93">
        <w:rPr>
          <w:rFonts w:ascii="宋体" w:eastAsia="宋体" w:hAnsi="宋体" w:cs="宋体" w:hint="eastAsia"/>
          <w:sz w:val="24"/>
        </w:rPr>
        <w:t xml:space="preserve"> 洛阳市洛龙区育才家具玩具店</w:t>
      </w:r>
    </w:p>
    <w:p w14:paraId="4EF6B501" w14:textId="53F804CE" w:rsidR="00B267A9" w:rsidRPr="001B6D93" w:rsidRDefault="008335D7" w:rsidP="007420D4">
      <w:pPr>
        <w:spacing w:line="360" w:lineRule="auto"/>
        <w:ind w:firstLineChars="200" w:firstLine="480"/>
        <w:jc w:val="left"/>
        <w:rPr>
          <w:rFonts w:ascii="宋体" w:eastAsia="宋体" w:hAnsi="宋体" w:cs="华文仿宋"/>
          <w:sz w:val="24"/>
        </w:rPr>
      </w:pPr>
      <w:r w:rsidRPr="001B6D93">
        <w:rPr>
          <w:rFonts w:ascii="宋体" w:eastAsia="宋体" w:hAnsi="宋体" w:cs="宋体" w:hint="eastAsia"/>
          <w:sz w:val="24"/>
        </w:rPr>
        <w:t>甲乙双方根据《</w:t>
      </w:r>
      <w:r w:rsidR="00EF3CB4" w:rsidRPr="001B6D93">
        <w:rPr>
          <w:rFonts w:ascii="宋体" w:eastAsia="宋体" w:hAnsi="宋体" w:cs="宋体" w:hint="eastAsia"/>
          <w:sz w:val="24"/>
        </w:rPr>
        <w:t>民法典</w:t>
      </w:r>
      <w:r w:rsidRPr="001B6D93">
        <w:rPr>
          <w:rFonts w:ascii="宋体" w:eastAsia="宋体" w:hAnsi="宋体" w:cs="宋体" w:hint="eastAsia"/>
          <w:sz w:val="24"/>
        </w:rPr>
        <w:t>》等有关法律规定，在平等自愿的基础上，经充分协商，就甲方购买乙方产品达成以下买卖合同条款。</w:t>
      </w:r>
    </w:p>
    <w:tbl>
      <w:tblPr>
        <w:tblW w:w="10698" w:type="dxa"/>
        <w:jc w:val="center"/>
        <w:tblLook w:val="04A0" w:firstRow="1" w:lastRow="0" w:firstColumn="1" w:lastColumn="0" w:noHBand="0" w:noVBand="1"/>
      </w:tblPr>
      <w:tblGrid>
        <w:gridCol w:w="503"/>
        <w:gridCol w:w="792"/>
        <w:gridCol w:w="2136"/>
        <w:gridCol w:w="2411"/>
        <w:gridCol w:w="518"/>
        <w:gridCol w:w="1296"/>
        <w:gridCol w:w="1296"/>
        <w:gridCol w:w="918"/>
        <w:gridCol w:w="828"/>
      </w:tblGrid>
      <w:tr w:rsidR="00BA76E8" w:rsidRPr="001B6D93" w14:paraId="2A072754" w14:textId="77777777" w:rsidTr="00BA76E8">
        <w:trPr>
          <w:trHeight w:val="458"/>
          <w:jc w:val="cent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BC153"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序号</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5AF46C16"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名称</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14:paraId="6DE36726"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规格型号</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14:paraId="47F910DE"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图片</w:t>
            </w:r>
          </w:p>
        </w:tc>
        <w:tc>
          <w:tcPr>
            <w:tcW w:w="518" w:type="dxa"/>
            <w:tcBorders>
              <w:top w:val="single" w:sz="4" w:space="0" w:color="auto"/>
              <w:left w:val="nil"/>
              <w:bottom w:val="single" w:sz="4" w:space="0" w:color="auto"/>
              <w:right w:val="single" w:sz="4" w:space="0" w:color="auto"/>
            </w:tcBorders>
            <w:shd w:val="clear" w:color="auto" w:fill="auto"/>
            <w:vAlign w:val="center"/>
            <w:hideMark/>
          </w:tcPr>
          <w:p w14:paraId="3908FC6D"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数量</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8C8AB07"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单价</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355605AF"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小计</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4024D1C2"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供货周期</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5F8FC861"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备注</w:t>
            </w:r>
          </w:p>
        </w:tc>
      </w:tr>
      <w:tr w:rsidR="00BA76E8" w:rsidRPr="001B6D93" w14:paraId="67EEA917" w14:textId="77777777" w:rsidTr="00BA76E8">
        <w:trPr>
          <w:trHeight w:val="2165"/>
          <w:jc w:val="center"/>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F7C7F2E"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1</w:t>
            </w:r>
          </w:p>
        </w:tc>
        <w:tc>
          <w:tcPr>
            <w:tcW w:w="792" w:type="dxa"/>
            <w:tcBorders>
              <w:top w:val="nil"/>
              <w:left w:val="nil"/>
              <w:bottom w:val="single" w:sz="4" w:space="0" w:color="auto"/>
              <w:right w:val="single" w:sz="4" w:space="0" w:color="auto"/>
            </w:tcBorders>
            <w:shd w:val="clear" w:color="auto" w:fill="auto"/>
            <w:vAlign w:val="center"/>
            <w:hideMark/>
          </w:tcPr>
          <w:p w14:paraId="1627F45C"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儿童游乐设备</w:t>
            </w:r>
          </w:p>
        </w:tc>
        <w:tc>
          <w:tcPr>
            <w:tcW w:w="2136" w:type="dxa"/>
            <w:tcBorders>
              <w:top w:val="nil"/>
              <w:left w:val="nil"/>
              <w:bottom w:val="single" w:sz="4" w:space="0" w:color="auto"/>
              <w:right w:val="single" w:sz="4" w:space="0" w:color="auto"/>
            </w:tcBorders>
            <w:shd w:val="clear" w:color="auto" w:fill="auto"/>
            <w:vAlign w:val="center"/>
            <w:hideMark/>
          </w:tcPr>
          <w:p w14:paraId="15D62F96"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占地面积：约1010*780*450cm；使用面积：约1410*1180cm</w:t>
            </w:r>
          </w:p>
        </w:tc>
        <w:tc>
          <w:tcPr>
            <w:tcW w:w="2411" w:type="dxa"/>
            <w:tcBorders>
              <w:top w:val="nil"/>
              <w:left w:val="nil"/>
              <w:bottom w:val="single" w:sz="4" w:space="0" w:color="auto"/>
              <w:right w:val="single" w:sz="4" w:space="0" w:color="auto"/>
            </w:tcBorders>
            <w:shd w:val="clear" w:color="auto" w:fill="auto"/>
            <w:vAlign w:val="center"/>
            <w:hideMark/>
          </w:tcPr>
          <w:p w14:paraId="54EC4FE1" w14:textId="6644C06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noProof/>
                <w:color w:val="000000"/>
                <w:kern w:val="0"/>
                <w:sz w:val="24"/>
              </w:rPr>
              <w:drawing>
                <wp:anchor distT="0" distB="0" distL="114300" distR="114300" simplePos="0" relativeHeight="251660800" behindDoc="0" locked="0" layoutInCell="1" allowOverlap="1" wp14:anchorId="7B352AE6" wp14:editId="7F1D7C47">
                  <wp:simplePos x="0" y="0"/>
                  <wp:positionH relativeFrom="column">
                    <wp:posOffset>-25400</wp:posOffset>
                  </wp:positionH>
                  <wp:positionV relativeFrom="paragraph">
                    <wp:posOffset>-5715</wp:posOffset>
                  </wp:positionV>
                  <wp:extent cx="1441450" cy="1263650"/>
                  <wp:effectExtent l="0" t="0" r="0" b="0"/>
                  <wp:wrapNone/>
                  <wp:docPr id="4" name="图片 4">
                    <a:extLst xmlns:a="http://schemas.openxmlformats.org/drawingml/2006/main">
                      <a:ext uri="{FF2B5EF4-FFF2-40B4-BE49-F238E27FC236}">
                        <a16:creationId xmlns:a16="http://schemas.microsoft.com/office/drawing/2014/main" id="{86E5AACD-0112-416C-91F5-278A8B904C8D}"/>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86E5AACD-0112-416C-91F5-278A8B904C8D}"/>
                              </a:ext>
                            </a:extLst>
                          </pic:cNvPr>
                          <pic:cNvPicPr>
                            <a:picLocks noChangeAspect="1"/>
                          </pic:cNvPicPr>
                        </pic:nvPicPr>
                        <pic:blipFill>
                          <a:blip r:embed="rId9"/>
                          <a:stretch>
                            <a:fillRect/>
                          </a:stretch>
                        </pic:blipFill>
                        <pic:spPr>
                          <a:xfrm>
                            <a:off x="0" y="0"/>
                            <a:ext cx="1441450" cy="1263650"/>
                          </a:xfrm>
                          <a:prstGeom prst="rect">
                            <a:avLst/>
                          </a:prstGeom>
                        </pic:spPr>
                      </pic:pic>
                    </a:graphicData>
                  </a:graphic>
                  <wp14:sizeRelH relativeFrom="page">
                    <wp14:pctWidth>0</wp14:pctWidth>
                  </wp14:sizeRelH>
                  <wp14:sizeRelV relativeFrom="page">
                    <wp14:pctHeight>0</wp14:pctHeight>
                  </wp14:sizeRelV>
                </wp:anchor>
              </w:drawing>
            </w:r>
          </w:p>
        </w:tc>
        <w:tc>
          <w:tcPr>
            <w:tcW w:w="518" w:type="dxa"/>
            <w:tcBorders>
              <w:top w:val="nil"/>
              <w:left w:val="nil"/>
              <w:bottom w:val="single" w:sz="4" w:space="0" w:color="auto"/>
              <w:right w:val="single" w:sz="4" w:space="0" w:color="auto"/>
            </w:tcBorders>
            <w:shd w:val="clear" w:color="auto" w:fill="auto"/>
            <w:vAlign w:val="center"/>
            <w:hideMark/>
          </w:tcPr>
          <w:p w14:paraId="08C14209"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1套</w:t>
            </w:r>
          </w:p>
        </w:tc>
        <w:tc>
          <w:tcPr>
            <w:tcW w:w="1296" w:type="dxa"/>
            <w:tcBorders>
              <w:top w:val="nil"/>
              <w:left w:val="nil"/>
              <w:bottom w:val="single" w:sz="4" w:space="0" w:color="auto"/>
              <w:right w:val="single" w:sz="4" w:space="0" w:color="auto"/>
            </w:tcBorders>
            <w:shd w:val="clear" w:color="auto" w:fill="auto"/>
            <w:vAlign w:val="center"/>
            <w:hideMark/>
          </w:tcPr>
          <w:p w14:paraId="790EF7D5"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39000.00 </w:t>
            </w:r>
          </w:p>
        </w:tc>
        <w:tc>
          <w:tcPr>
            <w:tcW w:w="1296" w:type="dxa"/>
            <w:tcBorders>
              <w:top w:val="nil"/>
              <w:left w:val="nil"/>
              <w:bottom w:val="single" w:sz="4" w:space="0" w:color="auto"/>
              <w:right w:val="single" w:sz="4" w:space="0" w:color="auto"/>
            </w:tcBorders>
            <w:shd w:val="clear" w:color="auto" w:fill="auto"/>
            <w:vAlign w:val="center"/>
            <w:hideMark/>
          </w:tcPr>
          <w:p w14:paraId="4E4698CB"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39000.00 </w:t>
            </w:r>
          </w:p>
        </w:tc>
        <w:tc>
          <w:tcPr>
            <w:tcW w:w="918" w:type="dxa"/>
            <w:tcBorders>
              <w:top w:val="nil"/>
              <w:left w:val="nil"/>
              <w:bottom w:val="single" w:sz="4" w:space="0" w:color="auto"/>
              <w:right w:val="single" w:sz="4" w:space="0" w:color="auto"/>
            </w:tcBorders>
            <w:shd w:val="clear" w:color="auto" w:fill="auto"/>
            <w:vAlign w:val="center"/>
            <w:hideMark/>
          </w:tcPr>
          <w:p w14:paraId="05608BAD"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10-15天</w:t>
            </w:r>
          </w:p>
        </w:tc>
        <w:tc>
          <w:tcPr>
            <w:tcW w:w="828" w:type="dxa"/>
            <w:tcBorders>
              <w:top w:val="nil"/>
              <w:left w:val="nil"/>
              <w:bottom w:val="single" w:sz="4" w:space="0" w:color="auto"/>
              <w:right w:val="single" w:sz="4" w:space="0" w:color="auto"/>
            </w:tcBorders>
            <w:shd w:val="clear" w:color="auto" w:fill="auto"/>
            <w:vAlign w:val="center"/>
            <w:hideMark/>
          </w:tcPr>
          <w:p w14:paraId="63DB1CD9" w14:textId="6CD8C3E7" w:rsidR="00BA76E8" w:rsidRPr="001B6D93" w:rsidRDefault="00BA76E8" w:rsidP="007420D4">
            <w:pPr>
              <w:widowControl/>
              <w:jc w:val="center"/>
              <w:rPr>
                <w:rFonts w:ascii="宋体" w:eastAsia="宋体" w:hAnsi="宋体" w:cs="宋体"/>
                <w:color w:val="000000"/>
                <w:kern w:val="0"/>
                <w:sz w:val="24"/>
              </w:rPr>
            </w:pPr>
          </w:p>
        </w:tc>
      </w:tr>
      <w:tr w:rsidR="00BA76E8" w:rsidRPr="001B6D93" w14:paraId="6A28E04C" w14:textId="77777777" w:rsidTr="00BA76E8">
        <w:trPr>
          <w:trHeight w:val="458"/>
          <w:jc w:val="center"/>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9D9C5A6"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　</w:t>
            </w:r>
          </w:p>
        </w:tc>
        <w:tc>
          <w:tcPr>
            <w:tcW w:w="5857" w:type="dxa"/>
            <w:gridSpan w:val="4"/>
            <w:tcBorders>
              <w:top w:val="single" w:sz="4" w:space="0" w:color="auto"/>
              <w:left w:val="nil"/>
              <w:bottom w:val="single" w:sz="4" w:space="0" w:color="auto"/>
              <w:right w:val="single" w:sz="4" w:space="0" w:color="auto"/>
            </w:tcBorders>
            <w:shd w:val="clear" w:color="auto" w:fill="auto"/>
            <w:vAlign w:val="center"/>
            <w:hideMark/>
          </w:tcPr>
          <w:p w14:paraId="42805988"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税率</w:t>
            </w:r>
          </w:p>
        </w:tc>
        <w:tc>
          <w:tcPr>
            <w:tcW w:w="1296" w:type="dxa"/>
            <w:tcBorders>
              <w:top w:val="nil"/>
              <w:left w:val="nil"/>
              <w:bottom w:val="single" w:sz="4" w:space="0" w:color="auto"/>
              <w:right w:val="single" w:sz="4" w:space="0" w:color="auto"/>
            </w:tcBorders>
            <w:shd w:val="clear" w:color="auto" w:fill="auto"/>
            <w:vAlign w:val="center"/>
            <w:hideMark/>
          </w:tcPr>
          <w:p w14:paraId="50F78348" w14:textId="77777777" w:rsidR="00BA76E8" w:rsidRPr="001B6D93" w:rsidRDefault="00BA76E8" w:rsidP="007420D4">
            <w:pPr>
              <w:widowControl/>
              <w:jc w:val="left"/>
              <w:rPr>
                <w:rFonts w:ascii="宋体" w:eastAsia="宋体" w:hAnsi="宋体" w:cs="宋体"/>
                <w:color w:val="000000"/>
                <w:kern w:val="0"/>
                <w:sz w:val="24"/>
              </w:rPr>
            </w:pPr>
            <w:r w:rsidRPr="001B6D93">
              <w:rPr>
                <w:rFonts w:ascii="宋体" w:eastAsia="宋体" w:hAnsi="宋体" w:cs="宋体" w:hint="eastAsia"/>
                <w:color w:val="000000"/>
                <w:kern w:val="0"/>
                <w:sz w:val="24"/>
              </w:rPr>
              <w:t>普票</w:t>
            </w:r>
          </w:p>
        </w:tc>
        <w:tc>
          <w:tcPr>
            <w:tcW w:w="1296" w:type="dxa"/>
            <w:tcBorders>
              <w:top w:val="nil"/>
              <w:left w:val="nil"/>
              <w:bottom w:val="single" w:sz="4" w:space="0" w:color="auto"/>
              <w:right w:val="single" w:sz="4" w:space="0" w:color="auto"/>
            </w:tcBorders>
            <w:shd w:val="clear" w:color="auto" w:fill="auto"/>
            <w:vAlign w:val="center"/>
            <w:hideMark/>
          </w:tcPr>
          <w:p w14:paraId="427448EF" w14:textId="77777777" w:rsidR="00BA76E8" w:rsidRPr="001B6D93" w:rsidRDefault="00BA76E8" w:rsidP="007420D4">
            <w:pPr>
              <w:widowControl/>
              <w:jc w:val="left"/>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　</w:t>
            </w:r>
          </w:p>
        </w:tc>
        <w:tc>
          <w:tcPr>
            <w:tcW w:w="918" w:type="dxa"/>
            <w:tcBorders>
              <w:top w:val="nil"/>
              <w:left w:val="nil"/>
              <w:bottom w:val="single" w:sz="4" w:space="0" w:color="auto"/>
              <w:right w:val="single" w:sz="4" w:space="0" w:color="auto"/>
            </w:tcBorders>
            <w:shd w:val="clear" w:color="auto" w:fill="auto"/>
            <w:vAlign w:val="center"/>
            <w:hideMark/>
          </w:tcPr>
          <w:p w14:paraId="021EC242"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　</w:t>
            </w:r>
          </w:p>
        </w:tc>
        <w:tc>
          <w:tcPr>
            <w:tcW w:w="828" w:type="dxa"/>
            <w:tcBorders>
              <w:top w:val="nil"/>
              <w:left w:val="nil"/>
              <w:bottom w:val="single" w:sz="4" w:space="0" w:color="auto"/>
              <w:right w:val="single" w:sz="4" w:space="0" w:color="auto"/>
            </w:tcBorders>
            <w:shd w:val="clear" w:color="auto" w:fill="auto"/>
            <w:vAlign w:val="center"/>
            <w:hideMark/>
          </w:tcPr>
          <w:p w14:paraId="710F11C0"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　</w:t>
            </w:r>
          </w:p>
        </w:tc>
      </w:tr>
      <w:tr w:rsidR="00BA76E8" w:rsidRPr="001B6D93" w14:paraId="52FD6524" w14:textId="77777777" w:rsidTr="00BA76E8">
        <w:trPr>
          <w:trHeight w:val="458"/>
          <w:jc w:val="center"/>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D31A398"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　</w:t>
            </w:r>
          </w:p>
        </w:tc>
        <w:tc>
          <w:tcPr>
            <w:tcW w:w="5857" w:type="dxa"/>
            <w:gridSpan w:val="4"/>
            <w:tcBorders>
              <w:top w:val="single" w:sz="4" w:space="0" w:color="auto"/>
              <w:left w:val="nil"/>
              <w:bottom w:val="single" w:sz="4" w:space="0" w:color="auto"/>
              <w:right w:val="single" w:sz="4" w:space="0" w:color="auto"/>
            </w:tcBorders>
            <w:shd w:val="clear" w:color="auto" w:fill="auto"/>
            <w:vAlign w:val="center"/>
            <w:hideMark/>
          </w:tcPr>
          <w:p w14:paraId="345DCBD8"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合计：</w:t>
            </w:r>
          </w:p>
        </w:tc>
        <w:tc>
          <w:tcPr>
            <w:tcW w:w="1296" w:type="dxa"/>
            <w:tcBorders>
              <w:top w:val="nil"/>
              <w:left w:val="nil"/>
              <w:bottom w:val="single" w:sz="4" w:space="0" w:color="auto"/>
              <w:right w:val="single" w:sz="4" w:space="0" w:color="auto"/>
            </w:tcBorders>
            <w:shd w:val="clear" w:color="auto" w:fill="auto"/>
            <w:vAlign w:val="center"/>
            <w:hideMark/>
          </w:tcPr>
          <w:p w14:paraId="0D61FE34"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　</w:t>
            </w:r>
          </w:p>
        </w:tc>
        <w:tc>
          <w:tcPr>
            <w:tcW w:w="1296" w:type="dxa"/>
            <w:tcBorders>
              <w:top w:val="nil"/>
              <w:left w:val="nil"/>
              <w:bottom w:val="single" w:sz="4" w:space="0" w:color="auto"/>
              <w:right w:val="single" w:sz="4" w:space="0" w:color="auto"/>
            </w:tcBorders>
            <w:shd w:val="clear" w:color="auto" w:fill="auto"/>
            <w:vAlign w:val="center"/>
            <w:hideMark/>
          </w:tcPr>
          <w:p w14:paraId="0361D77A"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39000.00 </w:t>
            </w:r>
          </w:p>
        </w:tc>
        <w:tc>
          <w:tcPr>
            <w:tcW w:w="918" w:type="dxa"/>
            <w:tcBorders>
              <w:top w:val="nil"/>
              <w:left w:val="nil"/>
              <w:bottom w:val="single" w:sz="4" w:space="0" w:color="auto"/>
              <w:right w:val="single" w:sz="4" w:space="0" w:color="auto"/>
            </w:tcBorders>
            <w:shd w:val="clear" w:color="auto" w:fill="auto"/>
            <w:vAlign w:val="center"/>
            <w:hideMark/>
          </w:tcPr>
          <w:p w14:paraId="5B941AD7"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　</w:t>
            </w:r>
          </w:p>
        </w:tc>
        <w:tc>
          <w:tcPr>
            <w:tcW w:w="828" w:type="dxa"/>
            <w:tcBorders>
              <w:top w:val="nil"/>
              <w:left w:val="nil"/>
              <w:bottom w:val="single" w:sz="4" w:space="0" w:color="auto"/>
              <w:right w:val="single" w:sz="4" w:space="0" w:color="auto"/>
            </w:tcBorders>
            <w:shd w:val="clear" w:color="auto" w:fill="auto"/>
            <w:vAlign w:val="center"/>
            <w:hideMark/>
          </w:tcPr>
          <w:p w14:paraId="5BD69ACC"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　</w:t>
            </w:r>
          </w:p>
        </w:tc>
      </w:tr>
      <w:tr w:rsidR="00BA76E8" w:rsidRPr="001B6D93" w14:paraId="766CFCCF" w14:textId="77777777" w:rsidTr="00BA76E8">
        <w:trPr>
          <w:trHeight w:val="458"/>
          <w:jc w:val="center"/>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E1DF888" w14:textId="77777777"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 xml:space="preserve">　</w:t>
            </w:r>
          </w:p>
        </w:tc>
        <w:tc>
          <w:tcPr>
            <w:tcW w:w="10195" w:type="dxa"/>
            <w:gridSpan w:val="8"/>
            <w:tcBorders>
              <w:top w:val="single" w:sz="4" w:space="0" w:color="auto"/>
              <w:left w:val="nil"/>
              <w:bottom w:val="single" w:sz="4" w:space="0" w:color="auto"/>
              <w:right w:val="single" w:sz="4" w:space="0" w:color="000000"/>
            </w:tcBorders>
            <w:shd w:val="clear" w:color="auto" w:fill="auto"/>
            <w:vAlign w:val="center"/>
            <w:hideMark/>
          </w:tcPr>
          <w:p w14:paraId="3ED46D2C" w14:textId="5A650659" w:rsidR="00BA76E8" w:rsidRPr="001B6D93" w:rsidRDefault="00BA76E8" w:rsidP="007420D4">
            <w:pPr>
              <w:widowControl/>
              <w:jc w:val="center"/>
              <w:rPr>
                <w:rFonts w:ascii="宋体" w:eastAsia="宋体" w:hAnsi="宋体" w:cs="宋体"/>
                <w:color w:val="000000"/>
                <w:kern w:val="0"/>
                <w:sz w:val="24"/>
              </w:rPr>
            </w:pPr>
            <w:r w:rsidRPr="001B6D93">
              <w:rPr>
                <w:rFonts w:ascii="宋体" w:eastAsia="宋体" w:hAnsi="宋体" w:cs="宋体" w:hint="eastAsia"/>
                <w:color w:val="000000"/>
                <w:kern w:val="0"/>
                <w:sz w:val="24"/>
              </w:rPr>
              <w:t>以上</w:t>
            </w:r>
            <w:r w:rsidR="00FD4868" w:rsidRPr="001B6D93">
              <w:rPr>
                <w:rFonts w:ascii="宋体" w:eastAsia="宋体" w:hAnsi="宋体" w:cs="宋体" w:hint="eastAsia"/>
                <w:color w:val="000000"/>
                <w:kern w:val="0"/>
                <w:sz w:val="24"/>
              </w:rPr>
              <w:t>价格</w:t>
            </w:r>
            <w:r w:rsidRPr="001B6D93">
              <w:rPr>
                <w:rFonts w:ascii="宋体" w:eastAsia="宋体" w:hAnsi="宋体" w:cs="宋体" w:hint="eastAsia"/>
                <w:color w:val="000000"/>
                <w:kern w:val="0"/>
                <w:sz w:val="24"/>
              </w:rPr>
              <w:t>含税含运费、含安装</w:t>
            </w:r>
          </w:p>
        </w:tc>
      </w:tr>
    </w:tbl>
    <w:p w14:paraId="3A4D1DC8" w14:textId="77777777" w:rsidR="00BA76E8" w:rsidRPr="001B6D93" w:rsidRDefault="00BA76E8" w:rsidP="007420D4">
      <w:pPr>
        <w:spacing w:line="360" w:lineRule="auto"/>
        <w:ind w:firstLineChars="100" w:firstLine="240"/>
        <w:jc w:val="left"/>
        <w:rPr>
          <w:rFonts w:ascii="宋体" w:eastAsia="宋体" w:hAnsi="宋体" w:cs="宋体"/>
          <w:sz w:val="24"/>
        </w:rPr>
      </w:pPr>
    </w:p>
    <w:p w14:paraId="4B2F3E66" w14:textId="767C46E6" w:rsidR="00DE7514" w:rsidRPr="001B6D93" w:rsidRDefault="00C5796C" w:rsidP="007420D4">
      <w:pPr>
        <w:spacing w:line="360" w:lineRule="auto"/>
        <w:jc w:val="left"/>
        <w:rPr>
          <w:rFonts w:ascii="宋体" w:eastAsia="宋体" w:hAnsi="宋体" w:cs="宋体"/>
          <w:b/>
          <w:bCs/>
          <w:sz w:val="24"/>
        </w:rPr>
      </w:pPr>
      <w:r w:rsidRPr="001B6D93">
        <w:rPr>
          <w:rFonts w:ascii="宋体" w:eastAsia="宋体" w:hAnsi="宋体" w:cs="宋体" w:hint="eastAsia"/>
          <w:b/>
          <w:bCs/>
          <w:sz w:val="24"/>
        </w:rPr>
        <w:t>一、</w:t>
      </w:r>
      <w:r w:rsidR="008335D7" w:rsidRPr="001B6D93">
        <w:rPr>
          <w:rFonts w:ascii="宋体" w:eastAsia="宋体" w:hAnsi="宋体" w:cs="宋体" w:hint="eastAsia"/>
          <w:b/>
          <w:bCs/>
          <w:sz w:val="24"/>
        </w:rPr>
        <w:t>产品质量要求：</w:t>
      </w:r>
    </w:p>
    <w:p w14:paraId="289E2C3E" w14:textId="32F063BE" w:rsidR="00B267A9" w:rsidRPr="001B6D93" w:rsidRDefault="008335D7" w:rsidP="007420D4">
      <w:pPr>
        <w:spacing w:line="360" w:lineRule="auto"/>
        <w:ind w:left="240" w:firstLineChars="200" w:firstLine="480"/>
        <w:jc w:val="left"/>
        <w:rPr>
          <w:rFonts w:ascii="宋体" w:eastAsia="宋体" w:hAnsi="宋体" w:cs="宋体"/>
          <w:sz w:val="24"/>
        </w:rPr>
      </w:pPr>
      <w:r w:rsidRPr="001B6D93">
        <w:rPr>
          <w:rFonts w:ascii="宋体" w:eastAsia="宋体" w:hAnsi="宋体" w:cs="宋体" w:hint="eastAsia"/>
          <w:sz w:val="24"/>
        </w:rPr>
        <w:t>乙方按照甲方的要求供货，产品质量符合国家、行业有关标准及企业标准。</w:t>
      </w:r>
    </w:p>
    <w:p w14:paraId="297A77A1" w14:textId="6DD33417" w:rsidR="00DE7514" w:rsidRPr="001B6D93" w:rsidRDefault="00C5796C" w:rsidP="007420D4">
      <w:pPr>
        <w:spacing w:line="360" w:lineRule="auto"/>
        <w:jc w:val="left"/>
        <w:rPr>
          <w:rFonts w:ascii="宋体" w:eastAsia="宋体" w:hAnsi="宋体" w:cs="宋体"/>
          <w:b/>
          <w:bCs/>
          <w:sz w:val="24"/>
        </w:rPr>
      </w:pPr>
      <w:r w:rsidRPr="001B6D93">
        <w:rPr>
          <w:rFonts w:ascii="宋体" w:eastAsia="宋体" w:hAnsi="宋体" w:cs="宋体" w:hint="eastAsia"/>
          <w:b/>
          <w:bCs/>
          <w:sz w:val="24"/>
        </w:rPr>
        <w:t>二、</w:t>
      </w:r>
      <w:r w:rsidR="008335D7" w:rsidRPr="001B6D93">
        <w:rPr>
          <w:rFonts w:ascii="宋体" w:eastAsia="宋体" w:hAnsi="宋体" w:cs="宋体" w:hint="eastAsia"/>
          <w:b/>
          <w:bCs/>
          <w:sz w:val="24"/>
        </w:rPr>
        <w:t>运输方式：</w:t>
      </w:r>
    </w:p>
    <w:p w14:paraId="57141978" w14:textId="31B9C59E" w:rsidR="00B267A9" w:rsidRPr="001B6D93" w:rsidRDefault="008335D7" w:rsidP="007420D4">
      <w:pPr>
        <w:spacing w:line="360" w:lineRule="auto"/>
        <w:ind w:left="240" w:firstLineChars="200" w:firstLine="480"/>
        <w:jc w:val="left"/>
        <w:rPr>
          <w:rFonts w:ascii="宋体" w:eastAsia="宋体" w:hAnsi="宋体" w:cs="宋体"/>
          <w:sz w:val="24"/>
        </w:rPr>
      </w:pPr>
      <w:r w:rsidRPr="001B6D93">
        <w:rPr>
          <w:rFonts w:ascii="宋体" w:eastAsia="宋体" w:hAnsi="宋体" w:cs="宋体" w:hint="eastAsia"/>
          <w:sz w:val="24"/>
        </w:rPr>
        <w:t>乙方按照与</w:t>
      </w:r>
      <w:r w:rsidR="00EA23C5" w:rsidRPr="001B6D93">
        <w:rPr>
          <w:rFonts w:ascii="宋体" w:eastAsia="宋体" w:hAnsi="宋体" w:cs="宋体" w:hint="eastAsia"/>
          <w:sz w:val="24"/>
        </w:rPr>
        <w:t>甲方的合同和货物要求和时间如期运输到指定位置</w:t>
      </w:r>
      <w:r w:rsidR="00DE7514" w:rsidRPr="001B6D93">
        <w:rPr>
          <w:rFonts w:ascii="宋体" w:eastAsia="宋体" w:hAnsi="宋体" w:cs="宋体" w:hint="eastAsia"/>
          <w:sz w:val="24"/>
        </w:rPr>
        <w:t>：</w:t>
      </w:r>
      <w:r w:rsidR="00DE7514" w:rsidRPr="001B6D93">
        <w:rPr>
          <w:rFonts w:ascii="宋体" w:eastAsia="宋体" w:hAnsi="宋体" w:cs="宋体" w:hint="eastAsia"/>
          <w:sz w:val="24"/>
          <w:u w:val="single"/>
        </w:rPr>
        <w:t xml:space="preserve"> </w:t>
      </w:r>
      <w:r w:rsidR="00F87584">
        <w:rPr>
          <w:rFonts w:ascii="宋体" w:eastAsia="宋体" w:hAnsi="宋体" w:cs="宋体" w:hint="eastAsia"/>
          <w:sz w:val="24"/>
          <w:u w:val="single"/>
        </w:rPr>
        <w:t>新伊大街与开元大道交叉口开元壹号6</w:t>
      </w:r>
      <w:r w:rsidR="00F87584">
        <w:rPr>
          <w:rFonts w:ascii="宋体" w:eastAsia="宋体" w:hAnsi="宋体" w:cs="宋体"/>
          <w:sz w:val="24"/>
          <w:u w:val="single"/>
        </w:rPr>
        <w:t>0</w:t>
      </w:r>
      <w:r w:rsidR="00F87584">
        <w:rPr>
          <w:rFonts w:ascii="宋体" w:eastAsia="宋体" w:hAnsi="宋体" w:cs="宋体" w:hint="eastAsia"/>
          <w:sz w:val="24"/>
          <w:u w:val="single"/>
        </w:rPr>
        <w:t>#公寓楼售楼部前广场</w:t>
      </w:r>
      <w:r w:rsidR="00DE7514" w:rsidRPr="001B6D93">
        <w:rPr>
          <w:rFonts w:ascii="宋体" w:eastAsia="宋体" w:hAnsi="宋体" w:cs="宋体"/>
          <w:sz w:val="24"/>
          <w:u w:val="single"/>
        </w:rPr>
        <w:t xml:space="preserve">  </w:t>
      </w:r>
      <w:r w:rsidR="00EA23C5" w:rsidRPr="001B6D93">
        <w:rPr>
          <w:rFonts w:ascii="宋体" w:eastAsia="宋体" w:hAnsi="宋体" w:cs="宋体" w:hint="eastAsia"/>
          <w:sz w:val="24"/>
        </w:rPr>
        <w:t>，</w:t>
      </w:r>
      <w:r w:rsidR="00DE7514" w:rsidRPr="001B6D93">
        <w:rPr>
          <w:rFonts w:ascii="宋体" w:eastAsia="宋体" w:hAnsi="宋体" w:cs="宋体" w:hint="eastAsia"/>
          <w:sz w:val="24"/>
        </w:rPr>
        <w:t>乙方</w:t>
      </w:r>
      <w:r w:rsidR="00EA23C5" w:rsidRPr="001B6D93">
        <w:rPr>
          <w:rFonts w:ascii="宋体" w:eastAsia="宋体" w:hAnsi="宋体" w:cs="宋体" w:hint="eastAsia"/>
          <w:sz w:val="24"/>
        </w:rPr>
        <w:t>按照甲方的要求开始安装，现场安装的时候甲方负责场地的水电通顺，保障乙方的安装需求，甲方让乙方安装的场地需达到乙方安装要求，否则乙方可以有权要求甲方整改场地。</w:t>
      </w:r>
    </w:p>
    <w:p w14:paraId="560E2B2C" w14:textId="2F9F8E90" w:rsidR="00DE7514" w:rsidRPr="001B6D93" w:rsidRDefault="00C5796C" w:rsidP="007420D4">
      <w:pPr>
        <w:spacing w:line="360" w:lineRule="auto"/>
        <w:jc w:val="left"/>
        <w:rPr>
          <w:rFonts w:ascii="宋体" w:eastAsia="宋体" w:hAnsi="宋体" w:cs="宋体"/>
          <w:b/>
          <w:bCs/>
          <w:sz w:val="24"/>
        </w:rPr>
      </w:pPr>
      <w:r w:rsidRPr="001B6D93">
        <w:rPr>
          <w:rFonts w:ascii="宋体" w:eastAsia="宋体" w:hAnsi="宋体" w:cs="宋体" w:hint="eastAsia"/>
          <w:b/>
          <w:bCs/>
          <w:sz w:val="24"/>
        </w:rPr>
        <w:t>三、</w:t>
      </w:r>
      <w:r w:rsidR="008335D7" w:rsidRPr="001B6D93">
        <w:rPr>
          <w:rFonts w:ascii="宋体" w:eastAsia="宋体" w:hAnsi="宋体" w:cs="宋体" w:hint="eastAsia"/>
          <w:b/>
          <w:bCs/>
          <w:sz w:val="24"/>
        </w:rPr>
        <w:t>交货时间：</w:t>
      </w:r>
    </w:p>
    <w:p w14:paraId="3921ED5B" w14:textId="3E196A0E" w:rsidR="00EA23C5" w:rsidRPr="001B6D93" w:rsidRDefault="008335D7" w:rsidP="007420D4">
      <w:pPr>
        <w:spacing w:line="360" w:lineRule="auto"/>
        <w:ind w:left="240" w:firstLineChars="200" w:firstLine="480"/>
        <w:jc w:val="left"/>
        <w:rPr>
          <w:rFonts w:ascii="宋体" w:eastAsia="宋体" w:hAnsi="宋体" w:cs="宋体"/>
          <w:sz w:val="24"/>
        </w:rPr>
      </w:pPr>
      <w:r w:rsidRPr="001B6D93">
        <w:rPr>
          <w:rFonts w:ascii="宋体" w:eastAsia="宋体" w:hAnsi="宋体" w:cs="宋体" w:hint="eastAsia"/>
          <w:sz w:val="24"/>
        </w:rPr>
        <w:t>乙方收到甲方定金后，开始生产，</w:t>
      </w:r>
      <w:r w:rsidR="00DE7514" w:rsidRPr="001B6D93">
        <w:rPr>
          <w:rFonts w:ascii="宋体" w:eastAsia="宋体" w:hAnsi="宋体" w:cs="宋体" w:hint="eastAsia"/>
          <w:sz w:val="24"/>
        </w:rPr>
        <w:t>供货周期为：1</w:t>
      </w:r>
      <w:r w:rsidR="00DE7514" w:rsidRPr="001B6D93">
        <w:rPr>
          <w:rFonts w:ascii="宋体" w:eastAsia="宋体" w:hAnsi="宋体" w:cs="宋体"/>
          <w:sz w:val="24"/>
        </w:rPr>
        <w:t>0-15</w:t>
      </w:r>
      <w:r w:rsidR="00DE7514" w:rsidRPr="001B6D93">
        <w:rPr>
          <w:rFonts w:ascii="宋体" w:eastAsia="宋体" w:hAnsi="宋体" w:cs="宋体" w:hint="eastAsia"/>
          <w:sz w:val="24"/>
        </w:rPr>
        <w:t>天，具体</w:t>
      </w:r>
      <w:r w:rsidRPr="001B6D93">
        <w:rPr>
          <w:rFonts w:ascii="宋体" w:eastAsia="宋体" w:hAnsi="宋体" w:cs="宋体" w:hint="eastAsia"/>
          <w:sz w:val="24"/>
        </w:rPr>
        <w:t>发货时间</w:t>
      </w:r>
      <w:r w:rsidR="00DE7514" w:rsidRPr="001B6D93">
        <w:rPr>
          <w:rFonts w:ascii="宋体" w:eastAsia="宋体" w:hAnsi="宋体" w:cs="宋体" w:hint="eastAsia"/>
          <w:sz w:val="24"/>
        </w:rPr>
        <w:t>由双方协商确定</w:t>
      </w:r>
      <w:r w:rsidRPr="001B6D93">
        <w:rPr>
          <w:rFonts w:ascii="宋体" w:eastAsia="宋体" w:hAnsi="宋体" w:cs="宋体" w:hint="eastAsia"/>
          <w:sz w:val="24"/>
        </w:rPr>
        <w:t>。</w:t>
      </w:r>
    </w:p>
    <w:p w14:paraId="4AE87051" w14:textId="60626ACF" w:rsidR="00DE7514" w:rsidRPr="001B6D93" w:rsidRDefault="00C5796C" w:rsidP="007420D4">
      <w:pPr>
        <w:spacing w:line="360" w:lineRule="auto"/>
        <w:jc w:val="left"/>
        <w:rPr>
          <w:rFonts w:ascii="宋体" w:eastAsia="宋体" w:hAnsi="宋体" w:cs="宋体"/>
          <w:b/>
          <w:bCs/>
          <w:sz w:val="24"/>
        </w:rPr>
      </w:pPr>
      <w:r w:rsidRPr="001B6D93">
        <w:rPr>
          <w:rFonts w:ascii="宋体" w:eastAsia="宋体" w:hAnsi="宋体" w:cs="宋体" w:hint="eastAsia"/>
          <w:b/>
          <w:bCs/>
          <w:sz w:val="24"/>
        </w:rPr>
        <w:t>四、</w:t>
      </w:r>
      <w:r w:rsidR="008335D7" w:rsidRPr="001B6D93">
        <w:rPr>
          <w:rFonts w:ascii="宋体" w:eastAsia="宋体" w:hAnsi="宋体" w:cs="宋体" w:hint="eastAsia"/>
          <w:b/>
          <w:bCs/>
          <w:sz w:val="24"/>
        </w:rPr>
        <w:t>质量保证：</w:t>
      </w:r>
    </w:p>
    <w:p w14:paraId="659B90F3" w14:textId="6AC47311" w:rsidR="00B267A9" w:rsidRPr="001B6D93" w:rsidRDefault="008335D7" w:rsidP="007420D4">
      <w:pPr>
        <w:spacing w:line="360" w:lineRule="auto"/>
        <w:ind w:left="240" w:firstLineChars="200" w:firstLine="480"/>
        <w:jc w:val="left"/>
        <w:rPr>
          <w:rFonts w:ascii="宋体" w:eastAsia="宋体" w:hAnsi="宋体" w:cs="宋体"/>
          <w:sz w:val="24"/>
        </w:rPr>
      </w:pPr>
      <w:r w:rsidRPr="001B6D93">
        <w:rPr>
          <w:rFonts w:ascii="宋体" w:eastAsia="宋体" w:hAnsi="宋体" w:cs="宋体" w:hint="eastAsia"/>
          <w:sz w:val="24"/>
        </w:rPr>
        <w:t>乙方对甲方供货产品质量保证</w:t>
      </w:r>
      <w:r w:rsidR="00F77B38" w:rsidRPr="001B6D93">
        <w:rPr>
          <w:rFonts w:ascii="宋体" w:eastAsia="宋体" w:hAnsi="宋体" w:cs="宋体"/>
          <w:sz w:val="24"/>
        </w:rPr>
        <w:t>3</w:t>
      </w:r>
      <w:r w:rsidRPr="001B6D93">
        <w:rPr>
          <w:rFonts w:ascii="宋体" w:eastAsia="宋体" w:hAnsi="宋体" w:cs="宋体" w:hint="eastAsia"/>
          <w:sz w:val="24"/>
        </w:rPr>
        <w:t>年，</w:t>
      </w:r>
      <w:r w:rsidR="006B1978" w:rsidRPr="001B6D93">
        <w:rPr>
          <w:rFonts w:ascii="宋体" w:eastAsia="宋体" w:hAnsi="宋体" w:cs="宋体" w:hint="eastAsia"/>
          <w:sz w:val="24"/>
        </w:rPr>
        <w:t>质保期从产品安装完毕并经甲方验收合格之日起算。</w:t>
      </w:r>
      <w:r w:rsidRPr="001B6D93">
        <w:rPr>
          <w:rFonts w:ascii="宋体" w:eastAsia="宋体" w:hAnsi="宋体" w:cs="宋体" w:hint="eastAsia"/>
          <w:sz w:val="24"/>
        </w:rPr>
        <w:t>期间如出现产品质量问题，乙方负责维修或更新，人为损坏情况，甲方可以与乙方协商解决。</w:t>
      </w:r>
    </w:p>
    <w:p w14:paraId="4C49CF70" w14:textId="0EAD6E2E" w:rsidR="00FD4868" w:rsidRPr="001B6D93" w:rsidRDefault="00C5796C" w:rsidP="007420D4">
      <w:pPr>
        <w:spacing w:line="360" w:lineRule="auto"/>
        <w:jc w:val="left"/>
        <w:rPr>
          <w:rFonts w:ascii="宋体" w:eastAsia="宋体" w:hAnsi="宋体" w:cs="宋体"/>
          <w:b/>
          <w:bCs/>
          <w:sz w:val="24"/>
        </w:rPr>
      </w:pPr>
      <w:r w:rsidRPr="001B6D93">
        <w:rPr>
          <w:rFonts w:ascii="宋体" w:eastAsia="宋体" w:hAnsi="宋体" w:cs="宋体" w:hint="eastAsia"/>
          <w:b/>
          <w:bCs/>
          <w:sz w:val="24"/>
        </w:rPr>
        <w:t>五、</w:t>
      </w:r>
      <w:r w:rsidR="00FD4868" w:rsidRPr="001B6D93">
        <w:rPr>
          <w:rFonts w:ascii="宋体" w:eastAsia="宋体" w:hAnsi="宋体" w:cs="宋体" w:hint="eastAsia"/>
          <w:b/>
          <w:bCs/>
          <w:sz w:val="24"/>
        </w:rPr>
        <w:t>合同金额：</w:t>
      </w:r>
    </w:p>
    <w:p w14:paraId="53184EE3" w14:textId="34E11C2C" w:rsidR="00FD4868" w:rsidRPr="001B6D93" w:rsidRDefault="00FD4868" w:rsidP="007420D4">
      <w:pPr>
        <w:spacing w:line="360" w:lineRule="auto"/>
        <w:ind w:firstLineChars="200" w:firstLine="480"/>
        <w:jc w:val="left"/>
        <w:rPr>
          <w:rFonts w:ascii="宋体" w:eastAsia="宋体" w:hAnsi="宋体" w:cs="宋体"/>
          <w:sz w:val="24"/>
        </w:rPr>
      </w:pPr>
      <w:r w:rsidRPr="001B6D93">
        <w:rPr>
          <w:rFonts w:ascii="宋体" w:eastAsia="宋体" w:hAnsi="宋体" w:cs="宋体" w:hint="eastAsia"/>
          <w:sz w:val="24"/>
        </w:rPr>
        <w:lastRenderedPageBreak/>
        <w:t>本合同的含税固定总价为￥</w:t>
      </w:r>
      <w:r w:rsidRPr="001B6D93">
        <w:rPr>
          <w:rFonts w:ascii="宋体" w:eastAsia="宋体" w:hAnsi="宋体" w:cs="宋体"/>
          <w:sz w:val="24"/>
        </w:rPr>
        <w:t>39000</w:t>
      </w:r>
      <w:r w:rsidRPr="001B6D93">
        <w:rPr>
          <w:rFonts w:ascii="宋体" w:eastAsia="宋体" w:hAnsi="宋体" w:cs="宋体" w:hint="eastAsia"/>
          <w:sz w:val="24"/>
        </w:rPr>
        <w:t>.00元，大写 叁万玖仟元整，发票为增值税普通发票。且本价格包含运输、安装及相关费用。</w:t>
      </w:r>
    </w:p>
    <w:p w14:paraId="297336AD" w14:textId="417751D1" w:rsidR="00C5796C" w:rsidRPr="001B6D93" w:rsidRDefault="00C5796C" w:rsidP="007420D4">
      <w:pPr>
        <w:spacing w:line="360" w:lineRule="auto"/>
        <w:rPr>
          <w:rFonts w:ascii="宋体" w:hAnsi="宋体"/>
          <w:b/>
          <w:bCs/>
          <w:sz w:val="24"/>
          <w:szCs w:val="32"/>
        </w:rPr>
      </w:pPr>
      <w:r w:rsidRPr="001B6D93">
        <w:rPr>
          <w:rFonts w:ascii="宋体" w:hAnsi="宋体" w:hint="eastAsia"/>
          <w:b/>
          <w:bCs/>
          <w:sz w:val="24"/>
          <w:szCs w:val="32"/>
        </w:rPr>
        <w:t>六、涉税条款</w:t>
      </w:r>
    </w:p>
    <w:p w14:paraId="44054238" w14:textId="77777777" w:rsidR="00C5796C" w:rsidRPr="001B6D93" w:rsidRDefault="00C5796C" w:rsidP="007420D4">
      <w:pPr>
        <w:snapToGrid w:val="0"/>
        <w:spacing w:line="360" w:lineRule="auto"/>
        <w:ind w:firstLineChars="200" w:firstLine="480"/>
        <w:jc w:val="left"/>
        <w:rPr>
          <w:rFonts w:ascii="宋体" w:hAnsi="宋体"/>
          <w:sz w:val="24"/>
          <w:szCs w:val="32"/>
        </w:rPr>
      </w:pPr>
      <w:r w:rsidRPr="001B6D93">
        <w:rPr>
          <w:rFonts w:ascii="宋体" w:hAnsi="宋体" w:hint="eastAsia"/>
          <w:sz w:val="24"/>
          <w:szCs w:val="32"/>
        </w:rPr>
        <w:t>1、</w:t>
      </w:r>
      <w:r w:rsidRPr="001B6D93">
        <w:rPr>
          <w:rFonts w:ascii="宋体" w:hAnsi="宋体" w:hint="eastAsia"/>
          <w:sz w:val="24"/>
        </w:rPr>
        <w:t>乙方应提供真实、合法、有效的增值税专用发票</w:t>
      </w:r>
      <w:r w:rsidRPr="001B6D93">
        <w:rPr>
          <w:rFonts w:ascii="宋体" w:hAnsi="宋体" w:hint="eastAsia"/>
          <w:sz w:val="24"/>
          <w:szCs w:val="32"/>
        </w:rPr>
        <w:t>。乙方开具发票不合规时出现税务问题，供应商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18CA411A" w14:textId="77777777" w:rsidR="00C5796C" w:rsidRPr="001B6D93" w:rsidRDefault="00C5796C" w:rsidP="007420D4">
      <w:pPr>
        <w:snapToGrid w:val="0"/>
        <w:spacing w:line="360" w:lineRule="auto"/>
        <w:ind w:firstLineChars="200" w:firstLine="480"/>
        <w:jc w:val="left"/>
        <w:rPr>
          <w:rFonts w:ascii="宋体" w:hAnsi="宋体"/>
          <w:sz w:val="24"/>
          <w:szCs w:val="32"/>
        </w:rPr>
      </w:pPr>
      <w:r w:rsidRPr="001B6D93">
        <w:rPr>
          <w:rFonts w:ascii="宋体" w:hAnsi="宋体" w:hint="eastAsia"/>
          <w:sz w:val="24"/>
          <w:szCs w:val="32"/>
        </w:rPr>
        <w:t>2、乙方提供的发票为增值税专用发票的，因乙方迟延送达、开具错误等原因导致其提供的增值税专用发票没有通过税务部门认证，造成甲方不能抵扣的，甲方有权拒绝接收。</w:t>
      </w:r>
      <w:r w:rsidRPr="001B6D93">
        <w:rPr>
          <w:rFonts w:ascii="宋体" w:hAnsi="宋体" w:hint="eastAsia"/>
          <w:sz w:val="24"/>
          <w:szCs w:val="32"/>
        </w:rPr>
        <w:cr/>
        <w:t>3、乙方开具虚假、作废等无效发票或者违反国家法律法规开具、提供发票的，乙方应自行承担相应法律责任，并应向甲方支付合同总价20%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r w:rsidRPr="001B6D93">
        <w:rPr>
          <w:rFonts w:ascii="宋体" w:hAnsi="宋体" w:hint="eastAsia"/>
          <w:sz w:val="24"/>
          <w:szCs w:val="32"/>
        </w:rPr>
        <w:cr/>
      </w:r>
      <w:r w:rsidRPr="001B6D93">
        <w:rPr>
          <w:rFonts w:ascii="宋体" w:hAnsi="宋体"/>
          <w:sz w:val="24"/>
          <w:szCs w:val="32"/>
        </w:rPr>
        <w:t>4</w:t>
      </w:r>
      <w:r w:rsidRPr="001B6D93">
        <w:rPr>
          <w:rFonts w:ascii="宋体" w:hAnsi="宋体" w:hint="eastAsia"/>
          <w:sz w:val="24"/>
          <w:szCs w:val="32"/>
        </w:rPr>
        <w:t>、合同在执行过程中，因国家税收政策调整，若增值税税率提高，在新增值税税率生效后发生的应税行为，乙方应对不含税金额进行相应下调，本合同含税总金额保持不变；若增值税税率降低，在新增值税税率生效后发生的应税行为，双方同意保持原合同不含税金额不变，并根据减少的增值税额相应降低合同含税总金额。</w:t>
      </w:r>
      <w:r w:rsidRPr="001B6D93">
        <w:rPr>
          <w:rFonts w:ascii="宋体" w:hAnsi="宋体" w:hint="eastAsia"/>
          <w:sz w:val="24"/>
          <w:szCs w:val="32"/>
        </w:rPr>
        <w:cr/>
        <w:t>若非因国家税收政策变动，乙方未按合同约定开具增值税专用发票或实际开具的增值税专用发票税率低于合同中约定税率的，乙方除应向甲方支付无法抵扣部分的税款金额外，乙方还应向甲方支付合同总价_20_%的违约金，违约金不足以弥补甲方损失的，乙方应予赔偿，甲方有权终止合同。</w:t>
      </w:r>
      <w:r w:rsidRPr="001B6D93">
        <w:rPr>
          <w:rFonts w:ascii="宋体" w:hAnsi="宋体" w:hint="eastAsia"/>
          <w:sz w:val="24"/>
          <w:szCs w:val="32"/>
        </w:rPr>
        <w:cr/>
      </w:r>
      <w:r w:rsidRPr="001B6D93">
        <w:rPr>
          <w:rFonts w:ascii="宋体" w:hAnsi="宋体"/>
          <w:sz w:val="24"/>
          <w:szCs w:val="32"/>
        </w:rPr>
        <w:t>5</w:t>
      </w:r>
      <w:r w:rsidRPr="001B6D93">
        <w:rPr>
          <w:rFonts w:ascii="宋体" w:hAnsi="宋体" w:hint="eastAsia"/>
          <w:sz w:val="24"/>
          <w:szCs w:val="32"/>
        </w:rPr>
        <w:t>、其它税务风险的合同约定</w:t>
      </w:r>
    </w:p>
    <w:p w14:paraId="2230455C" w14:textId="77777777" w:rsidR="00C5796C" w:rsidRPr="001B6D93" w:rsidRDefault="00C5796C" w:rsidP="007420D4">
      <w:pPr>
        <w:snapToGrid w:val="0"/>
        <w:spacing w:line="360" w:lineRule="auto"/>
        <w:ind w:firstLineChars="200" w:firstLine="480"/>
        <w:jc w:val="left"/>
        <w:rPr>
          <w:rFonts w:ascii="宋体" w:hAnsi="宋体"/>
          <w:sz w:val="24"/>
          <w:szCs w:val="32"/>
        </w:rPr>
      </w:pPr>
      <w:r w:rsidRPr="001B6D93">
        <w:rPr>
          <w:rFonts w:ascii="宋体" w:hAnsi="宋体" w:hint="eastAsia"/>
          <w:sz w:val="24"/>
          <w:szCs w:val="32"/>
        </w:rPr>
        <w:t>如果甲方丢失增值税专用发票联和抵扣联，乙方应向甲方提供专用发票记账联复印件，并加盖乙方发票专用章。</w:t>
      </w:r>
    </w:p>
    <w:p w14:paraId="30E195C4" w14:textId="77777777" w:rsidR="00C5796C" w:rsidRPr="001B6D93" w:rsidRDefault="00C5796C" w:rsidP="007420D4">
      <w:pPr>
        <w:snapToGrid w:val="0"/>
        <w:spacing w:line="360" w:lineRule="auto"/>
        <w:ind w:firstLineChars="200" w:firstLine="480"/>
        <w:jc w:val="left"/>
        <w:rPr>
          <w:rFonts w:ascii="宋体" w:hAnsi="宋体"/>
          <w:sz w:val="24"/>
          <w:szCs w:val="32"/>
        </w:rPr>
      </w:pPr>
      <w:r w:rsidRPr="001B6D93">
        <w:rPr>
          <w:rFonts w:ascii="宋体" w:hAnsi="宋体" w:hint="eastAsia"/>
          <w:sz w:val="24"/>
          <w:szCs w:val="32"/>
        </w:rPr>
        <w:t>如果获得开具的汇总专用发票，则乙方应提供其防伪税控系统开具的《销售货物或</w:t>
      </w:r>
      <w:r w:rsidRPr="001B6D93">
        <w:rPr>
          <w:rFonts w:ascii="宋体" w:hAnsi="宋体" w:hint="eastAsia"/>
          <w:sz w:val="24"/>
          <w:szCs w:val="32"/>
        </w:rPr>
        <w:lastRenderedPageBreak/>
        <w:t>者提供应税劳务清单》，并加盖发票专用章。</w:t>
      </w:r>
    </w:p>
    <w:p w14:paraId="58A0FC00" w14:textId="64DA5C0B" w:rsidR="00DE7514" w:rsidRPr="001B6D93" w:rsidRDefault="00596A72" w:rsidP="007420D4">
      <w:pPr>
        <w:spacing w:line="360" w:lineRule="auto"/>
        <w:jc w:val="left"/>
        <w:rPr>
          <w:rFonts w:ascii="宋体" w:eastAsia="宋体" w:hAnsi="宋体" w:cs="宋体"/>
          <w:b/>
          <w:bCs/>
          <w:sz w:val="24"/>
        </w:rPr>
      </w:pPr>
      <w:r w:rsidRPr="001B6D93">
        <w:rPr>
          <w:rFonts w:ascii="宋体" w:eastAsia="宋体" w:hAnsi="宋体" w:cs="宋体" w:hint="eastAsia"/>
          <w:b/>
          <w:bCs/>
          <w:sz w:val="24"/>
        </w:rPr>
        <w:t>七、</w:t>
      </w:r>
      <w:r w:rsidR="00DE7514" w:rsidRPr="001B6D93">
        <w:rPr>
          <w:rFonts w:ascii="宋体" w:eastAsia="宋体" w:hAnsi="宋体" w:cs="宋体" w:hint="eastAsia"/>
          <w:b/>
          <w:bCs/>
          <w:sz w:val="24"/>
        </w:rPr>
        <w:t>付款</w:t>
      </w:r>
      <w:r w:rsidR="008335D7" w:rsidRPr="001B6D93">
        <w:rPr>
          <w:rFonts w:ascii="宋体" w:eastAsia="宋体" w:hAnsi="宋体" w:cs="宋体" w:hint="eastAsia"/>
          <w:b/>
          <w:bCs/>
          <w:sz w:val="24"/>
        </w:rPr>
        <w:t>方式：</w:t>
      </w:r>
    </w:p>
    <w:p w14:paraId="1C14B2C4" w14:textId="3D81614D" w:rsidR="00B267A9" w:rsidRPr="001B6D93" w:rsidRDefault="00DE7514" w:rsidP="007420D4">
      <w:pPr>
        <w:spacing w:line="360" w:lineRule="auto"/>
        <w:ind w:firstLineChars="200" w:firstLine="480"/>
        <w:jc w:val="left"/>
        <w:rPr>
          <w:rFonts w:ascii="宋体" w:eastAsia="宋体" w:hAnsi="宋体" w:cs="宋体"/>
          <w:sz w:val="24"/>
        </w:rPr>
      </w:pPr>
      <w:r w:rsidRPr="001B6D93">
        <w:rPr>
          <w:rFonts w:ascii="宋体" w:eastAsia="宋体" w:hAnsi="宋体" w:cs="宋体" w:hint="eastAsia"/>
          <w:sz w:val="24"/>
        </w:rPr>
        <w:t>合同签订</w:t>
      </w:r>
      <w:r w:rsidR="00930F3A" w:rsidRPr="001B6D93">
        <w:rPr>
          <w:rFonts w:ascii="宋体" w:eastAsia="宋体" w:hAnsi="宋体" w:cs="宋体" w:hint="eastAsia"/>
          <w:sz w:val="24"/>
        </w:rPr>
        <w:t>完成后，预付合同总价的2</w:t>
      </w:r>
      <w:r w:rsidR="00930F3A" w:rsidRPr="001B6D93">
        <w:rPr>
          <w:rFonts w:ascii="宋体" w:eastAsia="宋体" w:hAnsi="宋体" w:cs="宋体"/>
          <w:sz w:val="24"/>
        </w:rPr>
        <w:t>0</w:t>
      </w:r>
      <w:r w:rsidR="00930F3A" w:rsidRPr="001B6D93">
        <w:rPr>
          <w:rFonts w:ascii="宋体" w:eastAsia="宋体" w:hAnsi="宋体" w:cs="宋体" w:hint="eastAsia"/>
          <w:sz w:val="24"/>
        </w:rPr>
        <w:t>%</w:t>
      </w:r>
      <w:r w:rsidR="00C85CE7">
        <w:rPr>
          <w:rFonts w:ascii="宋体" w:eastAsia="宋体" w:hAnsi="宋体" w:cs="宋体" w:hint="eastAsia"/>
          <w:sz w:val="24"/>
        </w:rPr>
        <w:t>，即</w:t>
      </w:r>
      <w:r w:rsidR="00C85CE7">
        <w:rPr>
          <w:rFonts w:ascii="宋体" w:eastAsia="宋体" w:hAnsi="宋体" w:cs="宋体" w:hint="eastAsia"/>
          <w:sz w:val="24"/>
          <w:u w:val="single"/>
        </w:rPr>
        <w:t>7800</w:t>
      </w:r>
      <w:r w:rsidR="00C85CE7">
        <w:rPr>
          <w:rFonts w:ascii="宋体" w:eastAsia="宋体" w:hAnsi="宋体" w:cs="宋体"/>
          <w:sz w:val="24"/>
          <w:u w:val="single"/>
        </w:rPr>
        <w:t>.00</w:t>
      </w:r>
      <w:r w:rsidR="00C85CE7">
        <w:rPr>
          <w:rFonts w:ascii="宋体" w:eastAsia="宋体" w:hAnsi="宋体" w:cs="宋体" w:hint="eastAsia"/>
          <w:sz w:val="24"/>
        </w:rPr>
        <w:t>元（大写：柒仟捌佰圆整）</w:t>
      </w:r>
      <w:r w:rsidR="00930F3A" w:rsidRPr="001B6D93">
        <w:rPr>
          <w:rFonts w:ascii="宋体" w:eastAsia="宋体" w:hAnsi="宋体" w:cs="宋体" w:hint="eastAsia"/>
          <w:sz w:val="24"/>
        </w:rPr>
        <w:t>；</w:t>
      </w:r>
    </w:p>
    <w:p w14:paraId="18C16AD4" w14:textId="215A2539" w:rsidR="00930F3A" w:rsidRDefault="00930F3A" w:rsidP="007420D4">
      <w:pPr>
        <w:spacing w:line="360" w:lineRule="auto"/>
        <w:ind w:firstLineChars="200" w:firstLine="480"/>
        <w:jc w:val="left"/>
        <w:rPr>
          <w:rFonts w:ascii="宋体" w:eastAsia="宋体" w:hAnsi="宋体" w:cs="宋体"/>
          <w:sz w:val="24"/>
        </w:rPr>
      </w:pPr>
      <w:r w:rsidRPr="001B6D93">
        <w:rPr>
          <w:rFonts w:ascii="宋体" w:eastAsia="宋体" w:hAnsi="宋体" w:cs="宋体" w:hint="eastAsia"/>
          <w:sz w:val="24"/>
        </w:rPr>
        <w:t>到货安装完成，经甲方验收合格后，支付至合同总价的9</w:t>
      </w:r>
      <w:r w:rsidRPr="001B6D93">
        <w:rPr>
          <w:rFonts w:ascii="宋体" w:eastAsia="宋体" w:hAnsi="宋体" w:cs="宋体"/>
          <w:sz w:val="24"/>
        </w:rPr>
        <w:t>5</w:t>
      </w:r>
      <w:r w:rsidRPr="001B6D93">
        <w:rPr>
          <w:rFonts w:ascii="宋体" w:eastAsia="宋体" w:hAnsi="宋体" w:cs="宋体" w:hint="eastAsia"/>
          <w:sz w:val="24"/>
        </w:rPr>
        <w:t>%</w:t>
      </w:r>
      <w:r w:rsidR="00B15C4C">
        <w:rPr>
          <w:rFonts w:ascii="宋体" w:eastAsia="宋体" w:hAnsi="宋体" w:cs="宋体" w:hint="eastAsia"/>
          <w:sz w:val="24"/>
        </w:rPr>
        <w:t>（即本次支付金额为</w:t>
      </w:r>
      <w:r w:rsidR="00B15C4C">
        <w:rPr>
          <w:rFonts w:ascii="宋体" w:eastAsia="宋体" w:hAnsi="宋体" w:cs="宋体" w:hint="eastAsia"/>
          <w:sz w:val="24"/>
          <w:u w:val="single"/>
        </w:rPr>
        <w:t>29250</w:t>
      </w:r>
      <w:r w:rsidR="00B15C4C">
        <w:rPr>
          <w:rFonts w:ascii="宋体" w:eastAsia="宋体" w:hAnsi="宋体" w:cs="宋体"/>
          <w:sz w:val="24"/>
          <w:u w:val="single"/>
        </w:rPr>
        <w:t>.00</w:t>
      </w:r>
      <w:r w:rsidR="00B15C4C">
        <w:rPr>
          <w:rFonts w:ascii="宋体" w:eastAsia="宋体" w:hAnsi="宋体" w:cs="宋体" w:hint="eastAsia"/>
          <w:sz w:val="24"/>
        </w:rPr>
        <w:t>元（贰万玖仟贰佰伍拾圆整））</w:t>
      </w:r>
      <w:r w:rsidRPr="001B6D93">
        <w:rPr>
          <w:rFonts w:ascii="宋体" w:eastAsia="宋体" w:hAnsi="宋体" w:cs="宋体" w:hint="eastAsia"/>
          <w:sz w:val="24"/>
        </w:rPr>
        <w:t>，剩余5%</w:t>
      </w:r>
      <w:r w:rsidR="00B15C4C">
        <w:rPr>
          <w:rFonts w:ascii="宋体" w:eastAsia="宋体" w:hAnsi="宋体" w:cs="宋体" w:hint="eastAsia"/>
          <w:sz w:val="24"/>
        </w:rPr>
        <w:t>（即</w:t>
      </w:r>
      <w:r w:rsidR="00B15C4C">
        <w:rPr>
          <w:rFonts w:ascii="宋体" w:eastAsia="宋体" w:hAnsi="宋体" w:cs="宋体" w:hint="eastAsia"/>
          <w:sz w:val="24"/>
          <w:u w:val="single"/>
        </w:rPr>
        <w:t>1950</w:t>
      </w:r>
      <w:r w:rsidR="00B15C4C">
        <w:rPr>
          <w:rFonts w:ascii="宋体" w:eastAsia="宋体" w:hAnsi="宋体" w:cs="宋体"/>
          <w:sz w:val="24"/>
          <w:u w:val="single"/>
        </w:rPr>
        <w:t>.00</w:t>
      </w:r>
      <w:r w:rsidR="00B15C4C">
        <w:rPr>
          <w:rFonts w:ascii="宋体" w:eastAsia="宋体" w:hAnsi="宋体" w:cs="宋体" w:hint="eastAsia"/>
          <w:sz w:val="24"/>
          <w:u w:val="single"/>
        </w:rPr>
        <w:t>元（壹仟玖佰伍拾圆整）</w:t>
      </w:r>
      <w:r w:rsidR="00B15C4C">
        <w:rPr>
          <w:rFonts w:ascii="宋体" w:eastAsia="宋体" w:hAnsi="宋体" w:cs="宋体" w:hint="eastAsia"/>
          <w:sz w:val="24"/>
        </w:rPr>
        <w:t>）</w:t>
      </w:r>
      <w:r w:rsidRPr="001B6D93">
        <w:rPr>
          <w:rFonts w:ascii="宋体" w:eastAsia="宋体" w:hAnsi="宋体" w:cs="宋体" w:hint="eastAsia"/>
          <w:sz w:val="24"/>
        </w:rPr>
        <w:t>作为质保金，</w:t>
      </w:r>
      <w:r w:rsidR="00CD441F">
        <w:rPr>
          <w:rFonts w:ascii="宋体" w:eastAsia="宋体" w:hAnsi="宋体" w:cs="宋体" w:hint="eastAsia"/>
          <w:sz w:val="24"/>
        </w:rPr>
        <w:t>产品</w:t>
      </w:r>
      <w:r w:rsidRPr="001B6D93">
        <w:rPr>
          <w:rFonts w:ascii="宋体" w:eastAsia="宋体" w:hAnsi="宋体" w:cs="宋体" w:hint="eastAsia"/>
          <w:sz w:val="24"/>
        </w:rPr>
        <w:t>质保期3年，满1年后</w:t>
      </w:r>
      <w:r w:rsidR="00F83489" w:rsidRPr="00F83489">
        <w:rPr>
          <w:rFonts w:ascii="宋体" w:eastAsia="宋体" w:hAnsi="宋体" w:cs="宋体" w:hint="eastAsia"/>
          <w:sz w:val="24"/>
        </w:rPr>
        <w:t>经甲方确认无质量问题，一次性无息支付</w:t>
      </w:r>
      <w:r w:rsidRPr="001B6D93">
        <w:rPr>
          <w:rFonts w:ascii="宋体" w:eastAsia="宋体" w:hAnsi="宋体" w:cs="宋体" w:hint="eastAsia"/>
          <w:sz w:val="24"/>
        </w:rPr>
        <w:t>。</w:t>
      </w:r>
    </w:p>
    <w:p w14:paraId="65FFFAE5" w14:textId="51645EAE" w:rsidR="00FA35BB" w:rsidRPr="00FA35BB" w:rsidRDefault="00FA35BB" w:rsidP="00FA35BB">
      <w:pPr>
        <w:tabs>
          <w:tab w:val="left" w:pos="630"/>
        </w:tabs>
        <w:spacing w:line="360" w:lineRule="auto"/>
        <w:ind w:firstLineChars="200" w:firstLine="480"/>
        <w:jc w:val="left"/>
        <w:rPr>
          <w:rFonts w:ascii="宋体" w:hAnsi="宋体" w:cs="宋体"/>
          <w:sz w:val="24"/>
        </w:rPr>
      </w:pPr>
      <w:r w:rsidRPr="000631BC">
        <w:rPr>
          <w:rFonts w:ascii="宋体" w:hAnsi="宋体" w:cs="宋体" w:hint="eastAsia"/>
          <w:sz w:val="24"/>
        </w:rPr>
        <w:t>每次付款前，乙方应按甲方要求出具合法有效的增值税【</w:t>
      </w:r>
      <w:r w:rsidR="00C16805">
        <w:rPr>
          <w:rFonts w:ascii="宋体" w:hAnsi="宋体" w:cs="宋体" w:hint="eastAsia"/>
          <w:sz w:val="24"/>
        </w:rPr>
        <w:t>普通</w:t>
      </w:r>
      <w:r w:rsidRPr="000631BC">
        <w:rPr>
          <w:rFonts w:ascii="宋体" w:hAnsi="宋体" w:cs="宋体" w:hint="eastAsia"/>
          <w:sz w:val="24"/>
        </w:rPr>
        <w:t>】发票。当甲方向乙方累计支付款项至本合同的95％时，乙方须向甲方开具100％的合法有效的发票。如乙方未按甲方要求出具相应发票，甲方有权拒绝支付该批次工程款。乙方应在开票之后【5】个工作日内将发票送达甲方，甲方签收发票的日期为发票的送达日期。</w:t>
      </w:r>
    </w:p>
    <w:p w14:paraId="0E96E6B3" w14:textId="64EC2E26" w:rsidR="00BC7164" w:rsidRPr="001B6D93" w:rsidRDefault="00596A72" w:rsidP="007420D4">
      <w:pPr>
        <w:spacing w:line="360" w:lineRule="auto"/>
        <w:jc w:val="left"/>
        <w:rPr>
          <w:rFonts w:ascii="宋体" w:eastAsia="宋体" w:hAnsi="宋体" w:cs="宋体"/>
          <w:b/>
          <w:bCs/>
          <w:sz w:val="24"/>
        </w:rPr>
      </w:pPr>
      <w:r w:rsidRPr="001B6D93">
        <w:rPr>
          <w:rFonts w:ascii="宋体" w:eastAsia="宋体" w:hAnsi="宋体" w:cs="宋体" w:hint="eastAsia"/>
          <w:b/>
          <w:bCs/>
          <w:sz w:val="24"/>
        </w:rPr>
        <w:t>八</w:t>
      </w:r>
      <w:r w:rsidR="008335D7" w:rsidRPr="001B6D93">
        <w:rPr>
          <w:rFonts w:ascii="宋体" w:eastAsia="宋体" w:hAnsi="宋体" w:cs="宋体" w:hint="eastAsia"/>
          <w:b/>
          <w:bCs/>
          <w:sz w:val="24"/>
        </w:rPr>
        <w:t>、违约责任：</w:t>
      </w:r>
    </w:p>
    <w:p w14:paraId="53B35400" w14:textId="04B76B8D" w:rsidR="00597F85" w:rsidRPr="001B6D93" w:rsidRDefault="00597F85" w:rsidP="00597F85">
      <w:pPr>
        <w:tabs>
          <w:tab w:val="left" w:pos="1554"/>
        </w:tabs>
        <w:spacing w:line="360" w:lineRule="auto"/>
        <w:ind w:leftChars="-1" w:left="-2" w:firstLineChars="200" w:firstLine="480"/>
        <w:rPr>
          <w:rFonts w:ascii="宋体" w:hAnsi="宋体" w:cs="宋体"/>
          <w:sz w:val="24"/>
        </w:rPr>
      </w:pPr>
      <w:r w:rsidRPr="001B6D93">
        <w:rPr>
          <w:rFonts w:ascii="宋体" w:hAnsi="宋体" w:cs="宋体" w:hint="eastAsia"/>
          <w:sz w:val="24"/>
        </w:rPr>
        <w:t>由于乙方原因导致物料到场延误的，每延误1天，甲方给予警告，若延误2天以上，乙方应按每日</w:t>
      </w:r>
      <w:r w:rsidR="006B1978" w:rsidRPr="001B6D93">
        <w:rPr>
          <w:rFonts w:ascii="宋体" w:hAnsi="宋体" w:cs="宋体" w:hint="eastAsia"/>
          <w:sz w:val="24"/>
        </w:rPr>
        <w:t>5000元的标准</w:t>
      </w:r>
      <w:r w:rsidRPr="001B6D93">
        <w:rPr>
          <w:rFonts w:ascii="宋体" w:hAnsi="宋体" w:cs="宋体" w:hint="eastAsia"/>
          <w:sz w:val="24"/>
        </w:rPr>
        <w:t>向甲方支付违约金，并承担因延误所导致的一切损失。</w:t>
      </w:r>
    </w:p>
    <w:p w14:paraId="237C60B1" w14:textId="6DFCFA13" w:rsidR="00597F85" w:rsidRPr="001B6D93" w:rsidRDefault="00597F85" w:rsidP="00597F85">
      <w:pPr>
        <w:spacing w:line="360" w:lineRule="auto"/>
        <w:rPr>
          <w:rFonts w:ascii="宋体" w:hAnsi="宋体"/>
          <w:b/>
          <w:sz w:val="24"/>
        </w:rPr>
      </w:pPr>
      <w:r w:rsidRPr="001B6D93">
        <w:rPr>
          <w:rFonts w:ascii="宋体" w:hAnsi="宋体" w:cs="宋体" w:hint="eastAsia"/>
          <w:b/>
          <w:sz w:val="24"/>
        </w:rPr>
        <w:t>九、甲乙方双方权利义务</w:t>
      </w:r>
      <w:r w:rsidRPr="001B6D93">
        <w:rPr>
          <w:rFonts w:ascii="宋体" w:hAnsi="宋体" w:hint="eastAsia"/>
          <w:b/>
          <w:sz w:val="24"/>
        </w:rPr>
        <w:t>：</w:t>
      </w:r>
    </w:p>
    <w:p w14:paraId="75961A13" w14:textId="77777777" w:rsidR="00597F85" w:rsidRPr="001B6D93" w:rsidRDefault="00597F85" w:rsidP="00597F85">
      <w:pPr>
        <w:spacing w:line="360" w:lineRule="auto"/>
        <w:rPr>
          <w:rFonts w:ascii="宋体" w:hAnsi="宋体"/>
          <w:bCs/>
          <w:sz w:val="24"/>
        </w:rPr>
      </w:pPr>
      <w:r w:rsidRPr="001B6D93">
        <w:rPr>
          <w:rFonts w:ascii="宋体" w:hAnsi="宋体" w:hint="eastAsia"/>
          <w:bCs/>
          <w:sz w:val="24"/>
        </w:rPr>
        <w:t>1、甲方无正当理由违反合同规定拒绝接货的，应当承担由此造成的损失；</w:t>
      </w:r>
    </w:p>
    <w:p w14:paraId="1A733873" w14:textId="3205C055" w:rsidR="00597F85" w:rsidRPr="001B6D93" w:rsidRDefault="00597F85" w:rsidP="00597F85">
      <w:pPr>
        <w:spacing w:line="360" w:lineRule="auto"/>
        <w:rPr>
          <w:rFonts w:ascii="宋体" w:hAnsi="宋体"/>
          <w:bCs/>
          <w:sz w:val="24"/>
        </w:rPr>
      </w:pPr>
      <w:r w:rsidRPr="001B6D93">
        <w:rPr>
          <w:rFonts w:ascii="宋体" w:hAnsi="宋体" w:hint="eastAsia"/>
          <w:bCs/>
          <w:sz w:val="24"/>
        </w:rPr>
        <w:t>2、甲方应按合同约定向乙方付款。</w:t>
      </w:r>
    </w:p>
    <w:p w14:paraId="067B350B" w14:textId="2A3DE672" w:rsidR="00597F85" w:rsidRPr="001B6D93" w:rsidRDefault="00002CD9" w:rsidP="00597F85">
      <w:pPr>
        <w:spacing w:line="360" w:lineRule="auto"/>
        <w:outlineLvl w:val="2"/>
        <w:rPr>
          <w:rFonts w:ascii="宋体" w:hAnsi="宋体" w:cs="宋体"/>
          <w:bCs/>
          <w:sz w:val="24"/>
        </w:rPr>
      </w:pPr>
      <w:r w:rsidRPr="001B6D93">
        <w:rPr>
          <w:rFonts w:ascii="宋体" w:hAnsi="宋体" w:cs="宋体"/>
          <w:bCs/>
          <w:sz w:val="24"/>
        </w:rPr>
        <w:t>3</w:t>
      </w:r>
      <w:r w:rsidR="00597F85" w:rsidRPr="001B6D93">
        <w:rPr>
          <w:rFonts w:ascii="宋体" w:hAnsi="宋体" w:cs="宋体" w:hint="eastAsia"/>
          <w:bCs/>
          <w:sz w:val="24"/>
        </w:rPr>
        <w:t>、乙方应按照甲方订单要求供货，确保质量合格及时效，提供的所有物料质量需符合国家环保要求，无色无味，无甲醛；</w:t>
      </w:r>
    </w:p>
    <w:p w14:paraId="3FAE9C6C" w14:textId="5B82132F" w:rsidR="00597F85" w:rsidRPr="001B6D93" w:rsidRDefault="00002CD9" w:rsidP="00597F85">
      <w:pPr>
        <w:spacing w:line="360" w:lineRule="auto"/>
        <w:outlineLvl w:val="2"/>
        <w:rPr>
          <w:rFonts w:ascii="宋体" w:hAnsi="宋体" w:cs="宋体"/>
          <w:bCs/>
          <w:sz w:val="24"/>
        </w:rPr>
      </w:pPr>
      <w:r w:rsidRPr="001B6D93">
        <w:rPr>
          <w:rFonts w:ascii="宋体" w:hAnsi="宋体" w:cs="宋体"/>
          <w:bCs/>
          <w:sz w:val="24"/>
        </w:rPr>
        <w:t>4</w:t>
      </w:r>
      <w:r w:rsidR="00597F85" w:rsidRPr="001B6D93">
        <w:rPr>
          <w:rFonts w:ascii="宋体" w:hAnsi="宋体" w:cs="宋体" w:hint="eastAsia"/>
          <w:bCs/>
          <w:sz w:val="24"/>
        </w:rPr>
        <w:t>、乙方严格按照合同约定进行制作，如有变动应在</w:t>
      </w:r>
      <w:r w:rsidR="00597F85" w:rsidRPr="001B6D93">
        <w:rPr>
          <w:rFonts w:ascii="宋体" w:hAnsi="宋体" w:cs="宋体" w:hint="eastAsia"/>
          <w:bCs/>
          <w:sz w:val="24"/>
          <w:u w:val="single"/>
        </w:rPr>
        <w:t>24</w:t>
      </w:r>
      <w:r w:rsidR="00597F85" w:rsidRPr="001B6D93">
        <w:rPr>
          <w:rFonts w:ascii="宋体" w:hAnsi="宋体" w:cs="宋体" w:hint="eastAsia"/>
          <w:bCs/>
          <w:sz w:val="24"/>
        </w:rPr>
        <w:t>小时内报请甲方确定。</w:t>
      </w:r>
    </w:p>
    <w:p w14:paraId="45CEFD1C" w14:textId="3D1D15C1" w:rsidR="00453091" w:rsidRPr="001B6D93" w:rsidRDefault="00453091" w:rsidP="00453091">
      <w:pPr>
        <w:spacing w:line="360" w:lineRule="auto"/>
        <w:outlineLvl w:val="2"/>
        <w:rPr>
          <w:rFonts w:ascii="宋体" w:hAnsi="宋体" w:cs="宋体"/>
          <w:b/>
          <w:sz w:val="24"/>
        </w:rPr>
      </w:pPr>
      <w:r w:rsidRPr="001B6D93">
        <w:rPr>
          <w:rFonts w:ascii="宋体" w:hAnsi="宋体" w:cs="宋体" w:hint="eastAsia"/>
          <w:b/>
          <w:sz w:val="24"/>
        </w:rPr>
        <w:t>十、质量零容忍条款</w:t>
      </w:r>
    </w:p>
    <w:p w14:paraId="30D0E667" w14:textId="77777777" w:rsidR="00453091" w:rsidRPr="001B6D93" w:rsidRDefault="00453091" w:rsidP="00453091">
      <w:pPr>
        <w:spacing w:line="360" w:lineRule="auto"/>
        <w:ind w:firstLineChars="200" w:firstLine="480"/>
        <w:jc w:val="left"/>
        <w:outlineLvl w:val="2"/>
        <w:rPr>
          <w:rFonts w:ascii="宋体" w:hAnsi="宋体" w:cs="宋体"/>
          <w:bCs/>
          <w:sz w:val="24"/>
        </w:rPr>
      </w:pPr>
      <w:r w:rsidRPr="001B6D93">
        <w:rPr>
          <w:rFonts w:ascii="宋体" w:hAnsi="宋体" w:cs="宋体" w:hint="eastAsia"/>
          <w:bCs/>
          <w:sz w:val="24"/>
        </w:rPr>
        <w:t>甲方对施工过程中的工程质量问题实行零容忍，若乙方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w:t>
      </w:r>
      <w:r w:rsidRPr="001B6D93">
        <w:rPr>
          <w:rFonts w:ascii="宋体" w:hAnsi="宋体" w:cs="宋体" w:hint="eastAsia"/>
          <w:bCs/>
          <w:sz w:val="24"/>
        </w:rPr>
        <w:lastRenderedPageBreak/>
        <w:t>该部分材料设备对应的合同价款的叁倍金额另行向甲方支付惩罚性赔偿（该惩罚性赔偿不足伍万元的，按伍万元计）。除此之外，乙方应当勤勉尽责的履行工程质量保修义务，并在甲方通知的期限内完成保修事项并经甲方书面认可，乙方按期完成保修事项并经甲方书面认可的，该部分工程量在质保期满后给予结算100%，乙方拒不履行保修责任或未按期完成保修事项的，该部分工程量甲方不予结算。</w:t>
      </w:r>
    </w:p>
    <w:p w14:paraId="5923BEFB" w14:textId="01EE5CD0" w:rsidR="00453091" w:rsidRPr="001B6D93" w:rsidRDefault="00453091" w:rsidP="00453091">
      <w:pPr>
        <w:spacing w:line="360" w:lineRule="auto"/>
        <w:outlineLvl w:val="2"/>
        <w:rPr>
          <w:rFonts w:ascii="宋体" w:hAnsi="宋体" w:cs="宋体"/>
          <w:b/>
          <w:sz w:val="24"/>
        </w:rPr>
      </w:pPr>
      <w:r w:rsidRPr="001B6D93">
        <w:rPr>
          <w:rFonts w:ascii="宋体" w:hAnsi="宋体" w:cs="宋体" w:hint="eastAsia"/>
          <w:b/>
          <w:sz w:val="24"/>
        </w:rPr>
        <w:t>十一、合同解约条款</w:t>
      </w:r>
    </w:p>
    <w:p w14:paraId="4B627A8D" w14:textId="77777777" w:rsidR="00453091" w:rsidRPr="001B6D93" w:rsidRDefault="00453091" w:rsidP="00453091">
      <w:pPr>
        <w:spacing w:line="360" w:lineRule="auto"/>
        <w:outlineLvl w:val="2"/>
        <w:rPr>
          <w:rFonts w:ascii="宋体" w:hAnsi="宋体" w:cs="宋体"/>
          <w:bCs/>
          <w:sz w:val="24"/>
        </w:rPr>
      </w:pPr>
      <w:r w:rsidRPr="001B6D93">
        <w:rPr>
          <w:rFonts w:ascii="宋体" w:hAnsi="宋体" w:cs="宋体" w:hint="eastAsia"/>
          <w:bCs/>
          <w:sz w:val="24"/>
        </w:rPr>
        <w:t>如发生以下情况甲方有权解除合同：</w:t>
      </w:r>
    </w:p>
    <w:p w14:paraId="1C04451F" w14:textId="42F0CD49" w:rsidR="00453091" w:rsidRPr="001B6D93" w:rsidRDefault="00453091" w:rsidP="00453091">
      <w:pPr>
        <w:spacing w:line="360" w:lineRule="auto"/>
        <w:ind w:firstLineChars="200" w:firstLine="480"/>
        <w:jc w:val="left"/>
        <w:outlineLvl w:val="2"/>
        <w:rPr>
          <w:rFonts w:ascii="宋体" w:hAnsi="宋体" w:cs="宋体"/>
          <w:bCs/>
          <w:sz w:val="24"/>
        </w:rPr>
      </w:pPr>
      <w:r w:rsidRPr="001B6D93">
        <w:rPr>
          <w:rFonts w:ascii="宋体" w:hAnsi="宋体" w:cs="宋体" w:hint="eastAsia"/>
          <w:bCs/>
          <w:sz w:val="24"/>
        </w:rPr>
        <w:t xml:space="preserve">1、乙方未经甲方同意停工 </w:t>
      </w:r>
      <w:r w:rsidR="00BA6250" w:rsidRPr="001B6D93">
        <w:rPr>
          <w:rFonts w:ascii="宋体" w:hAnsi="宋体" w:cs="宋体"/>
          <w:bCs/>
          <w:sz w:val="24"/>
        </w:rPr>
        <w:t>7</w:t>
      </w:r>
      <w:r w:rsidRPr="001B6D93">
        <w:rPr>
          <w:rFonts w:ascii="宋体" w:hAnsi="宋体" w:cs="宋体" w:hint="eastAsia"/>
          <w:bCs/>
          <w:sz w:val="24"/>
        </w:rPr>
        <w:t xml:space="preserve">日（含 </w:t>
      </w:r>
      <w:r w:rsidR="00BA6250" w:rsidRPr="001B6D93">
        <w:rPr>
          <w:rFonts w:ascii="宋体" w:hAnsi="宋体" w:cs="宋体"/>
          <w:bCs/>
          <w:sz w:val="24"/>
        </w:rPr>
        <w:t>7</w:t>
      </w:r>
      <w:r w:rsidRPr="001B6D93">
        <w:rPr>
          <w:rFonts w:ascii="宋体" w:hAnsi="宋体" w:cs="宋体" w:hint="eastAsia"/>
          <w:bCs/>
          <w:sz w:val="24"/>
        </w:rPr>
        <w:t>日）以上。</w:t>
      </w:r>
    </w:p>
    <w:p w14:paraId="6ADC7E31" w14:textId="77777777" w:rsidR="00453091" w:rsidRPr="001B6D93" w:rsidRDefault="00453091" w:rsidP="00453091">
      <w:pPr>
        <w:spacing w:line="360" w:lineRule="auto"/>
        <w:ind w:firstLineChars="200" w:firstLine="480"/>
        <w:jc w:val="left"/>
        <w:outlineLvl w:val="2"/>
        <w:rPr>
          <w:rFonts w:ascii="宋体" w:hAnsi="宋体" w:cs="宋体"/>
          <w:bCs/>
          <w:sz w:val="24"/>
        </w:rPr>
      </w:pPr>
      <w:r w:rsidRPr="001B6D93">
        <w:rPr>
          <w:rFonts w:ascii="宋体" w:hAnsi="宋体" w:cs="宋体" w:hint="eastAsia"/>
          <w:bCs/>
          <w:sz w:val="24"/>
        </w:rPr>
        <w:t>2、甲方或监理方对同一施工问题连续下发三次整改通知书后乙方无作为或整改问题未在整改通知书要求的期限内解决。</w:t>
      </w:r>
    </w:p>
    <w:p w14:paraId="27E20607" w14:textId="77777777" w:rsidR="00453091" w:rsidRPr="001B6D93" w:rsidRDefault="00453091" w:rsidP="00453091">
      <w:pPr>
        <w:spacing w:line="360" w:lineRule="auto"/>
        <w:ind w:firstLineChars="200" w:firstLine="480"/>
        <w:jc w:val="left"/>
        <w:outlineLvl w:val="2"/>
        <w:rPr>
          <w:rFonts w:ascii="宋体" w:hAnsi="宋体" w:cs="宋体"/>
          <w:bCs/>
          <w:sz w:val="24"/>
        </w:rPr>
      </w:pPr>
      <w:r w:rsidRPr="001B6D93">
        <w:rPr>
          <w:rFonts w:ascii="宋体" w:hAnsi="宋体" w:cs="宋体" w:hint="eastAsia"/>
          <w:bCs/>
          <w:sz w:val="24"/>
        </w:rPr>
        <w:t>3、乙方购置不符合合同约定的品牌、厂家、产地、材质、工艺、规格、型号等标准的产品或者假冒伪劣产品用于本工程。</w:t>
      </w:r>
    </w:p>
    <w:p w14:paraId="250E077F" w14:textId="44670F1F" w:rsidR="00453091" w:rsidRPr="001B6D93" w:rsidRDefault="00453091" w:rsidP="00453091">
      <w:pPr>
        <w:spacing w:line="360" w:lineRule="auto"/>
        <w:ind w:firstLineChars="200" w:firstLine="480"/>
        <w:jc w:val="left"/>
        <w:outlineLvl w:val="2"/>
        <w:rPr>
          <w:rFonts w:ascii="宋体" w:hAnsi="宋体" w:cs="宋体"/>
          <w:bCs/>
          <w:sz w:val="24"/>
        </w:rPr>
      </w:pPr>
      <w:r w:rsidRPr="001B6D93">
        <w:rPr>
          <w:rFonts w:ascii="宋体" w:hAnsi="宋体" w:cs="宋体" w:hint="eastAsia"/>
          <w:bCs/>
          <w:sz w:val="24"/>
        </w:rPr>
        <w:t>合同解除后，对于乙方已完工部分质量合格的按照实际工程量给予结算70%，对于不合格部分责令整改，整改合格后给予结算工程70%。若乙方拒接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7CDC5E1E" w14:textId="027DA111" w:rsidR="00453091" w:rsidRPr="001B6D93" w:rsidRDefault="00453091" w:rsidP="00453091">
      <w:pPr>
        <w:spacing w:line="360" w:lineRule="auto"/>
        <w:ind w:firstLineChars="200" w:firstLine="480"/>
        <w:jc w:val="left"/>
        <w:outlineLvl w:val="2"/>
        <w:rPr>
          <w:rFonts w:ascii="宋体" w:hAnsi="宋体" w:cs="宋体"/>
          <w:bCs/>
          <w:sz w:val="24"/>
        </w:rPr>
      </w:pPr>
      <w:r w:rsidRPr="001B6D93">
        <w:rPr>
          <w:rFonts w:ascii="宋体" w:hAnsi="宋体" w:cs="宋体" w:hint="eastAsia"/>
          <w:bCs/>
          <w:sz w:val="24"/>
        </w:rPr>
        <w:t>如合同解约甲方有权委托其他公司进行施工。</w:t>
      </w:r>
    </w:p>
    <w:p w14:paraId="5AC6304C" w14:textId="0E88116F" w:rsidR="00453091" w:rsidRPr="001B6D93" w:rsidRDefault="00453091" w:rsidP="00453091">
      <w:pPr>
        <w:tabs>
          <w:tab w:val="left" w:pos="1080"/>
          <w:tab w:val="left" w:pos="1554"/>
        </w:tabs>
        <w:spacing w:line="360" w:lineRule="auto"/>
        <w:ind w:leftChars="-201" w:left="-422" w:firstLineChars="175" w:firstLine="422"/>
        <w:rPr>
          <w:rFonts w:ascii="宋体" w:hAnsi="宋体" w:cs="宋体"/>
          <w:b/>
          <w:sz w:val="24"/>
        </w:rPr>
      </w:pPr>
      <w:r w:rsidRPr="001B6D93">
        <w:rPr>
          <w:rFonts w:ascii="宋体" w:hAnsi="宋体" w:cs="宋体" w:hint="eastAsia"/>
          <w:b/>
          <w:sz w:val="24"/>
        </w:rPr>
        <w:t>十二、其他约定条款</w:t>
      </w:r>
    </w:p>
    <w:p w14:paraId="0037B372" w14:textId="77777777" w:rsidR="00453091" w:rsidRPr="001B6D93" w:rsidRDefault="00453091" w:rsidP="00453091">
      <w:pPr>
        <w:tabs>
          <w:tab w:val="left" w:pos="1080"/>
          <w:tab w:val="left" w:pos="1554"/>
        </w:tabs>
        <w:spacing w:line="360" w:lineRule="auto"/>
        <w:ind w:leftChars="-201" w:left="-422" w:firstLineChars="175" w:firstLine="420"/>
        <w:rPr>
          <w:rFonts w:ascii="宋体" w:hAnsi="宋体" w:cs="宋体"/>
          <w:sz w:val="24"/>
        </w:rPr>
      </w:pPr>
      <w:r w:rsidRPr="001B6D93">
        <w:rPr>
          <w:rFonts w:ascii="宋体" w:hAnsi="宋体" w:cs="宋体" w:hint="eastAsia"/>
          <w:sz w:val="24"/>
        </w:rPr>
        <w:t>1、本合同自</w:t>
      </w:r>
      <w:r w:rsidRPr="001B6D93">
        <w:rPr>
          <w:rFonts w:ascii="宋体" w:hAnsi="宋体" w:cs="宋体" w:hint="eastAsia"/>
          <w:color w:val="000000"/>
          <w:sz w:val="24"/>
        </w:rPr>
        <w:t>双方法定代表人或授权代表签字盖章</w:t>
      </w:r>
      <w:r w:rsidRPr="001B6D93">
        <w:rPr>
          <w:rFonts w:ascii="宋体" w:hAnsi="宋体" w:cs="宋体" w:hint="eastAsia"/>
          <w:sz w:val="24"/>
        </w:rPr>
        <w:t>之日起生效，</w:t>
      </w:r>
    </w:p>
    <w:p w14:paraId="73EBDC1A" w14:textId="77777777" w:rsidR="00453091" w:rsidRPr="001B6D93" w:rsidRDefault="00453091" w:rsidP="00453091">
      <w:pPr>
        <w:tabs>
          <w:tab w:val="left" w:pos="1080"/>
          <w:tab w:val="left" w:pos="1554"/>
        </w:tabs>
        <w:spacing w:line="360" w:lineRule="auto"/>
        <w:ind w:leftChars="-201" w:left="-422" w:firstLineChars="175" w:firstLine="420"/>
        <w:rPr>
          <w:rFonts w:ascii="宋体" w:hAnsi="宋体"/>
          <w:sz w:val="24"/>
        </w:rPr>
      </w:pPr>
      <w:r w:rsidRPr="001B6D93">
        <w:rPr>
          <w:rFonts w:ascii="宋体" w:hAnsi="宋体" w:cs="宋体" w:hint="eastAsia"/>
          <w:sz w:val="24"/>
        </w:rPr>
        <w:t>2、本合同一式伍份，甲方执肆份，乙方执壹份，具有同等法律效力。</w:t>
      </w:r>
    </w:p>
    <w:p w14:paraId="3A67BA6C" w14:textId="5BE39E06" w:rsidR="00453091" w:rsidRPr="001B6D93" w:rsidRDefault="00453091" w:rsidP="00453091">
      <w:pPr>
        <w:tabs>
          <w:tab w:val="left" w:pos="1080"/>
          <w:tab w:val="left" w:pos="1554"/>
        </w:tabs>
        <w:spacing w:line="360" w:lineRule="auto"/>
        <w:ind w:leftChars="-201" w:left="-422" w:firstLineChars="175" w:firstLine="420"/>
        <w:rPr>
          <w:rFonts w:ascii="宋体" w:hAnsi="宋体"/>
          <w:sz w:val="24"/>
        </w:rPr>
      </w:pPr>
      <w:r w:rsidRPr="001B6D93">
        <w:rPr>
          <w:rFonts w:ascii="宋体" w:hAnsi="宋体" w:hint="eastAsia"/>
          <w:sz w:val="24"/>
        </w:rPr>
        <w:t>3、</w:t>
      </w:r>
      <w:r w:rsidRPr="001B6D93">
        <w:rPr>
          <w:rFonts w:ascii="宋体" w:hAnsi="宋体" w:cs="宋体" w:hint="eastAsia"/>
          <w:sz w:val="24"/>
        </w:rPr>
        <w:t>因本合同发生争议，双方应先协商解决，如协商不成，</w:t>
      </w:r>
      <w:r w:rsidRPr="001B6D93">
        <w:rPr>
          <w:rFonts w:ascii="宋体" w:hAnsi="宋体" w:hint="eastAsia"/>
          <w:sz w:val="24"/>
          <w:szCs w:val="32"/>
        </w:rPr>
        <w:t>任何一方均有权将争议提交合同签订地（河南省洛阳市洛龙区开元大道1号开元壹号营销中心售楼部）</w:t>
      </w:r>
      <w:r w:rsidRPr="001B6D93">
        <w:rPr>
          <w:rFonts w:ascii="宋体" w:hAnsi="宋体" w:cs="宋体" w:hint="eastAsia"/>
          <w:sz w:val="24"/>
        </w:rPr>
        <w:t>人民法院提起诉讼。</w:t>
      </w:r>
      <w:r w:rsidRPr="001B6D93">
        <w:rPr>
          <w:rFonts w:ascii="宋体" w:hAnsi="宋体" w:hint="eastAsia"/>
          <w:sz w:val="24"/>
        </w:rPr>
        <w:t xml:space="preserve">      </w:t>
      </w:r>
    </w:p>
    <w:p w14:paraId="76CF5F5B" w14:textId="5B440A9C" w:rsidR="00ED06B4" w:rsidRPr="001B6D93" w:rsidRDefault="00ED06B4" w:rsidP="007420D4">
      <w:pPr>
        <w:spacing w:line="360" w:lineRule="auto"/>
        <w:rPr>
          <w:rFonts w:ascii="宋体" w:hAnsi="宋体"/>
          <w:b/>
          <w:bCs/>
          <w:sz w:val="24"/>
          <w:szCs w:val="32"/>
        </w:rPr>
      </w:pPr>
      <w:r w:rsidRPr="001B6D93">
        <w:rPr>
          <w:rFonts w:ascii="宋体" w:hAnsi="宋体" w:hint="eastAsia"/>
          <w:b/>
          <w:bCs/>
          <w:sz w:val="24"/>
          <w:szCs w:val="32"/>
        </w:rPr>
        <w:t>十</w:t>
      </w:r>
      <w:r w:rsidR="00453091" w:rsidRPr="001B6D93">
        <w:rPr>
          <w:rFonts w:ascii="宋体" w:hAnsi="宋体" w:hint="eastAsia"/>
          <w:b/>
          <w:bCs/>
          <w:sz w:val="24"/>
          <w:szCs w:val="32"/>
        </w:rPr>
        <w:t>三</w:t>
      </w:r>
      <w:r w:rsidRPr="001B6D93">
        <w:rPr>
          <w:rFonts w:ascii="宋体" w:hAnsi="宋体" w:hint="eastAsia"/>
          <w:b/>
          <w:bCs/>
          <w:sz w:val="24"/>
          <w:szCs w:val="32"/>
        </w:rPr>
        <w:t>、送达条款：</w:t>
      </w:r>
      <w:r w:rsidRPr="001B6D93">
        <w:rPr>
          <w:rFonts w:ascii="宋体" w:hAnsi="宋体" w:hint="eastAsia"/>
          <w:sz w:val="24"/>
          <w:szCs w:val="32"/>
        </w:rPr>
        <w:t>甲乙双方明确送达信息如下：</w:t>
      </w:r>
    </w:p>
    <w:p w14:paraId="0C8A158E" w14:textId="77777777" w:rsidR="00ED06B4" w:rsidRPr="001B6D93" w:rsidRDefault="00ED06B4" w:rsidP="007420D4">
      <w:pPr>
        <w:spacing w:line="360" w:lineRule="auto"/>
        <w:rPr>
          <w:rFonts w:ascii="宋体" w:hAnsi="宋体"/>
          <w:sz w:val="24"/>
          <w:szCs w:val="32"/>
        </w:rPr>
      </w:pPr>
      <w:r w:rsidRPr="001B6D93">
        <w:rPr>
          <w:rFonts w:ascii="宋体" w:hAnsi="宋体" w:hint="eastAsia"/>
          <w:sz w:val="24"/>
          <w:szCs w:val="32"/>
        </w:rPr>
        <w:t>1、甲方确认的送达信息为：</w:t>
      </w:r>
    </w:p>
    <w:p w14:paraId="2869A6DA" w14:textId="77777777" w:rsidR="00ED06B4" w:rsidRPr="001B6D93" w:rsidRDefault="00ED06B4" w:rsidP="007420D4">
      <w:pPr>
        <w:spacing w:line="360" w:lineRule="auto"/>
        <w:ind w:firstLineChars="150" w:firstLine="360"/>
        <w:rPr>
          <w:rFonts w:ascii="宋体" w:hAnsi="宋体"/>
          <w:sz w:val="24"/>
          <w:szCs w:val="32"/>
        </w:rPr>
      </w:pPr>
      <w:r w:rsidRPr="001B6D93">
        <w:rPr>
          <w:rFonts w:ascii="宋体" w:hAnsi="宋体" w:hint="eastAsia"/>
          <w:sz w:val="24"/>
          <w:szCs w:val="32"/>
        </w:rPr>
        <w:t>送达地址：</w:t>
      </w:r>
      <w:r w:rsidRPr="001B6D93">
        <w:rPr>
          <w:rFonts w:ascii="宋体" w:hAnsi="宋体" w:hint="eastAsia"/>
          <w:bCs/>
          <w:sz w:val="24"/>
        </w:rPr>
        <w:t>河南省洛阳市开元大道开元壹号营销中心三楼</w:t>
      </w:r>
    </w:p>
    <w:p w14:paraId="7832D0DC" w14:textId="3B5E8ADC" w:rsidR="00ED06B4" w:rsidRPr="001B6D93" w:rsidRDefault="00ED06B4" w:rsidP="007420D4">
      <w:pPr>
        <w:spacing w:line="360" w:lineRule="auto"/>
        <w:ind w:firstLineChars="150" w:firstLine="360"/>
        <w:rPr>
          <w:rFonts w:ascii="宋体" w:hAnsi="宋体"/>
          <w:sz w:val="24"/>
          <w:szCs w:val="32"/>
        </w:rPr>
      </w:pPr>
      <w:r w:rsidRPr="001B6D93">
        <w:rPr>
          <w:rFonts w:ascii="宋体" w:hAnsi="宋体" w:hint="eastAsia"/>
          <w:sz w:val="24"/>
          <w:szCs w:val="32"/>
        </w:rPr>
        <w:t>联系人及联系方式：</w:t>
      </w:r>
      <w:r w:rsidRPr="001B6D93">
        <w:rPr>
          <w:rFonts w:ascii="宋体" w:hAnsi="宋体" w:hint="eastAsia"/>
          <w:bCs/>
          <w:sz w:val="24"/>
        </w:rPr>
        <w:t>0379-</w:t>
      </w:r>
      <w:r w:rsidR="00C50A4E" w:rsidRPr="001B6D93">
        <w:rPr>
          <w:rFonts w:ascii="宋体" w:hAnsi="宋体"/>
          <w:bCs/>
          <w:sz w:val="24"/>
        </w:rPr>
        <w:t>60198086</w:t>
      </w:r>
      <w:r w:rsidRPr="001B6D93">
        <w:rPr>
          <w:rFonts w:ascii="宋体" w:hAnsi="宋体" w:hint="eastAsia"/>
          <w:sz w:val="24"/>
          <w:szCs w:val="32"/>
        </w:rPr>
        <w:t xml:space="preserve">                                      </w:t>
      </w:r>
    </w:p>
    <w:p w14:paraId="508375B1" w14:textId="77777777" w:rsidR="00ED06B4" w:rsidRPr="001B6D93" w:rsidRDefault="00ED06B4" w:rsidP="007420D4">
      <w:pPr>
        <w:spacing w:line="360" w:lineRule="auto"/>
        <w:rPr>
          <w:rFonts w:ascii="宋体" w:hAnsi="宋体"/>
          <w:sz w:val="24"/>
          <w:szCs w:val="32"/>
        </w:rPr>
      </w:pPr>
      <w:r w:rsidRPr="001B6D93">
        <w:rPr>
          <w:rFonts w:ascii="宋体" w:hAnsi="宋体" w:hint="eastAsia"/>
          <w:sz w:val="24"/>
          <w:szCs w:val="32"/>
        </w:rPr>
        <w:t>2、乙方确认的送达信息为：</w:t>
      </w:r>
    </w:p>
    <w:p w14:paraId="1303CE8D" w14:textId="77777777" w:rsidR="006F0DC5" w:rsidRDefault="006F0DC5" w:rsidP="006F0DC5">
      <w:pPr>
        <w:spacing w:line="360" w:lineRule="auto"/>
        <w:ind w:firstLineChars="150" w:firstLine="360"/>
        <w:rPr>
          <w:rFonts w:ascii="宋体" w:hAnsi="宋体"/>
          <w:sz w:val="24"/>
          <w:szCs w:val="32"/>
        </w:rPr>
      </w:pPr>
      <w:r>
        <w:rPr>
          <w:rFonts w:ascii="宋体" w:hAnsi="宋体" w:hint="eastAsia"/>
          <w:sz w:val="24"/>
          <w:szCs w:val="32"/>
        </w:rPr>
        <w:lastRenderedPageBreak/>
        <w:t>送达地址：</w:t>
      </w:r>
      <w:r>
        <w:rPr>
          <w:rFonts w:ascii="宋体" w:hAnsi="宋体" w:hint="eastAsia"/>
          <w:bCs/>
          <w:sz w:val="24"/>
        </w:rPr>
        <w:t xml:space="preserve">河南省洛阳市开元大道开元壹号营销中心三楼 </w:t>
      </w:r>
    </w:p>
    <w:p w14:paraId="1417AC33" w14:textId="77777777" w:rsidR="006F0DC5" w:rsidRDefault="006F0DC5" w:rsidP="006F0DC5">
      <w:pPr>
        <w:spacing w:line="360" w:lineRule="auto"/>
        <w:ind w:firstLineChars="150" w:firstLine="360"/>
        <w:rPr>
          <w:rFonts w:ascii="宋体" w:hAnsi="宋体"/>
          <w:sz w:val="24"/>
          <w:szCs w:val="32"/>
        </w:rPr>
      </w:pPr>
      <w:r>
        <w:rPr>
          <w:rFonts w:ascii="宋体" w:hAnsi="宋体" w:hint="eastAsia"/>
          <w:sz w:val="24"/>
          <w:szCs w:val="32"/>
        </w:rPr>
        <w:t>联系人及联系方式：18937923535</w:t>
      </w:r>
    </w:p>
    <w:p w14:paraId="4456B135" w14:textId="77777777" w:rsidR="00F351A8" w:rsidRPr="001B6D93" w:rsidRDefault="00ED06B4" w:rsidP="007420D4">
      <w:pPr>
        <w:spacing w:line="360" w:lineRule="auto"/>
        <w:ind w:firstLineChars="150" w:firstLine="360"/>
        <w:rPr>
          <w:rFonts w:ascii="宋体" w:hAnsi="宋体"/>
          <w:sz w:val="24"/>
          <w:szCs w:val="32"/>
        </w:rPr>
      </w:pPr>
      <w:r w:rsidRPr="001B6D93">
        <w:rPr>
          <w:rFonts w:ascii="宋体" w:hAnsi="宋体" w:hint="eastAsia"/>
          <w:sz w:val="24"/>
          <w:szCs w:val="32"/>
        </w:rPr>
        <w:t>双方在此共同确认，上述送达信息将作为双方在合同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14:paraId="59042295" w14:textId="77777777" w:rsidR="007420D4" w:rsidRPr="001B6D93" w:rsidRDefault="007420D4" w:rsidP="007420D4">
      <w:pPr>
        <w:spacing w:line="360" w:lineRule="auto"/>
        <w:ind w:firstLineChars="150" w:firstLine="360"/>
        <w:rPr>
          <w:rFonts w:ascii="宋体" w:hAnsi="宋体"/>
          <w:sz w:val="24"/>
          <w:szCs w:val="32"/>
        </w:rPr>
      </w:pPr>
    </w:p>
    <w:p w14:paraId="2D46A7F4" w14:textId="77777777" w:rsidR="007420D4" w:rsidRPr="001B6D93" w:rsidRDefault="007420D4" w:rsidP="00B70A88">
      <w:pPr>
        <w:spacing w:line="360" w:lineRule="auto"/>
        <w:rPr>
          <w:rFonts w:ascii="宋体" w:hAnsi="宋体"/>
          <w:sz w:val="24"/>
          <w:szCs w:val="32"/>
        </w:rPr>
      </w:pPr>
    </w:p>
    <w:p w14:paraId="1E28DD2A" w14:textId="77777777" w:rsidR="007420D4" w:rsidRPr="001B6D93" w:rsidRDefault="007420D4" w:rsidP="007420D4">
      <w:pPr>
        <w:spacing w:line="360" w:lineRule="auto"/>
        <w:ind w:firstLineChars="150" w:firstLine="360"/>
        <w:rPr>
          <w:rFonts w:ascii="宋体" w:hAnsi="宋体"/>
          <w:sz w:val="24"/>
          <w:szCs w:val="32"/>
        </w:rPr>
      </w:pPr>
    </w:p>
    <w:p w14:paraId="27EA01C4" w14:textId="0AA60560" w:rsidR="007420D4" w:rsidRPr="001B6D93" w:rsidRDefault="007420D4" w:rsidP="007420D4">
      <w:pPr>
        <w:spacing w:line="360" w:lineRule="auto"/>
        <w:ind w:firstLineChars="150" w:firstLine="360"/>
        <w:rPr>
          <w:rFonts w:ascii="宋体" w:hAnsi="宋体"/>
          <w:sz w:val="24"/>
          <w:szCs w:val="32"/>
        </w:rPr>
        <w:sectPr w:rsidR="007420D4" w:rsidRPr="001B6D93" w:rsidSect="004412EE">
          <w:headerReference w:type="default" r:id="rId10"/>
          <w:footerReference w:type="default" r:id="rId11"/>
          <w:pgSz w:w="11906" w:h="16838"/>
          <w:pgMar w:top="1440" w:right="1440" w:bottom="1440" w:left="1440" w:header="851" w:footer="992" w:gutter="0"/>
          <w:cols w:space="425"/>
          <w:docGrid w:type="lines" w:linePitch="312"/>
        </w:sectPr>
      </w:pPr>
    </w:p>
    <w:p w14:paraId="5CC293A3" w14:textId="22E8A2F9" w:rsidR="00F351A8" w:rsidRPr="001B6D93" w:rsidRDefault="00494A75" w:rsidP="007420D4">
      <w:pPr>
        <w:spacing w:line="360" w:lineRule="auto"/>
        <w:rPr>
          <w:rFonts w:ascii="宋体" w:hAnsi="宋体"/>
          <w:sz w:val="24"/>
          <w:szCs w:val="32"/>
        </w:rPr>
      </w:pPr>
      <w:r w:rsidRPr="001B6D93">
        <w:rPr>
          <w:rFonts w:ascii="宋体" w:hAnsi="宋体" w:hint="eastAsia"/>
          <w:sz w:val="24"/>
          <w:szCs w:val="32"/>
        </w:rPr>
        <w:t>甲 方（盖章）：洛阳浩德鑫置地有限公司</w:t>
      </w:r>
      <w:r w:rsidR="007420D4" w:rsidRPr="001B6D93">
        <w:rPr>
          <w:rFonts w:ascii="宋体" w:hAnsi="宋体" w:hint="eastAsia"/>
          <w:sz w:val="24"/>
          <w:szCs w:val="32"/>
        </w:rPr>
        <w:t xml:space="preserve"> </w:t>
      </w:r>
      <w:r w:rsidR="007420D4" w:rsidRPr="001B6D93">
        <w:rPr>
          <w:rFonts w:ascii="宋体" w:hAnsi="宋体"/>
          <w:sz w:val="24"/>
          <w:szCs w:val="32"/>
        </w:rPr>
        <w:t xml:space="preserve">   </w:t>
      </w:r>
      <w:r w:rsidRPr="001B6D93">
        <w:rPr>
          <w:rFonts w:ascii="宋体" w:hAnsi="宋体" w:hint="eastAsia"/>
          <w:sz w:val="24"/>
          <w:szCs w:val="32"/>
        </w:rPr>
        <w:t xml:space="preserve">     </w:t>
      </w:r>
    </w:p>
    <w:p w14:paraId="7984B7EB" w14:textId="77777777" w:rsidR="007420D4" w:rsidRPr="001B6D93" w:rsidRDefault="007420D4" w:rsidP="007420D4">
      <w:pPr>
        <w:spacing w:line="360" w:lineRule="auto"/>
        <w:rPr>
          <w:rFonts w:ascii="宋体" w:hAnsi="宋体"/>
          <w:sz w:val="24"/>
          <w:szCs w:val="32"/>
        </w:rPr>
      </w:pPr>
    </w:p>
    <w:p w14:paraId="6DE4BD20" w14:textId="034141C4" w:rsidR="00494A75" w:rsidRPr="001B6D93" w:rsidRDefault="00494A75" w:rsidP="007420D4">
      <w:pPr>
        <w:spacing w:line="360" w:lineRule="auto"/>
        <w:rPr>
          <w:rFonts w:ascii="宋体" w:hAnsi="宋体"/>
          <w:sz w:val="24"/>
          <w:szCs w:val="32"/>
        </w:rPr>
      </w:pPr>
      <w:r w:rsidRPr="001B6D93">
        <w:rPr>
          <w:rFonts w:ascii="宋体" w:hAnsi="宋体" w:hint="eastAsia"/>
          <w:sz w:val="24"/>
          <w:szCs w:val="32"/>
        </w:rPr>
        <w:t>法 人 代 表：</w:t>
      </w:r>
      <w:r w:rsidRPr="001B6D93">
        <w:rPr>
          <w:rFonts w:ascii="宋体" w:hAnsi="宋体" w:hint="eastAsia"/>
          <w:sz w:val="24"/>
          <w:szCs w:val="32"/>
        </w:rPr>
        <w:tab/>
        <w:t xml:space="preserve">                          </w:t>
      </w:r>
    </w:p>
    <w:p w14:paraId="3B1E31DB" w14:textId="77777777" w:rsidR="00494A75" w:rsidRPr="001B6D93" w:rsidRDefault="00494A75" w:rsidP="007420D4">
      <w:pPr>
        <w:spacing w:line="360" w:lineRule="auto"/>
        <w:rPr>
          <w:rFonts w:ascii="宋体" w:hAnsi="宋体"/>
          <w:sz w:val="24"/>
          <w:szCs w:val="32"/>
        </w:rPr>
      </w:pPr>
      <w:r w:rsidRPr="001B6D93">
        <w:rPr>
          <w:rFonts w:ascii="宋体" w:hAnsi="宋体" w:hint="eastAsia"/>
          <w:sz w:val="24"/>
          <w:szCs w:val="32"/>
        </w:rPr>
        <w:t xml:space="preserve">或授权委托人：                           </w:t>
      </w:r>
    </w:p>
    <w:p w14:paraId="0594F721" w14:textId="77777777" w:rsidR="00494A75" w:rsidRPr="001B6D93" w:rsidRDefault="00494A75" w:rsidP="007420D4">
      <w:pPr>
        <w:spacing w:line="360" w:lineRule="auto"/>
        <w:rPr>
          <w:rFonts w:ascii="宋体" w:hAnsi="宋体"/>
          <w:sz w:val="24"/>
          <w:szCs w:val="32"/>
        </w:rPr>
      </w:pPr>
      <w:r w:rsidRPr="001B6D93">
        <w:rPr>
          <w:rFonts w:ascii="宋体" w:hAnsi="宋体" w:hint="eastAsia"/>
          <w:sz w:val="24"/>
          <w:szCs w:val="32"/>
        </w:rPr>
        <w:t>税号：</w:t>
      </w:r>
      <w:r w:rsidRPr="001B6D93">
        <w:rPr>
          <w:rFonts w:ascii="宋体" w:hAnsi="宋体" w:hint="eastAsia"/>
          <w:bCs/>
          <w:sz w:val="24"/>
        </w:rPr>
        <w:t>914103005542480325</w:t>
      </w:r>
      <w:r w:rsidRPr="001B6D93">
        <w:rPr>
          <w:rFonts w:ascii="宋体" w:hAnsi="宋体" w:hint="eastAsia"/>
          <w:sz w:val="24"/>
          <w:szCs w:val="32"/>
        </w:rPr>
        <w:t xml:space="preserve">                 </w:t>
      </w:r>
    </w:p>
    <w:p w14:paraId="32459EB3" w14:textId="77777777" w:rsidR="00494A75" w:rsidRPr="001B6D93" w:rsidRDefault="00494A75" w:rsidP="007420D4">
      <w:pPr>
        <w:spacing w:line="360" w:lineRule="auto"/>
        <w:rPr>
          <w:rFonts w:ascii="宋体" w:hAnsi="宋体"/>
          <w:sz w:val="24"/>
          <w:szCs w:val="32"/>
        </w:rPr>
      </w:pPr>
      <w:r w:rsidRPr="001B6D93">
        <w:rPr>
          <w:rFonts w:ascii="宋体" w:hAnsi="宋体" w:hint="eastAsia"/>
          <w:sz w:val="24"/>
          <w:szCs w:val="32"/>
        </w:rPr>
        <w:t>账户：</w:t>
      </w:r>
      <w:r w:rsidRPr="001B6D93">
        <w:rPr>
          <w:rFonts w:ascii="宋体" w:hAnsi="宋体" w:hint="eastAsia"/>
          <w:bCs/>
          <w:sz w:val="24"/>
        </w:rPr>
        <w:t>413062200018170292470</w:t>
      </w:r>
      <w:r w:rsidRPr="001B6D93">
        <w:rPr>
          <w:rFonts w:ascii="宋体" w:hAnsi="宋体" w:hint="eastAsia"/>
          <w:sz w:val="24"/>
          <w:szCs w:val="32"/>
        </w:rPr>
        <w:tab/>
        <w:t xml:space="preserve">            </w:t>
      </w:r>
    </w:p>
    <w:p w14:paraId="5F7D0E83" w14:textId="4B05E889" w:rsidR="00494A75" w:rsidRPr="001B6D93" w:rsidRDefault="00494A75" w:rsidP="007420D4">
      <w:pPr>
        <w:spacing w:line="360" w:lineRule="auto"/>
        <w:rPr>
          <w:rFonts w:ascii="宋体" w:hAnsi="宋体"/>
          <w:sz w:val="24"/>
          <w:szCs w:val="32"/>
        </w:rPr>
      </w:pPr>
      <w:r w:rsidRPr="001B6D93">
        <w:rPr>
          <w:rFonts w:ascii="宋体" w:hAnsi="宋体" w:hint="eastAsia"/>
          <w:sz w:val="24"/>
          <w:szCs w:val="32"/>
        </w:rPr>
        <w:t>开户行：</w:t>
      </w:r>
      <w:r w:rsidRPr="001B6D93">
        <w:rPr>
          <w:rFonts w:ascii="宋体" w:hAnsi="宋体" w:hint="eastAsia"/>
          <w:bCs/>
          <w:sz w:val="24"/>
        </w:rPr>
        <w:t>交行洛阳分行西苑支行</w:t>
      </w:r>
      <w:r w:rsidRPr="001B6D93">
        <w:rPr>
          <w:rFonts w:ascii="宋体" w:hAnsi="宋体" w:hint="eastAsia"/>
          <w:sz w:val="24"/>
          <w:szCs w:val="32"/>
        </w:rPr>
        <w:tab/>
      </w:r>
    </w:p>
    <w:p w14:paraId="115484DC" w14:textId="77777777" w:rsidR="007420D4" w:rsidRPr="001B6D93" w:rsidRDefault="007420D4" w:rsidP="007420D4">
      <w:pPr>
        <w:spacing w:line="360" w:lineRule="auto"/>
        <w:rPr>
          <w:rFonts w:ascii="宋体" w:hAnsi="宋体"/>
          <w:sz w:val="24"/>
          <w:szCs w:val="32"/>
        </w:rPr>
      </w:pPr>
    </w:p>
    <w:p w14:paraId="68570772" w14:textId="4BEAFF64" w:rsidR="00494A75" w:rsidRPr="001B6D93" w:rsidRDefault="00494A75" w:rsidP="007420D4">
      <w:pPr>
        <w:spacing w:line="360" w:lineRule="auto"/>
        <w:rPr>
          <w:rFonts w:ascii="宋体" w:eastAsia="宋体" w:hAnsi="宋体" w:cs="华文仿宋"/>
          <w:sz w:val="24"/>
        </w:rPr>
      </w:pPr>
      <w:r w:rsidRPr="001B6D93">
        <w:rPr>
          <w:rFonts w:ascii="宋体" w:hAnsi="宋体" w:hint="eastAsia"/>
          <w:sz w:val="24"/>
          <w:szCs w:val="32"/>
        </w:rPr>
        <w:t>乙 方（盖章）：</w:t>
      </w:r>
      <w:bookmarkStart w:id="1" w:name="_Hlk67298741"/>
      <w:r w:rsidRPr="001B6D93">
        <w:rPr>
          <w:rFonts w:ascii="宋体" w:eastAsia="宋体" w:hAnsi="宋体" w:cs="华文仿宋" w:hint="eastAsia"/>
          <w:sz w:val="24"/>
        </w:rPr>
        <w:t>洛阳市洛龙区育才家具玩具店</w:t>
      </w:r>
      <w:bookmarkEnd w:id="1"/>
    </w:p>
    <w:p w14:paraId="4DC18C55" w14:textId="2EABD5BD" w:rsidR="00494A75" w:rsidRPr="001B6D93" w:rsidRDefault="00494A75" w:rsidP="007420D4">
      <w:pPr>
        <w:spacing w:line="360" w:lineRule="auto"/>
        <w:rPr>
          <w:rFonts w:ascii="宋体" w:hAnsi="宋体"/>
          <w:sz w:val="24"/>
          <w:szCs w:val="32"/>
        </w:rPr>
      </w:pPr>
      <w:r w:rsidRPr="001B6D93">
        <w:rPr>
          <w:rFonts w:ascii="宋体" w:hAnsi="宋体" w:hint="eastAsia"/>
          <w:sz w:val="24"/>
          <w:szCs w:val="32"/>
        </w:rPr>
        <w:t>法 人 代 表：</w:t>
      </w:r>
      <w:r w:rsidR="00FB3056">
        <w:rPr>
          <w:rFonts w:ascii="宋体" w:hAnsi="宋体" w:hint="eastAsia"/>
          <w:sz w:val="24"/>
          <w:szCs w:val="32"/>
        </w:rPr>
        <w:t>李晓辉</w:t>
      </w:r>
    </w:p>
    <w:p w14:paraId="286927B8" w14:textId="77777777" w:rsidR="00494A75" w:rsidRPr="001B6D93" w:rsidRDefault="00494A75" w:rsidP="007420D4">
      <w:pPr>
        <w:spacing w:line="360" w:lineRule="auto"/>
        <w:rPr>
          <w:rFonts w:ascii="宋体" w:hAnsi="宋体"/>
          <w:sz w:val="24"/>
          <w:szCs w:val="32"/>
        </w:rPr>
      </w:pPr>
      <w:r w:rsidRPr="001B6D93">
        <w:rPr>
          <w:rFonts w:ascii="宋体" w:hAnsi="宋体" w:hint="eastAsia"/>
          <w:sz w:val="24"/>
          <w:szCs w:val="32"/>
        </w:rPr>
        <w:t>或授权委托人：</w:t>
      </w:r>
    </w:p>
    <w:p w14:paraId="6CDA3605" w14:textId="57990676" w:rsidR="00494A75" w:rsidRPr="001B6D93" w:rsidRDefault="00494A75" w:rsidP="007420D4">
      <w:pPr>
        <w:spacing w:line="360" w:lineRule="auto"/>
        <w:rPr>
          <w:rFonts w:ascii="宋体" w:hAnsi="宋体"/>
          <w:sz w:val="24"/>
          <w:szCs w:val="32"/>
        </w:rPr>
      </w:pPr>
      <w:r w:rsidRPr="001B6D93">
        <w:rPr>
          <w:rFonts w:ascii="宋体" w:hAnsi="宋体" w:hint="eastAsia"/>
          <w:sz w:val="24"/>
          <w:szCs w:val="32"/>
        </w:rPr>
        <w:t>税号：</w:t>
      </w:r>
      <w:r w:rsidR="00FB3056">
        <w:rPr>
          <w:rFonts w:ascii="宋体" w:hAnsi="宋体" w:hint="eastAsia"/>
          <w:sz w:val="24"/>
          <w:szCs w:val="32"/>
        </w:rPr>
        <w:t>92140307MA41YPTTOF</w:t>
      </w:r>
    </w:p>
    <w:p w14:paraId="105DADB9" w14:textId="229FD7D6" w:rsidR="007420D4" w:rsidRPr="001B6D93" w:rsidRDefault="00494A75" w:rsidP="007420D4">
      <w:pPr>
        <w:spacing w:line="360" w:lineRule="auto"/>
        <w:rPr>
          <w:rFonts w:ascii="宋体" w:eastAsia="宋体" w:hAnsi="宋体" w:cs="华文仿宋"/>
          <w:sz w:val="24"/>
        </w:rPr>
      </w:pPr>
      <w:r w:rsidRPr="001B6D93">
        <w:rPr>
          <w:rFonts w:ascii="宋体" w:hAnsi="宋体" w:hint="eastAsia"/>
          <w:sz w:val="24"/>
          <w:szCs w:val="32"/>
        </w:rPr>
        <w:t>账户：</w:t>
      </w:r>
      <w:r w:rsidR="00FB3056">
        <w:rPr>
          <w:rFonts w:ascii="宋体" w:eastAsia="宋体" w:hAnsi="宋体" w:cs="华文仿宋" w:hint="eastAsia"/>
          <w:sz w:val="24"/>
        </w:rPr>
        <w:t>9900 5240 819</w:t>
      </w:r>
    </w:p>
    <w:p w14:paraId="166CD482" w14:textId="4D176ADA" w:rsidR="00F351A8" w:rsidRPr="001B6D93" w:rsidRDefault="00494A75" w:rsidP="007420D4">
      <w:pPr>
        <w:spacing w:line="360" w:lineRule="auto"/>
        <w:rPr>
          <w:rFonts w:ascii="宋体" w:hAnsi="宋体"/>
          <w:sz w:val="24"/>
          <w:szCs w:val="32"/>
        </w:rPr>
        <w:sectPr w:rsidR="00F351A8" w:rsidRPr="001B6D93" w:rsidSect="00F351A8">
          <w:type w:val="continuous"/>
          <w:pgSz w:w="11906" w:h="16838"/>
          <w:pgMar w:top="1440" w:right="1440" w:bottom="1440" w:left="1440" w:header="851" w:footer="992" w:gutter="0"/>
          <w:cols w:num="2" w:space="425"/>
          <w:docGrid w:type="lines" w:linePitch="312"/>
        </w:sectPr>
      </w:pPr>
      <w:r w:rsidRPr="001B6D93">
        <w:rPr>
          <w:rFonts w:ascii="宋体" w:hAnsi="宋体" w:hint="eastAsia"/>
          <w:sz w:val="24"/>
          <w:szCs w:val="32"/>
        </w:rPr>
        <w:t xml:space="preserve">开户行： </w:t>
      </w:r>
      <w:r w:rsidR="005B57D8" w:rsidRPr="001B6D93">
        <w:rPr>
          <w:rFonts w:ascii="宋体" w:eastAsia="宋体" w:hAnsi="宋体" w:cs="华文仿宋" w:hint="eastAsia"/>
          <w:sz w:val="24"/>
        </w:rPr>
        <w:t>洛阳银行股份有限公司安乐支行</w:t>
      </w:r>
    </w:p>
    <w:p w14:paraId="5696A658" w14:textId="15675AB2" w:rsidR="005A3D48" w:rsidRPr="001B6D93" w:rsidRDefault="005A3D48" w:rsidP="007420D4">
      <w:pPr>
        <w:widowControl/>
        <w:spacing w:line="360" w:lineRule="auto"/>
        <w:jc w:val="left"/>
        <w:rPr>
          <w:rFonts w:ascii="宋体" w:eastAsia="宋体" w:hAnsi="宋体" w:cs="宋体"/>
          <w:sz w:val="24"/>
        </w:rPr>
      </w:pPr>
      <w:r w:rsidRPr="001B6D93">
        <w:rPr>
          <w:rFonts w:ascii="宋体" w:eastAsia="宋体" w:hAnsi="宋体" w:cs="宋体"/>
          <w:sz w:val="24"/>
        </w:rPr>
        <w:br w:type="page"/>
      </w:r>
    </w:p>
    <w:p w14:paraId="38E4E999" w14:textId="77777777" w:rsidR="005A3D48" w:rsidRPr="001B6D93" w:rsidRDefault="005A3D48" w:rsidP="007420D4">
      <w:pPr>
        <w:spacing w:line="360" w:lineRule="auto"/>
        <w:jc w:val="center"/>
        <w:rPr>
          <w:rFonts w:ascii="宋体" w:hAnsi="宋体"/>
          <w:b/>
          <w:bCs/>
          <w:sz w:val="24"/>
        </w:rPr>
      </w:pPr>
      <w:bookmarkStart w:id="2" w:name="_Hlk56432066"/>
      <w:r w:rsidRPr="001B6D93">
        <w:rPr>
          <w:rFonts w:ascii="宋体" w:hAnsi="宋体" w:hint="eastAsia"/>
          <w:b/>
          <w:bCs/>
          <w:sz w:val="24"/>
        </w:rPr>
        <w:lastRenderedPageBreak/>
        <w:t>廉政合作协议</w:t>
      </w:r>
    </w:p>
    <w:p w14:paraId="40E2544B" w14:textId="77777777" w:rsidR="005A3D48" w:rsidRPr="001B6D93" w:rsidRDefault="005A3D48" w:rsidP="007420D4">
      <w:pPr>
        <w:spacing w:line="360" w:lineRule="auto"/>
        <w:rPr>
          <w:rFonts w:ascii="宋体" w:hAnsi="宋体" w:cs="宋体"/>
          <w:sz w:val="24"/>
        </w:rPr>
      </w:pPr>
    </w:p>
    <w:p w14:paraId="45C8A68D" w14:textId="77777777" w:rsidR="005A3D48" w:rsidRPr="001B6D93" w:rsidRDefault="005A3D48" w:rsidP="007420D4">
      <w:pPr>
        <w:spacing w:line="360" w:lineRule="auto"/>
        <w:rPr>
          <w:rFonts w:ascii="宋体" w:hAnsi="宋体" w:cs="宋体"/>
          <w:sz w:val="24"/>
        </w:rPr>
      </w:pPr>
      <w:r w:rsidRPr="001B6D93">
        <w:rPr>
          <w:rFonts w:ascii="宋体" w:hAnsi="宋体" w:cs="宋体" w:hint="eastAsia"/>
          <w:sz w:val="24"/>
        </w:rPr>
        <w:t>甲方：</w:t>
      </w:r>
      <w:r w:rsidRPr="001B6D93">
        <w:rPr>
          <w:rFonts w:ascii="宋体" w:hAnsi="宋体" w:cs="宋体" w:hint="eastAsia"/>
          <w:sz w:val="24"/>
          <w:u w:val="single"/>
        </w:rPr>
        <w:t>洛阳浩德鑫置地有限公司</w:t>
      </w:r>
      <w:r w:rsidRPr="001B6D93">
        <w:rPr>
          <w:rFonts w:ascii="宋体" w:hAnsi="宋体" w:cs="宋体"/>
          <w:sz w:val="24"/>
          <w:u w:val="single"/>
        </w:rPr>
        <w:t xml:space="preserve"> </w:t>
      </w:r>
      <w:r w:rsidRPr="001B6D93">
        <w:rPr>
          <w:rFonts w:ascii="宋体" w:hAnsi="宋体" w:cs="宋体" w:hint="eastAsia"/>
          <w:sz w:val="24"/>
          <w:u w:val="single"/>
        </w:rPr>
        <w:t xml:space="preserve"> </w:t>
      </w:r>
    </w:p>
    <w:p w14:paraId="3DAA38E1" w14:textId="6BF3DFE3" w:rsidR="005A3D48" w:rsidRPr="001B6D93" w:rsidRDefault="005A3D48" w:rsidP="007420D4">
      <w:pPr>
        <w:spacing w:line="360" w:lineRule="auto"/>
        <w:rPr>
          <w:rFonts w:ascii="宋体" w:hAnsi="宋体" w:cs="宋体"/>
          <w:sz w:val="24"/>
        </w:rPr>
      </w:pPr>
      <w:r w:rsidRPr="001B6D93">
        <w:rPr>
          <w:rFonts w:ascii="宋体" w:hAnsi="宋体" w:cs="宋体" w:hint="eastAsia"/>
          <w:sz w:val="24"/>
        </w:rPr>
        <w:t>乙方：</w:t>
      </w:r>
      <w:r w:rsidRPr="001B6D93">
        <w:rPr>
          <w:rFonts w:ascii="宋体" w:hAnsi="宋体" w:cs="宋体" w:hint="eastAsia"/>
          <w:sz w:val="24"/>
          <w:u w:val="single"/>
        </w:rPr>
        <w:t xml:space="preserve">洛阳市洛龙区育才家具玩具店 </w:t>
      </w:r>
    </w:p>
    <w:p w14:paraId="4654D86B"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为加强工程项目建设期间的廉政管理，确保项目高效优质按期竣工，甲、乙双方经协商签定本协议并做为双方共同遵守的廉政行为准则。</w:t>
      </w:r>
    </w:p>
    <w:p w14:paraId="3FFF620E" w14:textId="77777777" w:rsidR="005A3D48" w:rsidRPr="001B6D93" w:rsidRDefault="005A3D48" w:rsidP="007420D4">
      <w:pPr>
        <w:spacing w:line="360" w:lineRule="auto"/>
        <w:ind w:firstLineChars="200" w:firstLine="482"/>
        <w:rPr>
          <w:rFonts w:ascii="宋体" w:hAnsi="宋体" w:cs="宋体"/>
          <w:b/>
          <w:bCs/>
          <w:sz w:val="24"/>
        </w:rPr>
      </w:pPr>
      <w:r w:rsidRPr="001B6D93">
        <w:rPr>
          <w:rFonts w:ascii="宋体" w:hAnsi="宋体" w:cs="宋体" w:hint="eastAsia"/>
          <w:b/>
          <w:bCs/>
          <w:sz w:val="24"/>
        </w:rPr>
        <w:t>一．甲方责任</w:t>
      </w:r>
    </w:p>
    <w:p w14:paraId="43617D1D"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1．甲方有责任向乙方介绍本单位有关廉政管理的各项制度和规定。</w:t>
      </w:r>
    </w:p>
    <w:p w14:paraId="0E09AD10"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2．甲方有责任对本单位项目管理人员进行廉政教育。</w:t>
      </w:r>
    </w:p>
    <w:p w14:paraId="2440E507"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3．甲方人员应严格遵守本单位有关廉政管理的规定，不得接受乙方的宴请，不得接受任何形式的实物、现金或礼券。</w:t>
      </w:r>
    </w:p>
    <w:p w14:paraId="689F0971"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4．甲方在项目建设期间发现甲方人员任何形式的索贿受贿行为，均应及时采取措施予以制止，并及时通报乙方单位领导。</w:t>
      </w:r>
    </w:p>
    <w:p w14:paraId="383A3454"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5．甲方人员如违反廉政管理制度及本协议规定，甲方应视情节轻重、影响大小给予处罚。</w:t>
      </w:r>
    </w:p>
    <w:p w14:paraId="2BF65328"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6．对于乙方举报甲方人员违反廉政规定的情况，甲方应及时进行调查，根据调查情况进行处理。</w:t>
      </w:r>
    </w:p>
    <w:p w14:paraId="23E0FACD" w14:textId="77777777" w:rsidR="005A3D48" w:rsidRPr="001B6D93" w:rsidRDefault="005A3D48" w:rsidP="007420D4">
      <w:pPr>
        <w:spacing w:line="360" w:lineRule="auto"/>
        <w:ind w:firstLineChars="200" w:firstLine="482"/>
        <w:rPr>
          <w:rFonts w:ascii="宋体" w:hAnsi="宋体" w:cs="宋体"/>
          <w:b/>
          <w:bCs/>
          <w:sz w:val="24"/>
        </w:rPr>
      </w:pPr>
      <w:r w:rsidRPr="001B6D93">
        <w:rPr>
          <w:rFonts w:ascii="宋体" w:hAnsi="宋体" w:cs="宋体" w:hint="eastAsia"/>
          <w:b/>
          <w:bCs/>
          <w:sz w:val="24"/>
        </w:rPr>
        <w:t>二．乙方责任</w:t>
      </w:r>
    </w:p>
    <w:p w14:paraId="09025913"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1．乙方应保证乙方有关人员了解甲方有关廉政管理的各项制度及本协议的规定，并遵照执行。</w:t>
      </w:r>
    </w:p>
    <w:p w14:paraId="3A1FF622"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2．乙方不得宴请甲方人员，不得以任何形式赠送实物、现金或礼券。</w:t>
      </w:r>
    </w:p>
    <w:p w14:paraId="77325415"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3．乙方在项目建设期间发现乙方人员任何向甲方人员行贿行为，均应及时采取措施予以制止，并及时通报甲方单位领导。</w:t>
      </w:r>
    </w:p>
    <w:p w14:paraId="60D0B2BF"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4．乙方有责任接受甲方对乙方在项目建设期间廉政管理执行情况的监督。</w:t>
      </w:r>
    </w:p>
    <w:p w14:paraId="416632D0"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08B81ED9"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6．如因乙方或其人员在项目建设期间贿赂甲方人员，被检查机关立案查处的，甲</w:t>
      </w:r>
      <w:r w:rsidRPr="001B6D93">
        <w:rPr>
          <w:rFonts w:ascii="宋体" w:hAnsi="宋体" w:cs="宋体" w:hint="eastAsia"/>
          <w:sz w:val="24"/>
        </w:rPr>
        <w:lastRenderedPageBreak/>
        <w:t>方有权中止合同履行或解除合同，由此给甲方造成的损失，均由乙方负责赔偿。</w:t>
      </w:r>
    </w:p>
    <w:p w14:paraId="1A8410AC" w14:textId="77777777" w:rsidR="005A3D48" w:rsidRPr="001B6D93" w:rsidRDefault="005A3D48" w:rsidP="007420D4">
      <w:pPr>
        <w:spacing w:line="360" w:lineRule="auto"/>
        <w:rPr>
          <w:rFonts w:ascii="宋体" w:hAnsi="宋体" w:cs="宋体"/>
          <w:sz w:val="24"/>
        </w:rPr>
      </w:pPr>
      <w:r w:rsidRPr="001B6D93">
        <w:rPr>
          <w:rFonts w:ascii="宋体" w:hAnsi="宋体" w:cs="宋体" w:hint="eastAsia"/>
          <w:sz w:val="24"/>
        </w:rPr>
        <w:t xml:space="preserve">   </w:t>
      </w:r>
    </w:p>
    <w:p w14:paraId="578065E8" w14:textId="6F1BDA84" w:rsidR="005A3D48" w:rsidRPr="001B6D93" w:rsidRDefault="005A3D48" w:rsidP="007420D4">
      <w:pPr>
        <w:spacing w:line="360" w:lineRule="auto"/>
        <w:rPr>
          <w:rFonts w:ascii="宋体" w:hAnsi="宋体" w:cs="宋体"/>
          <w:b/>
          <w:bCs/>
          <w:sz w:val="24"/>
        </w:rPr>
      </w:pPr>
      <w:r w:rsidRPr="001B6D93">
        <w:rPr>
          <w:noProof/>
        </w:rPr>
        <w:drawing>
          <wp:anchor distT="0" distB="0" distL="114300" distR="114300" simplePos="0" relativeHeight="251661824" behindDoc="0" locked="0" layoutInCell="1" allowOverlap="1" wp14:anchorId="12FE17D4" wp14:editId="6218DE7A">
            <wp:simplePos x="0" y="0"/>
            <wp:positionH relativeFrom="column">
              <wp:posOffset>4318635</wp:posOffset>
            </wp:positionH>
            <wp:positionV relativeFrom="paragraph">
              <wp:posOffset>294005</wp:posOffset>
            </wp:positionV>
            <wp:extent cx="1495425" cy="149542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93">
        <w:rPr>
          <w:rFonts w:ascii="宋体" w:hAnsi="宋体" w:cs="宋体" w:hint="eastAsia"/>
          <w:sz w:val="24"/>
        </w:rPr>
        <w:t xml:space="preserve"> </w:t>
      </w:r>
      <w:r w:rsidRPr="001B6D93">
        <w:rPr>
          <w:rFonts w:ascii="宋体" w:hAnsi="宋体" w:cs="宋体" w:hint="eastAsia"/>
          <w:b/>
          <w:bCs/>
          <w:sz w:val="24"/>
        </w:rPr>
        <w:t>三、为维护甲乙双方的合法利益，营造良好的商务环境，甲方建立多种举报渠道（如下）。甲方内控审计监察人员将恪守职业道德，严格履行保密义务！</w:t>
      </w:r>
    </w:p>
    <w:p w14:paraId="73D263CC"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（1）电话：王先生：18638357973</w:t>
      </w:r>
    </w:p>
    <w:p w14:paraId="694B863D"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（2）电话：杨先生：15670305910</w:t>
      </w:r>
    </w:p>
    <w:p w14:paraId="1169B931"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（3）邮箱：</w:t>
      </w:r>
      <w:hyperlink r:id="rId13" w:history="1">
        <w:r w:rsidRPr="001B6D93">
          <w:rPr>
            <w:rStyle w:val="aa"/>
            <w:rFonts w:ascii="宋体" w:hAnsi="宋体" w:cs="宋体" w:hint="eastAsia"/>
            <w:sz w:val="24"/>
          </w:rPr>
          <w:t>hddcfkb@Foxmail.com</w:t>
        </w:r>
      </w:hyperlink>
    </w:p>
    <w:p w14:paraId="1FF236EA"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w:t>
      </w:r>
      <w:r w:rsidRPr="001B6D93">
        <w:rPr>
          <w:rFonts w:ascii="宋体" w:hAnsi="宋体" w:cs="宋体"/>
          <w:sz w:val="24"/>
        </w:rPr>
        <w:t>4</w:t>
      </w:r>
      <w:r w:rsidRPr="001B6D93">
        <w:rPr>
          <w:rFonts w:ascii="宋体" w:hAnsi="宋体" w:cs="宋体" w:hint="eastAsia"/>
          <w:sz w:val="24"/>
        </w:rPr>
        <w:t>）直接和督查督办人员约定场所当面举报。</w:t>
      </w:r>
    </w:p>
    <w:p w14:paraId="2A3165A2" w14:textId="77777777" w:rsidR="005A3D48" w:rsidRPr="001B6D93" w:rsidRDefault="005A3D48" w:rsidP="007420D4">
      <w:pPr>
        <w:spacing w:line="360" w:lineRule="auto"/>
        <w:ind w:firstLineChars="200" w:firstLine="482"/>
        <w:rPr>
          <w:rFonts w:ascii="宋体" w:hAnsi="宋体" w:cs="宋体"/>
          <w:b/>
          <w:bCs/>
          <w:sz w:val="24"/>
        </w:rPr>
      </w:pPr>
      <w:r w:rsidRPr="001B6D93">
        <w:rPr>
          <w:rFonts w:ascii="宋体" w:hAnsi="宋体" w:cs="宋体" w:hint="eastAsia"/>
          <w:b/>
          <w:bCs/>
          <w:sz w:val="24"/>
        </w:rPr>
        <w:t>四、甲乙双方发现对方工作人员有下列行为之一的，可通过第三条约定的渠道进行举报：</w:t>
      </w:r>
    </w:p>
    <w:p w14:paraId="4414BB49"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1.推诿扯皮、有责不负、处事消极、渎职失职、弄虚作假等行为。</w:t>
      </w:r>
    </w:p>
    <w:p w14:paraId="6A61CBA4"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2.以权谋私、滥用职权、处事不公、隐瞒事故、违章指挥造成公司严重事故隐患的行为。</w:t>
      </w:r>
    </w:p>
    <w:p w14:paraId="44CE308A"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3.贪污、受贿、盗窃、欺上瞒下等违法乱纪行为。</w:t>
      </w:r>
    </w:p>
    <w:p w14:paraId="3528EF6E"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4.出卖、泄露公司商业机密等危害公司行为。</w:t>
      </w:r>
    </w:p>
    <w:p w14:paraId="7E762BDE"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5.重大经济活动未按公司制度、流程执行的违规违纪行为。</w:t>
      </w:r>
    </w:p>
    <w:p w14:paraId="167DECD8"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6.利用职权，任人唯亲，拉帮结派，搞小利益团体或对同事正当行使权利进行打击报复的行为。</w:t>
      </w:r>
    </w:p>
    <w:p w14:paraId="77F3E46B"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7.故意涂改公司文件或以公司名义谋私利，损害公司荣誉和利益的行为。</w:t>
      </w:r>
    </w:p>
    <w:p w14:paraId="628EE7C9"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8.私自侵占、挪用公司财物，损坏公司重要设备或资产的行为。</w:t>
      </w:r>
    </w:p>
    <w:p w14:paraId="1F5F013C"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9.破坏团队和谐，故意挑拨员工之间关系，对同事恶意侮辱、陷害、制造事端的行为。</w:t>
      </w:r>
    </w:p>
    <w:p w14:paraId="1ABF0DE7"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10.妄议集团经营、管理、决策部署、会议决议，对正当行使职权的执法部门、员工进行设置障碍、诋毁、恶意侮辱的行为。</w:t>
      </w:r>
    </w:p>
    <w:p w14:paraId="2E8505C0"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11.其它违反法律或者招标人公司相关制度的行为。</w:t>
      </w:r>
    </w:p>
    <w:p w14:paraId="403A5E62" w14:textId="77777777" w:rsidR="005A3D48" w:rsidRPr="001B6D93" w:rsidRDefault="005A3D48" w:rsidP="007420D4">
      <w:pPr>
        <w:spacing w:line="360" w:lineRule="auto"/>
        <w:ind w:firstLineChars="200" w:firstLine="480"/>
        <w:rPr>
          <w:rFonts w:ascii="宋体" w:hAnsi="宋体" w:cs="宋体"/>
          <w:sz w:val="24"/>
        </w:rPr>
      </w:pPr>
      <w:r w:rsidRPr="001B6D93">
        <w:rPr>
          <w:rFonts w:ascii="宋体" w:hAnsi="宋体" w:cs="宋体" w:hint="eastAsia"/>
          <w:sz w:val="24"/>
        </w:rPr>
        <w:t>（以下无正文）</w:t>
      </w:r>
    </w:p>
    <w:p w14:paraId="1A43A1F5" w14:textId="77777777" w:rsidR="005A3D48" w:rsidRPr="001B6D93" w:rsidRDefault="005A3D48" w:rsidP="007420D4">
      <w:pPr>
        <w:spacing w:line="360" w:lineRule="auto"/>
        <w:ind w:firstLineChars="200" w:firstLine="480"/>
        <w:rPr>
          <w:rFonts w:ascii="宋体" w:hAnsi="宋体" w:cs="宋体"/>
          <w:sz w:val="24"/>
        </w:rPr>
      </w:pPr>
    </w:p>
    <w:bookmarkEnd w:id="2"/>
    <w:p w14:paraId="2FA8EB01" w14:textId="7FAEE5BE" w:rsidR="005A3D48" w:rsidRPr="001B6D93" w:rsidRDefault="005A3D48" w:rsidP="007420D4">
      <w:pPr>
        <w:spacing w:line="360" w:lineRule="auto"/>
        <w:rPr>
          <w:rFonts w:ascii="宋体" w:hAnsi="宋体" w:cs="宋体"/>
          <w:sz w:val="24"/>
        </w:rPr>
      </w:pPr>
      <w:r w:rsidRPr="001B6D93">
        <w:rPr>
          <w:rFonts w:ascii="宋体" w:hAnsi="宋体" w:cs="宋体" w:hint="eastAsia"/>
          <w:sz w:val="24"/>
        </w:rPr>
        <w:t>甲方：洛阳浩德鑫置地有限公司</w:t>
      </w:r>
      <w:r w:rsidRPr="001B6D93">
        <w:rPr>
          <w:rFonts w:ascii="宋体" w:hAnsi="宋体" w:cs="宋体"/>
          <w:sz w:val="24"/>
        </w:rPr>
        <w:t xml:space="preserve">        </w:t>
      </w:r>
      <w:r w:rsidRPr="001B6D93">
        <w:rPr>
          <w:rFonts w:ascii="宋体" w:hAnsi="宋体" w:cs="宋体" w:hint="eastAsia"/>
          <w:sz w:val="24"/>
        </w:rPr>
        <w:t>乙方：洛阳市洛龙区育才家具玩具店</w:t>
      </w:r>
      <w:r w:rsidRPr="001B6D93">
        <w:rPr>
          <w:rFonts w:ascii="宋体" w:hAnsi="宋体" w:cs="宋体"/>
          <w:sz w:val="24"/>
        </w:rPr>
        <w:t xml:space="preserve"> </w:t>
      </w:r>
    </w:p>
    <w:p w14:paraId="390F1750" w14:textId="67A4F126" w:rsidR="00B267A9" w:rsidRPr="004D06DB" w:rsidRDefault="005A3D48" w:rsidP="007420D4">
      <w:pPr>
        <w:spacing w:line="360" w:lineRule="auto"/>
        <w:jc w:val="left"/>
        <w:rPr>
          <w:rFonts w:ascii="宋体" w:eastAsia="宋体" w:hAnsi="宋体" w:cs="宋体"/>
          <w:sz w:val="24"/>
        </w:rPr>
      </w:pPr>
      <w:r w:rsidRPr="001B6D93">
        <w:rPr>
          <w:rFonts w:ascii="宋体" w:hAnsi="宋体" w:cs="宋体" w:hint="eastAsia"/>
          <w:sz w:val="24"/>
        </w:rPr>
        <w:t>签署日期：</w:t>
      </w:r>
      <w:r w:rsidRPr="001B6D93">
        <w:rPr>
          <w:rFonts w:ascii="宋体" w:hAnsi="宋体" w:cs="宋体"/>
          <w:sz w:val="24"/>
        </w:rPr>
        <w:t>2021</w:t>
      </w:r>
      <w:r w:rsidRPr="001B6D93">
        <w:rPr>
          <w:rFonts w:ascii="宋体" w:hAnsi="宋体" w:cs="宋体" w:hint="eastAsia"/>
          <w:sz w:val="24"/>
        </w:rPr>
        <w:t>年</w:t>
      </w:r>
      <w:r w:rsidRPr="001B6D93">
        <w:rPr>
          <w:rFonts w:ascii="宋体" w:hAnsi="宋体" w:cs="宋体"/>
          <w:sz w:val="24"/>
        </w:rPr>
        <w:t>3</w:t>
      </w:r>
      <w:r w:rsidRPr="001B6D93">
        <w:rPr>
          <w:rFonts w:ascii="宋体" w:hAnsi="宋体" w:cs="宋体" w:hint="eastAsia"/>
          <w:sz w:val="24"/>
        </w:rPr>
        <w:t>月                签署日期：</w:t>
      </w:r>
      <w:r w:rsidRPr="001B6D93">
        <w:rPr>
          <w:rFonts w:ascii="宋体" w:hAnsi="宋体" w:cs="宋体"/>
          <w:sz w:val="24"/>
        </w:rPr>
        <w:t>2021</w:t>
      </w:r>
      <w:r w:rsidRPr="001B6D93">
        <w:rPr>
          <w:rFonts w:ascii="宋体" w:hAnsi="宋体" w:cs="宋体" w:hint="eastAsia"/>
          <w:sz w:val="24"/>
        </w:rPr>
        <w:t>年</w:t>
      </w:r>
      <w:r w:rsidRPr="001B6D93">
        <w:rPr>
          <w:rFonts w:ascii="宋体" w:hAnsi="宋体" w:cs="宋体"/>
          <w:sz w:val="24"/>
        </w:rPr>
        <w:t>3</w:t>
      </w:r>
      <w:r w:rsidRPr="001B6D93">
        <w:rPr>
          <w:rFonts w:ascii="宋体" w:hAnsi="宋体" w:cs="宋体" w:hint="eastAsia"/>
          <w:sz w:val="24"/>
        </w:rPr>
        <w:t>月</w:t>
      </w:r>
    </w:p>
    <w:sectPr w:rsidR="00B267A9" w:rsidRPr="004D06DB" w:rsidSect="00F351A8">
      <w:type w:val="continuous"/>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C9541" w14:textId="77777777" w:rsidR="000E5AC5" w:rsidRDefault="000E5AC5" w:rsidP="004D06DB">
      <w:r>
        <w:separator/>
      </w:r>
    </w:p>
  </w:endnote>
  <w:endnote w:type="continuationSeparator" w:id="0">
    <w:p w14:paraId="2DD8CFB2" w14:textId="77777777" w:rsidR="000E5AC5" w:rsidRDefault="000E5AC5" w:rsidP="004D0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宋体" w:eastAsia="宋体" w:hAnsi="宋体"/>
        <w:sz w:val="21"/>
        <w:szCs w:val="21"/>
      </w:rPr>
      <w:id w:val="85738081"/>
      <w:docPartObj>
        <w:docPartGallery w:val="Page Numbers (Bottom of Page)"/>
        <w:docPartUnique/>
      </w:docPartObj>
    </w:sdtPr>
    <w:sdtEndPr/>
    <w:sdtContent>
      <w:sdt>
        <w:sdtPr>
          <w:rPr>
            <w:rFonts w:ascii="宋体" w:eastAsia="宋体" w:hAnsi="宋体"/>
            <w:sz w:val="21"/>
            <w:szCs w:val="21"/>
          </w:rPr>
          <w:id w:val="1728636285"/>
          <w:docPartObj>
            <w:docPartGallery w:val="Page Numbers (Top of Page)"/>
            <w:docPartUnique/>
          </w:docPartObj>
        </w:sdtPr>
        <w:sdtEndPr/>
        <w:sdtContent>
          <w:p w14:paraId="3B3ECD62" w14:textId="2C75B670" w:rsidR="004412EE" w:rsidRPr="004412EE" w:rsidRDefault="004412EE" w:rsidP="004412EE">
            <w:pPr>
              <w:pStyle w:val="a7"/>
              <w:jc w:val="center"/>
              <w:rPr>
                <w:rFonts w:ascii="宋体" w:eastAsia="宋体" w:hAnsi="宋体"/>
                <w:sz w:val="21"/>
                <w:szCs w:val="21"/>
              </w:rPr>
            </w:pPr>
            <w:r w:rsidRPr="004412EE">
              <w:rPr>
                <w:rFonts w:ascii="宋体" w:eastAsia="宋体" w:hAnsi="宋体"/>
                <w:sz w:val="21"/>
                <w:szCs w:val="21"/>
                <w:lang w:val="zh-CN"/>
              </w:rPr>
              <w:t xml:space="preserve"> </w:t>
            </w:r>
            <w:r w:rsidRPr="004412EE">
              <w:rPr>
                <w:rFonts w:ascii="宋体" w:eastAsia="宋体" w:hAnsi="宋体"/>
                <w:sz w:val="21"/>
                <w:szCs w:val="21"/>
              </w:rPr>
              <w:fldChar w:fldCharType="begin"/>
            </w:r>
            <w:r w:rsidRPr="004412EE">
              <w:rPr>
                <w:rFonts w:ascii="宋体" w:eastAsia="宋体" w:hAnsi="宋体"/>
                <w:sz w:val="21"/>
                <w:szCs w:val="21"/>
              </w:rPr>
              <w:instrText>PAGE</w:instrText>
            </w:r>
            <w:r w:rsidRPr="004412EE">
              <w:rPr>
                <w:rFonts w:ascii="宋体" w:eastAsia="宋体" w:hAnsi="宋体"/>
                <w:sz w:val="21"/>
                <w:szCs w:val="21"/>
              </w:rPr>
              <w:fldChar w:fldCharType="separate"/>
            </w:r>
            <w:r w:rsidRPr="004412EE">
              <w:rPr>
                <w:rFonts w:ascii="宋体" w:eastAsia="宋体" w:hAnsi="宋体"/>
                <w:sz w:val="21"/>
                <w:szCs w:val="21"/>
                <w:lang w:val="zh-CN"/>
              </w:rPr>
              <w:t>2</w:t>
            </w:r>
            <w:r w:rsidRPr="004412EE">
              <w:rPr>
                <w:rFonts w:ascii="宋体" w:eastAsia="宋体" w:hAnsi="宋体"/>
                <w:sz w:val="21"/>
                <w:szCs w:val="21"/>
              </w:rPr>
              <w:fldChar w:fldCharType="end"/>
            </w:r>
            <w:r w:rsidRPr="004412EE">
              <w:rPr>
                <w:rFonts w:ascii="宋体" w:eastAsia="宋体" w:hAnsi="宋体"/>
                <w:sz w:val="21"/>
                <w:szCs w:val="21"/>
                <w:lang w:val="zh-CN"/>
              </w:rPr>
              <w:t xml:space="preserve"> / </w:t>
            </w:r>
            <w:r w:rsidRPr="004412EE">
              <w:rPr>
                <w:rFonts w:ascii="宋体" w:eastAsia="宋体" w:hAnsi="宋体"/>
                <w:sz w:val="21"/>
                <w:szCs w:val="21"/>
              </w:rPr>
              <w:fldChar w:fldCharType="begin"/>
            </w:r>
            <w:r w:rsidRPr="004412EE">
              <w:rPr>
                <w:rFonts w:ascii="宋体" w:eastAsia="宋体" w:hAnsi="宋体"/>
                <w:sz w:val="21"/>
                <w:szCs w:val="21"/>
              </w:rPr>
              <w:instrText>NUMPAGES</w:instrText>
            </w:r>
            <w:r w:rsidRPr="004412EE">
              <w:rPr>
                <w:rFonts w:ascii="宋体" w:eastAsia="宋体" w:hAnsi="宋体"/>
                <w:sz w:val="21"/>
                <w:szCs w:val="21"/>
              </w:rPr>
              <w:fldChar w:fldCharType="separate"/>
            </w:r>
            <w:r w:rsidRPr="004412EE">
              <w:rPr>
                <w:rFonts w:ascii="宋体" w:eastAsia="宋体" w:hAnsi="宋体"/>
                <w:sz w:val="21"/>
                <w:szCs w:val="21"/>
                <w:lang w:val="zh-CN"/>
              </w:rPr>
              <w:t>2</w:t>
            </w:r>
            <w:r w:rsidRPr="004412EE">
              <w:rPr>
                <w:rFonts w:ascii="宋体" w:eastAsia="宋体" w:hAnsi="宋体"/>
                <w:sz w:val="21"/>
                <w:szCs w:val="21"/>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9D557" w14:textId="77777777" w:rsidR="000E5AC5" w:rsidRDefault="000E5AC5" w:rsidP="004D06DB">
      <w:r>
        <w:separator/>
      </w:r>
    </w:p>
  </w:footnote>
  <w:footnote w:type="continuationSeparator" w:id="0">
    <w:p w14:paraId="333B7495" w14:textId="77777777" w:rsidR="000E5AC5" w:rsidRDefault="000E5AC5" w:rsidP="004D0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B019" w14:textId="207059E1" w:rsidR="004D06DB" w:rsidRDefault="004D06DB" w:rsidP="004D06DB">
    <w:pPr>
      <w:pStyle w:val="a5"/>
      <w:jc w:val="left"/>
    </w:pPr>
    <w:r>
      <w:rPr>
        <w:noProof/>
      </w:rPr>
      <w:drawing>
        <wp:inline distT="0" distB="0" distL="0" distR="0" wp14:anchorId="13CA7168" wp14:editId="7BF5D16E">
          <wp:extent cx="1193165" cy="510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165" cy="5105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9BAA0DE"/>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169CCE06"/>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733E8318"/>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9B1874EE"/>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2258E1B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50F4082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8B6FFB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671626E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C3BEF72C"/>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48E0E6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E843CB"/>
    <w:multiLevelType w:val="hybridMultilevel"/>
    <w:tmpl w:val="49CEE986"/>
    <w:lvl w:ilvl="0" w:tplc="077C5AA0">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C4A0459"/>
    <w:multiLevelType w:val="hybridMultilevel"/>
    <w:tmpl w:val="D95EA87C"/>
    <w:lvl w:ilvl="0" w:tplc="B7BC2780">
      <w:start w:val="1"/>
      <w:numFmt w:val="japaneseCounting"/>
      <w:lvlText w:val="%1、"/>
      <w:lvlJc w:val="left"/>
      <w:pPr>
        <w:ind w:left="720" w:hanging="48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2" w15:restartNumberingAfterBreak="0">
    <w:nsid w:val="7DEC2AA3"/>
    <w:multiLevelType w:val="hybridMultilevel"/>
    <w:tmpl w:val="CD2E023E"/>
    <w:lvl w:ilvl="0" w:tplc="9D30BC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676428DC"/>
    <w:rsid w:val="00002CD9"/>
    <w:rsid w:val="00053FEA"/>
    <w:rsid w:val="00060B96"/>
    <w:rsid w:val="00094261"/>
    <w:rsid w:val="000E5AC5"/>
    <w:rsid w:val="00161BBC"/>
    <w:rsid w:val="00175E41"/>
    <w:rsid w:val="00177301"/>
    <w:rsid w:val="001B6D93"/>
    <w:rsid w:val="001C5478"/>
    <w:rsid w:val="001D0C44"/>
    <w:rsid w:val="001F0947"/>
    <w:rsid w:val="002B68CA"/>
    <w:rsid w:val="002C57C6"/>
    <w:rsid w:val="004066B6"/>
    <w:rsid w:val="004412EE"/>
    <w:rsid w:val="00453091"/>
    <w:rsid w:val="00494A75"/>
    <w:rsid w:val="004D06DB"/>
    <w:rsid w:val="00501B2E"/>
    <w:rsid w:val="00550364"/>
    <w:rsid w:val="00596A72"/>
    <w:rsid w:val="00597F85"/>
    <w:rsid w:val="005A1995"/>
    <w:rsid w:val="005A3D48"/>
    <w:rsid w:val="005B57D8"/>
    <w:rsid w:val="005C3ACD"/>
    <w:rsid w:val="00637EEC"/>
    <w:rsid w:val="006B1978"/>
    <w:rsid w:val="006F0DC5"/>
    <w:rsid w:val="006F794E"/>
    <w:rsid w:val="007420D4"/>
    <w:rsid w:val="00746BCF"/>
    <w:rsid w:val="007F3759"/>
    <w:rsid w:val="008335D7"/>
    <w:rsid w:val="008B38EE"/>
    <w:rsid w:val="00930F3A"/>
    <w:rsid w:val="00974321"/>
    <w:rsid w:val="00987CC8"/>
    <w:rsid w:val="009E0E72"/>
    <w:rsid w:val="009E7B4D"/>
    <w:rsid w:val="00A75DFF"/>
    <w:rsid w:val="00AA6CB8"/>
    <w:rsid w:val="00B15C4C"/>
    <w:rsid w:val="00B267A9"/>
    <w:rsid w:val="00B70A88"/>
    <w:rsid w:val="00B739F6"/>
    <w:rsid w:val="00B90C30"/>
    <w:rsid w:val="00BA6250"/>
    <w:rsid w:val="00BA76E8"/>
    <w:rsid w:val="00BC7164"/>
    <w:rsid w:val="00BE58CA"/>
    <w:rsid w:val="00C049D3"/>
    <w:rsid w:val="00C066B4"/>
    <w:rsid w:val="00C16805"/>
    <w:rsid w:val="00C24C72"/>
    <w:rsid w:val="00C4463E"/>
    <w:rsid w:val="00C50A4E"/>
    <w:rsid w:val="00C52246"/>
    <w:rsid w:val="00C5796C"/>
    <w:rsid w:val="00C74B66"/>
    <w:rsid w:val="00C85CE7"/>
    <w:rsid w:val="00C97F60"/>
    <w:rsid w:val="00CD441F"/>
    <w:rsid w:val="00D0687A"/>
    <w:rsid w:val="00D43F53"/>
    <w:rsid w:val="00DA05BC"/>
    <w:rsid w:val="00DE7514"/>
    <w:rsid w:val="00EA1587"/>
    <w:rsid w:val="00EA23C5"/>
    <w:rsid w:val="00EC3F12"/>
    <w:rsid w:val="00ED06B4"/>
    <w:rsid w:val="00EF3CB4"/>
    <w:rsid w:val="00F351A8"/>
    <w:rsid w:val="00F77B38"/>
    <w:rsid w:val="00F83489"/>
    <w:rsid w:val="00F85567"/>
    <w:rsid w:val="00F87584"/>
    <w:rsid w:val="00FA35BB"/>
    <w:rsid w:val="00FB3056"/>
    <w:rsid w:val="00FC17CF"/>
    <w:rsid w:val="00FD4868"/>
    <w:rsid w:val="00FF3054"/>
    <w:rsid w:val="67642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D8FB13"/>
  <w15:docId w15:val="{0C933D09-1686-4DE4-8AC8-749668A75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67A9"/>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77301"/>
    <w:rPr>
      <w:sz w:val="18"/>
      <w:szCs w:val="18"/>
    </w:rPr>
  </w:style>
  <w:style w:type="character" w:customStyle="1" w:styleId="a4">
    <w:name w:val="批注框文本 字符"/>
    <w:basedOn w:val="a0"/>
    <w:link w:val="a3"/>
    <w:rsid w:val="00177301"/>
    <w:rPr>
      <w:rFonts w:asciiTheme="minorHAnsi" w:eastAsiaTheme="minorEastAsia" w:hAnsiTheme="minorHAnsi" w:cstheme="minorBidi"/>
      <w:kern w:val="2"/>
      <w:sz w:val="18"/>
      <w:szCs w:val="18"/>
    </w:rPr>
  </w:style>
  <w:style w:type="paragraph" w:styleId="a5">
    <w:name w:val="header"/>
    <w:basedOn w:val="a"/>
    <w:link w:val="a6"/>
    <w:unhideWhenUsed/>
    <w:rsid w:val="004D06D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4D06DB"/>
    <w:rPr>
      <w:rFonts w:asciiTheme="minorHAnsi" w:eastAsiaTheme="minorEastAsia" w:hAnsiTheme="minorHAnsi" w:cstheme="minorBidi"/>
      <w:kern w:val="2"/>
      <w:sz w:val="18"/>
      <w:szCs w:val="18"/>
    </w:rPr>
  </w:style>
  <w:style w:type="paragraph" w:styleId="a7">
    <w:name w:val="footer"/>
    <w:basedOn w:val="a"/>
    <w:link w:val="a8"/>
    <w:uiPriority w:val="99"/>
    <w:unhideWhenUsed/>
    <w:rsid w:val="004D06DB"/>
    <w:pPr>
      <w:tabs>
        <w:tab w:val="center" w:pos="4153"/>
        <w:tab w:val="right" w:pos="8306"/>
      </w:tabs>
      <w:snapToGrid w:val="0"/>
      <w:jc w:val="left"/>
    </w:pPr>
    <w:rPr>
      <w:sz w:val="18"/>
      <w:szCs w:val="18"/>
    </w:rPr>
  </w:style>
  <w:style w:type="character" w:customStyle="1" w:styleId="a8">
    <w:name w:val="页脚 字符"/>
    <w:basedOn w:val="a0"/>
    <w:link w:val="a7"/>
    <w:uiPriority w:val="99"/>
    <w:rsid w:val="004D06DB"/>
    <w:rPr>
      <w:rFonts w:asciiTheme="minorHAnsi" w:eastAsiaTheme="minorEastAsia" w:hAnsiTheme="minorHAnsi" w:cstheme="minorBidi"/>
      <w:kern w:val="2"/>
      <w:sz w:val="18"/>
      <w:szCs w:val="18"/>
    </w:rPr>
  </w:style>
  <w:style w:type="paragraph" w:styleId="a9">
    <w:name w:val="List Paragraph"/>
    <w:basedOn w:val="a"/>
    <w:uiPriority w:val="99"/>
    <w:unhideWhenUsed/>
    <w:rsid w:val="00DE7514"/>
    <w:pPr>
      <w:ind w:firstLineChars="200" w:firstLine="420"/>
    </w:pPr>
  </w:style>
  <w:style w:type="character" w:styleId="aa">
    <w:name w:val="Hyperlink"/>
    <w:basedOn w:val="a0"/>
    <w:uiPriority w:val="99"/>
    <w:unhideWhenUsed/>
    <w:rsid w:val="005A3D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428542">
      <w:bodyDiv w:val="1"/>
      <w:marLeft w:val="0"/>
      <w:marRight w:val="0"/>
      <w:marTop w:val="0"/>
      <w:marBottom w:val="0"/>
      <w:divBdr>
        <w:top w:val="none" w:sz="0" w:space="0" w:color="auto"/>
        <w:left w:val="none" w:sz="0" w:space="0" w:color="auto"/>
        <w:bottom w:val="none" w:sz="0" w:space="0" w:color="auto"/>
        <w:right w:val="none" w:sz="0" w:space="0" w:color="auto"/>
      </w:divBdr>
    </w:div>
    <w:div w:id="2098332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ddcfkb@Foxmail.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A1C1CB4-0F6D-4C51-ADD9-FBF69799E7C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8</Pages>
  <Words>801</Words>
  <Characters>4572</Characters>
  <Application>Microsoft Office Word</Application>
  <DocSecurity>0</DocSecurity>
  <Lines>38</Lines>
  <Paragraphs>10</Paragraphs>
  <ScaleCrop>false</ScaleCrop>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60</cp:revision>
  <cp:lastPrinted>2021-01-22T09:21:00Z</cp:lastPrinted>
  <dcterms:created xsi:type="dcterms:W3CDTF">2021-01-22T09:09:00Z</dcterms:created>
  <dcterms:modified xsi:type="dcterms:W3CDTF">2021-03-25T01:16:00Z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