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163" w:rsidRDefault="000F4163">
      <w:pPr>
        <w:spacing w:line="360" w:lineRule="auto"/>
        <w:rPr>
          <w:rFonts w:ascii="宋体" w:hAnsi="宋体" w:cs="宋体"/>
          <w:b/>
          <w:bCs/>
          <w:sz w:val="24"/>
        </w:rPr>
      </w:pPr>
    </w:p>
    <w:p w:rsidR="000F4163" w:rsidRDefault="000F4163">
      <w:pPr>
        <w:spacing w:line="360" w:lineRule="auto"/>
        <w:jc w:val="center"/>
        <w:rPr>
          <w:rFonts w:ascii="宋体" w:hAnsi="宋体" w:cs="宋体"/>
          <w:b/>
          <w:bCs/>
          <w:sz w:val="48"/>
          <w:szCs w:val="48"/>
        </w:rPr>
      </w:pPr>
    </w:p>
    <w:p w:rsidR="000F4163" w:rsidRDefault="000F4163">
      <w:pPr>
        <w:spacing w:line="360" w:lineRule="auto"/>
        <w:rPr>
          <w:rFonts w:asciiTheme="minorEastAsia" w:eastAsiaTheme="minorEastAsia" w:hAnsiTheme="minorEastAsia" w:cs="Tahoma"/>
          <w:b/>
          <w:sz w:val="48"/>
          <w:szCs w:val="48"/>
        </w:rPr>
      </w:pPr>
    </w:p>
    <w:p w:rsidR="000F4163" w:rsidRDefault="00445721">
      <w:pPr>
        <w:spacing w:line="360" w:lineRule="auto"/>
        <w:jc w:val="center"/>
        <w:rPr>
          <w:rFonts w:asciiTheme="majorEastAsia" w:eastAsiaTheme="majorEastAsia" w:hAnsiTheme="majorEastAsia" w:cs="Tahoma"/>
          <w:b/>
          <w:sz w:val="48"/>
          <w:szCs w:val="48"/>
        </w:rPr>
      </w:pPr>
      <w:r>
        <w:rPr>
          <w:rFonts w:asciiTheme="majorEastAsia" w:eastAsiaTheme="majorEastAsia" w:hAnsiTheme="majorEastAsia" w:cs="Tahoma" w:hint="eastAsia"/>
          <w:b/>
          <w:sz w:val="48"/>
          <w:szCs w:val="48"/>
        </w:rPr>
        <w:t>栾川山水文苑售楼部打井工程</w:t>
      </w:r>
    </w:p>
    <w:p w:rsidR="000F4163" w:rsidRDefault="00445721">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施工合同</w:t>
      </w: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0F4163">
      <w:pPr>
        <w:spacing w:line="360" w:lineRule="auto"/>
        <w:rPr>
          <w:rFonts w:ascii="宋体" w:hAnsi="宋体"/>
          <w:b/>
          <w:bCs/>
          <w:sz w:val="24"/>
        </w:rPr>
      </w:pPr>
    </w:p>
    <w:p w:rsidR="000F4163" w:rsidRDefault="00445721">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w:t>
      </w:r>
      <w:r w:rsidR="00146295">
        <w:rPr>
          <w:rFonts w:ascii="宋体" w:hAnsi="宋体" w:cs="宋体" w:hint="eastAsia"/>
          <w:b/>
          <w:sz w:val="28"/>
          <w:szCs w:val="28"/>
        </w:rPr>
        <w:t>0</w:t>
      </w:r>
      <w:r w:rsidR="00146295">
        <w:rPr>
          <w:rFonts w:ascii="宋体" w:hAnsi="宋体" w:cs="宋体"/>
          <w:b/>
          <w:sz w:val="28"/>
          <w:szCs w:val="28"/>
        </w:rPr>
        <w:t>20102</w:t>
      </w:r>
    </w:p>
    <w:p w:rsidR="000F4163" w:rsidRDefault="00445721">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w:t>
      </w:r>
      <w:r w:rsidR="00146295">
        <w:rPr>
          <w:rFonts w:ascii="宋体" w:hAnsi="宋体" w:cs="宋体" w:hint="eastAsia"/>
          <w:b/>
          <w:sz w:val="28"/>
          <w:szCs w:val="28"/>
        </w:rPr>
        <w:t>L</w:t>
      </w:r>
      <w:r w:rsidR="00146295">
        <w:rPr>
          <w:rFonts w:ascii="宋体" w:hAnsi="宋体" w:cs="宋体"/>
          <w:b/>
          <w:sz w:val="28"/>
          <w:szCs w:val="28"/>
        </w:rPr>
        <w:t>CS2-QQ-020</w:t>
      </w:r>
    </w:p>
    <w:p w:rsidR="000F4163" w:rsidRDefault="000F4163">
      <w:pPr>
        <w:spacing w:line="360" w:lineRule="auto"/>
        <w:rPr>
          <w:rFonts w:ascii="宋体" w:hAnsi="宋体" w:cs="宋体"/>
          <w:b/>
          <w:sz w:val="28"/>
          <w:szCs w:val="28"/>
        </w:rPr>
      </w:pPr>
    </w:p>
    <w:p w:rsidR="000F4163" w:rsidRDefault="000F4163">
      <w:pPr>
        <w:spacing w:line="360" w:lineRule="auto"/>
        <w:rPr>
          <w:rFonts w:ascii="宋体" w:hAnsi="宋体" w:cs="宋体"/>
          <w:b/>
          <w:sz w:val="28"/>
          <w:szCs w:val="28"/>
        </w:rPr>
      </w:pPr>
    </w:p>
    <w:p w:rsidR="000F4163" w:rsidRDefault="000F4163">
      <w:pPr>
        <w:pStyle w:val="1"/>
        <w:ind w:firstLine="562"/>
        <w:rPr>
          <w:rFonts w:ascii="宋体" w:hAnsi="宋体" w:cs="宋体"/>
          <w:b/>
          <w:sz w:val="28"/>
          <w:szCs w:val="28"/>
        </w:rPr>
      </w:pPr>
    </w:p>
    <w:p w:rsidR="000F4163" w:rsidRDefault="000F4163">
      <w:pPr>
        <w:pStyle w:val="1"/>
        <w:ind w:firstLine="562"/>
        <w:rPr>
          <w:rFonts w:ascii="宋体" w:hAnsi="宋体" w:cs="宋体"/>
          <w:b/>
          <w:sz w:val="28"/>
          <w:szCs w:val="28"/>
        </w:rPr>
      </w:pPr>
    </w:p>
    <w:p w:rsidR="000F4163" w:rsidRDefault="000F4163">
      <w:pPr>
        <w:pStyle w:val="1"/>
        <w:ind w:firstLine="562"/>
        <w:rPr>
          <w:rFonts w:ascii="宋体" w:hAnsi="宋体" w:cs="宋体"/>
          <w:b/>
          <w:sz w:val="28"/>
          <w:szCs w:val="28"/>
        </w:rPr>
      </w:pPr>
    </w:p>
    <w:p w:rsidR="000F4163" w:rsidRDefault="00445721">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0F4163" w:rsidRDefault="00445721">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栾川县海洋工矿工程有限公司</w:t>
      </w:r>
    </w:p>
    <w:p w:rsidR="000F4163" w:rsidRDefault="00445721">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Pr>
          <w:rFonts w:ascii="宋体" w:hAnsi="宋体" w:cs="宋体"/>
          <w:b/>
          <w:sz w:val="28"/>
          <w:szCs w:val="28"/>
        </w:rPr>
        <w:t>7</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0F4163" w:rsidRDefault="000F4163">
      <w:pPr>
        <w:pStyle w:val="1"/>
        <w:ind w:firstLine="600"/>
        <w:rPr>
          <w:rFonts w:ascii="宋体" w:hAnsi="宋体" w:cs="宋体"/>
          <w:sz w:val="30"/>
          <w:szCs w:val="30"/>
        </w:rPr>
      </w:pPr>
    </w:p>
    <w:p w:rsidR="000F4163" w:rsidRDefault="000F4163">
      <w:pPr>
        <w:jc w:val="center"/>
      </w:pPr>
    </w:p>
    <w:p w:rsidR="000F4163" w:rsidRDefault="000F4163">
      <w:pPr>
        <w:rPr>
          <w:rFonts w:ascii="宋体" w:hAnsi="宋体" w:cs="宋体"/>
          <w:sz w:val="32"/>
          <w:szCs w:val="32"/>
        </w:rPr>
        <w:sectPr w:rsidR="000F4163">
          <w:headerReference w:type="default" r:id="rId7"/>
          <w:footerReference w:type="default" r:id="rId8"/>
          <w:pgSz w:w="11906" w:h="16838"/>
          <w:pgMar w:top="1304" w:right="1304" w:bottom="1304" w:left="1304" w:header="851" w:footer="850" w:gutter="0"/>
          <w:pgNumType w:start="1"/>
          <w:cols w:space="425"/>
          <w:docGrid w:type="lines" w:linePitch="312"/>
        </w:sectPr>
      </w:pPr>
    </w:p>
    <w:p w:rsidR="000F4163" w:rsidRDefault="00445721">
      <w:pPr>
        <w:spacing w:line="360" w:lineRule="auto"/>
        <w:jc w:val="center"/>
        <w:rPr>
          <w:rFonts w:asciiTheme="minorEastAsia" w:eastAsiaTheme="minorEastAsia" w:hAnsiTheme="minorEastAsia" w:cs="宋体"/>
          <w:b/>
          <w:bCs/>
          <w:sz w:val="36"/>
          <w:szCs w:val="36"/>
        </w:rPr>
      </w:pPr>
      <w:r>
        <w:rPr>
          <w:rFonts w:asciiTheme="minorEastAsia" w:eastAsiaTheme="minorEastAsia" w:hAnsiTheme="minorEastAsia" w:cs="Tahoma" w:hint="eastAsia"/>
          <w:b/>
          <w:sz w:val="36"/>
          <w:szCs w:val="36"/>
        </w:rPr>
        <w:lastRenderedPageBreak/>
        <w:t>栾川山水文苑售楼部打井工程施工合同</w:t>
      </w:r>
    </w:p>
    <w:p w:rsidR="000F4163" w:rsidRDefault="00445721">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栾川县浩德颐康文旅有限公司</w:t>
      </w:r>
    </w:p>
    <w:p w:rsidR="000F4163" w:rsidRDefault="00445721">
      <w:pPr>
        <w:spacing w:line="360" w:lineRule="auto"/>
        <w:rPr>
          <w:rFonts w:ascii="宋体" w:hAnsi="宋体" w:cs="宋体"/>
          <w:sz w:val="30"/>
          <w:szCs w:val="30"/>
          <w:u w:val="single"/>
        </w:rPr>
      </w:pPr>
      <w:r>
        <w:rPr>
          <w:rFonts w:ascii="宋体" w:hAnsi="宋体" w:cs="宋体" w:hint="eastAsia"/>
          <w:sz w:val="24"/>
        </w:rPr>
        <w:t>乙方：</w:t>
      </w:r>
      <w:r>
        <w:rPr>
          <w:rFonts w:ascii="宋体" w:hAnsi="宋体" w:cs="宋体" w:hint="eastAsia"/>
          <w:sz w:val="24"/>
          <w:u w:val="single"/>
        </w:rPr>
        <w:t>栾川县海洋工矿工程有限公司</w:t>
      </w:r>
    </w:p>
    <w:p w:rsidR="000F4163" w:rsidRDefault="00445721">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0F4163" w:rsidRDefault="00445721">
      <w:pPr>
        <w:spacing w:line="360" w:lineRule="auto"/>
        <w:ind w:firstLineChars="200" w:firstLine="480"/>
        <w:rPr>
          <w:rFonts w:ascii="宋体" w:hAnsi="宋体" w:cs="宋体"/>
          <w:sz w:val="24"/>
        </w:rPr>
      </w:pPr>
      <w:r>
        <w:rPr>
          <w:rFonts w:ascii="宋体" w:hAnsi="宋体" w:cs="宋体" w:hint="eastAsia"/>
          <w:sz w:val="24"/>
        </w:rPr>
        <w:t xml:space="preserve">工程名称：栾川山水文苑售楼部打井工程 </w:t>
      </w:r>
      <w:r>
        <w:rPr>
          <w:rFonts w:ascii="宋体" w:hAnsi="宋体" w:cs="宋体" w:hint="eastAsia"/>
          <w:sz w:val="24"/>
        </w:rPr>
        <w:tab/>
      </w:r>
      <w:r>
        <w:rPr>
          <w:rFonts w:ascii="宋体" w:hAnsi="宋体" w:cs="宋体" w:hint="eastAsia"/>
          <w:sz w:val="24"/>
        </w:rPr>
        <w:tab/>
      </w:r>
    </w:p>
    <w:p w:rsidR="000F4163" w:rsidRDefault="00445721">
      <w:pPr>
        <w:spacing w:line="360" w:lineRule="auto"/>
        <w:ind w:firstLineChars="200" w:firstLine="480"/>
        <w:rPr>
          <w:rFonts w:ascii="宋体" w:hAnsi="宋体" w:cs="宋体"/>
          <w:sz w:val="24"/>
        </w:rPr>
      </w:pPr>
      <w:r>
        <w:rPr>
          <w:rFonts w:ascii="宋体" w:hAnsi="宋体" w:cs="宋体" w:hint="eastAsia"/>
          <w:sz w:val="24"/>
        </w:rPr>
        <w:t>工程地点：栾川山水文苑售楼部</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w:t>
      </w:r>
    </w:p>
    <w:p w:rsidR="000F4163" w:rsidRDefault="00445721">
      <w:pPr>
        <w:spacing w:line="360" w:lineRule="auto"/>
        <w:ind w:firstLineChars="200" w:firstLine="480"/>
        <w:rPr>
          <w:rFonts w:ascii="宋体" w:hAnsi="宋体" w:cs="宋体"/>
          <w:sz w:val="24"/>
        </w:rPr>
      </w:pPr>
      <w:r>
        <w:rPr>
          <w:rFonts w:ascii="宋体" w:hAnsi="宋体" w:cs="宋体" w:hint="eastAsia"/>
          <w:sz w:val="24"/>
        </w:rPr>
        <w:t>范围：</w:t>
      </w:r>
      <w:r w:rsidR="00C57694">
        <w:rPr>
          <w:rFonts w:ascii="宋体" w:hAnsi="宋体" w:cs="宋体" w:hint="eastAsia"/>
          <w:sz w:val="24"/>
        </w:rPr>
        <w:t>栾川山水文苑售楼部打井</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0F4163" w:rsidRDefault="00445721">
      <w:pPr>
        <w:spacing w:line="360" w:lineRule="auto"/>
        <w:ind w:firstLineChars="200" w:firstLine="480"/>
        <w:rPr>
          <w:rFonts w:ascii="宋体" w:hAnsi="宋体" w:cs="宋体"/>
          <w:sz w:val="24"/>
        </w:rPr>
      </w:pPr>
      <w:r>
        <w:rPr>
          <w:rFonts w:ascii="宋体" w:hAnsi="宋体" w:cs="宋体" w:hint="eastAsia"/>
          <w:sz w:val="24"/>
        </w:rPr>
        <w:t>本工程费用采用固定综合单价包干，固定综合单价包括但不限于施工所需的人工费、材料费、机械费、加工制作费、按要求配置、运输费、装卸费、施工安装费、施工水电费、安全文明施工费、成品及半成品保护费、检测费、垃圾清运费、风险、质保、管理费、利润、税金等全部费用。采取本合同约定的标准，包工包料、包质量、包验收、包制作安装、包工期、包风险、包售后服务等承包方式由乙方承包栾川山水文苑售楼部打井工程。</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第四条  工期</w:t>
      </w:r>
    </w:p>
    <w:p w:rsidR="000F4163" w:rsidRDefault="00445721">
      <w:pPr>
        <w:pStyle w:val="a3"/>
        <w:adjustRightInd w:val="0"/>
        <w:snapToGrid w:val="0"/>
        <w:spacing w:line="360" w:lineRule="auto"/>
        <w:ind w:firstLineChars="200" w:firstLine="480"/>
        <w:rPr>
          <w:rFonts w:ascii="宋体" w:hAnsi="宋体"/>
          <w:sz w:val="24"/>
        </w:rPr>
      </w:pPr>
      <w:bookmarkStart w:id="1" w:name="_Toc189627535"/>
      <w:bookmarkStart w:id="2" w:name="_Toc189561502"/>
      <w:r>
        <w:rPr>
          <w:rFonts w:ascii="宋体" w:hAnsi="宋体" w:hint="eastAsia"/>
          <w:sz w:val="24"/>
        </w:rPr>
        <w:t>1、合同工期：总工期</w:t>
      </w:r>
      <w:r>
        <w:rPr>
          <w:rFonts w:ascii="宋体" w:hAnsi="宋体"/>
          <w:sz w:val="24"/>
        </w:rPr>
        <w:t>10</w:t>
      </w:r>
      <w:r>
        <w:rPr>
          <w:rFonts w:ascii="宋体" w:hAnsi="宋体" w:hint="eastAsia"/>
          <w:sz w:val="24"/>
        </w:rPr>
        <w:t>个日历天</w:t>
      </w:r>
      <w:r>
        <w:rPr>
          <w:rFonts w:ascii="宋体" w:hAnsi="宋体"/>
          <w:sz w:val="24"/>
        </w:rPr>
        <w:t xml:space="preserve"> </w:t>
      </w:r>
      <w:r>
        <w:rPr>
          <w:rFonts w:ascii="宋体" w:hAnsi="宋体" w:hint="eastAsia"/>
          <w:sz w:val="24"/>
        </w:rPr>
        <w:t>，具体开工日期以甲方通知为准。</w:t>
      </w:r>
    </w:p>
    <w:p w:rsidR="000F4163" w:rsidRDefault="00445721">
      <w:pPr>
        <w:pStyle w:val="a3"/>
        <w:adjustRightInd w:val="0"/>
        <w:snapToGrid w:val="0"/>
        <w:spacing w:line="360" w:lineRule="auto"/>
        <w:ind w:firstLineChars="200" w:firstLine="480"/>
        <w:rPr>
          <w:rFonts w:ascii="宋体" w:hAnsi="宋体"/>
          <w:sz w:val="24"/>
        </w:rPr>
      </w:pPr>
      <w:r>
        <w:rPr>
          <w:rFonts w:ascii="宋体" w:hAnsi="宋体" w:hint="eastAsia"/>
          <w:sz w:val="24"/>
        </w:rPr>
        <w:t>2、乙方不得以任何理由而影响工程进度，因乙方责任，不能按期开工或中途无故停工而影响工期的，工期不顺延，工期延后一天，扣款1000元。</w:t>
      </w:r>
    </w:p>
    <w:p w:rsidR="000F4163" w:rsidRDefault="00445721">
      <w:pPr>
        <w:spacing w:line="360" w:lineRule="auto"/>
        <w:ind w:firstLineChars="200" w:firstLine="480"/>
        <w:rPr>
          <w:rFonts w:ascii="宋体" w:hAnsi="宋体" w:cs="宋体"/>
          <w:sz w:val="24"/>
        </w:rPr>
      </w:pPr>
      <w:r>
        <w:rPr>
          <w:rFonts w:ascii="宋体" w:hAnsi="宋体" w:hint="eastAsia"/>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1"/>
      <w:bookmarkEnd w:id="2"/>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0F4163" w:rsidRDefault="00445721">
      <w:pPr>
        <w:spacing w:line="360" w:lineRule="auto"/>
        <w:ind w:firstLineChars="200" w:firstLine="480"/>
        <w:rPr>
          <w:rFonts w:ascii="宋体" w:hAnsi="宋体" w:cs="宋体"/>
          <w:sz w:val="24"/>
          <w:highlight w:val="green"/>
        </w:rPr>
      </w:pPr>
      <w:r>
        <w:rPr>
          <w:rFonts w:ascii="宋体" w:hAnsi="宋体" w:cs="宋体" w:hint="eastAsia"/>
          <w:sz w:val="24"/>
        </w:rPr>
        <w:t>1、工程质量：乙方应保证出水量为5m³/</w:t>
      </w:r>
      <w:r>
        <w:rPr>
          <w:rFonts w:ascii="宋体" w:hAnsi="宋体" w:cs="宋体"/>
          <w:sz w:val="24"/>
        </w:rPr>
        <w:t>h</w:t>
      </w:r>
      <w:r>
        <w:rPr>
          <w:rFonts w:ascii="宋体" w:hAnsi="宋体" w:cs="宋体" w:hint="eastAsia"/>
          <w:sz w:val="24"/>
        </w:rPr>
        <w:t>，服从甲方现场代表的监督管理。工程质量标准按照国家现行施工验收规范，符合设计及甲方要求并达到合格标准。（井壁护管直径为φ219钢管，壁厚3.75mm，线缆和水泵保护管为PE水井专用管，壁厚3mm。品牌为腾飞。钻井深度结合出水量现场确定。以实结算米数。）</w:t>
      </w:r>
    </w:p>
    <w:p w:rsidR="000F4163" w:rsidRDefault="00445721">
      <w:pPr>
        <w:spacing w:line="360" w:lineRule="auto"/>
        <w:ind w:firstLineChars="200" w:firstLine="480"/>
        <w:rPr>
          <w:rFonts w:ascii="宋体" w:hAnsi="宋体" w:cs="宋体"/>
          <w:sz w:val="24"/>
        </w:rPr>
      </w:pPr>
      <w:r>
        <w:rPr>
          <w:rFonts w:ascii="宋体" w:hAnsi="宋体" w:cs="宋体" w:hint="eastAsia"/>
          <w:sz w:val="24"/>
        </w:rPr>
        <w:lastRenderedPageBreak/>
        <w:t>2、验收</w:t>
      </w:r>
    </w:p>
    <w:p w:rsidR="000F4163" w:rsidRDefault="00445721">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0F4163" w:rsidRDefault="00445721">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w:t>
      </w:r>
      <w:r>
        <w:rPr>
          <w:rFonts w:ascii="宋体" w:hAnsi="宋体" w:cs="宋体" w:hint="eastAsia"/>
          <w:color w:val="000000" w:themeColor="text1"/>
          <w:sz w:val="24"/>
        </w:rPr>
        <w:t>式：甲方、乙方共同验收。施工完毕进行验收，若验收不合格，乙方必须负责整改到再次验收合格为止，所发生的一切费用均由乙方承担。</w:t>
      </w:r>
    </w:p>
    <w:p w:rsidR="000F4163" w:rsidRDefault="00445721">
      <w:pPr>
        <w:spacing w:line="360" w:lineRule="auto"/>
        <w:ind w:firstLineChars="200" w:firstLine="480"/>
        <w:rPr>
          <w:rFonts w:ascii="宋体" w:hAnsi="宋体" w:cs="宋体"/>
          <w:bCs/>
          <w:color w:val="000000" w:themeColor="text1"/>
          <w:sz w:val="24"/>
        </w:rPr>
      </w:pPr>
      <w:r>
        <w:rPr>
          <w:rFonts w:ascii="宋体" w:hAnsi="宋体" w:cs="宋体" w:hint="eastAsia"/>
          <w:color w:val="000000" w:themeColor="text1"/>
          <w:sz w:val="24"/>
        </w:rPr>
        <w:t>第六条  工程造价及付款方式</w:t>
      </w:r>
    </w:p>
    <w:p w:rsidR="000F4163" w:rsidRDefault="00445721">
      <w:pPr>
        <w:spacing w:line="360" w:lineRule="auto"/>
        <w:ind w:firstLineChars="200" w:firstLine="480"/>
        <w:rPr>
          <w:rFonts w:ascii="宋体" w:hAnsi="宋体" w:cs="宋体"/>
          <w:sz w:val="24"/>
        </w:rPr>
      </w:pPr>
      <w:r>
        <w:rPr>
          <w:rFonts w:ascii="宋体" w:hAnsi="宋体" w:cs="宋体" w:hint="eastAsia"/>
          <w:sz w:val="24"/>
        </w:rPr>
        <w:t>1、工程总造价：</w:t>
      </w:r>
    </w:p>
    <w:p w:rsidR="000F4163" w:rsidRDefault="00445721">
      <w:pPr>
        <w:spacing w:line="360" w:lineRule="auto"/>
        <w:ind w:firstLineChars="200" w:firstLine="480"/>
        <w:rPr>
          <w:rFonts w:ascii="宋体" w:hAnsi="宋体" w:cs="宋体"/>
          <w:sz w:val="24"/>
        </w:rPr>
      </w:pPr>
      <w:r>
        <w:rPr>
          <w:rFonts w:ascii="宋体" w:hAnsi="宋体" w:cs="宋体"/>
          <w:sz w:val="24"/>
        </w:rPr>
        <w:t>1.1</w:t>
      </w:r>
      <w:r>
        <w:rPr>
          <w:rFonts w:ascii="宋体" w:hAnsi="宋体" w:cs="宋体" w:hint="eastAsia"/>
          <w:sz w:val="24"/>
        </w:rPr>
        <w:t>本工程费用采用固定综合单价包干，固定综合单价为</w:t>
      </w:r>
      <w:r>
        <w:rPr>
          <w:rFonts w:ascii="宋体" w:hAnsi="宋体" w:cs="宋体"/>
          <w:sz w:val="24"/>
        </w:rPr>
        <w:t>278</w:t>
      </w:r>
      <w:r>
        <w:rPr>
          <w:rFonts w:ascii="宋体" w:hAnsi="宋体" w:cs="宋体" w:hint="eastAsia"/>
          <w:sz w:val="24"/>
        </w:rPr>
        <w:t>元</w:t>
      </w:r>
      <w:r>
        <w:rPr>
          <w:rFonts w:ascii="宋体" w:hAnsi="宋体" w:cs="宋体"/>
          <w:sz w:val="24"/>
        </w:rPr>
        <w:t>/</w:t>
      </w:r>
      <w:r>
        <w:rPr>
          <w:rFonts w:ascii="宋体" w:hAnsi="宋体" w:cs="宋体" w:hint="eastAsia"/>
          <w:sz w:val="24"/>
        </w:rPr>
        <w:t>米，打井深度暂定为150米，暂定总价人民币金额（大写）：</w:t>
      </w:r>
      <w:r>
        <w:rPr>
          <w:rFonts w:ascii="宋体" w:hAnsi="宋体" w:cs="宋体" w:hint="eastAsia"/>
          <w:b/>
          <w:sz w:val="24"/>
          <w:u w:val="single"/>
        </w:rPr>
        <w:t xml:space="preserve">肆万壹仟柒佰元整 </w:t>
      </w:r>
      <w:r>
        <w:rPr>
          <w:rFonts w:ascii="宋体" w:hAnsi="宋体" w:cs="宋体" w:hint="eastAsia"/>
          <w:sz w:val="24"/>
        </w:rPr>
        <w:t>（人民币小写：</w:t>
      </w:r>
      <w:r>
        <w:rPr>
          <w:rFonts w:ascii="宋体" w:hAnsi="宋体" w:cs="宋体"/>
          <w:b/>
          <w:sz w:val="24"/>
          <w:u w:val="single"/>
        </w:rPr>
        <w:t>417</w:t>
      </w:r>
      <w:r>
        <w:rPr>
          <w:rFonts w:ascii="宋体" w:hAnsi="宋体" w:cs="宋体" w:hint="eastAsia"/>
          <w:b/>
          <w:sz w:val="24"/>
          <w:u w:val="single"/>
        </w:rPr>
        <w:t>00</w:t>
      </w:r>
      <w:r>
        <w:rPr>
          <w:rFonts w:ascii="宋体" w:hAnsi="宋体" w:cs="宋体" w:hint="eastAsia"/>
          <w:sz w:val="24"/>
        </w:rPr>
        <w:t>元），上述金额为含税价格。其中，不含税金额为人民币金额（大写）</w:t>
      </w:r>
      <w:r>
        <w:rPr>
          <w:rFonts w:ascii="宋体" w:hAnsi="宋体" w:cs="宋体" w:hint="eastAsia"/>
          <w:b/>
          <w:sz w:val="24"/>
          <w:u w:val="single"/>
        </w:rPr>
        <w:t>叁万陆仟玖佰零贰元陆角伍分</w:t>
      </w:r>
      <w:r>
        <w:rPr>
          <w:rFonts w:ascii="宋体" w:hAnsi="宋体" w:cs="宋体" w:hint="eastAsia"/>
          <w:sz w:val="24"/>
        </w:rPr>
        <w:t>（人民币小写：</w:t>
      </w:r>
      <w:r>
        <w:rPr>
          <w:rFonts w:ascii="宋体" w:hAnsi="宋体" w:cs="宋体"/>
          <w:b/>
          <w:sz w:val="24"/>
          <w:u w:val="single"/>
        </w:rPr>
        <w:t>36902.65</w:t>
      </w:r>
      <w:r>
        <w:rPr>
          <w:rFonts w:ascii="宋体" w:hAnsi="宋体" w:cs="宋体" w:hint="eastAsia"/>
          <w:sz w:val="24"/>
        </w:rPr>
        <w:t>元），增值税率为【1</w:t>
      </w:r>
      <w:r>
        <w:rPr>
          <w:rFonts w:ascii="宋体" w:hAnsi="宋体" w:cs="宋体"/>
          <w:sz w:val="24"/>
        </w:rPr>
        <w:t>3</w:t>
      </w:r>
      <w:r>
        <w:rPr>
          <w:rFonts w:ascii="宋体" w:hAnsi="宋体" w:cs="宋体" w:hint="eastAsia"/>
          <w:sz w:val="24"/>
        </w:rPr>
        <w:t>】%，税款为人民币金额（大写）</w:t>
      </w:r>
      <w:r>
        <w:rPr>
          <w:rFonts w:ascii="宋体" w:hAnsi="宋体" w:cs="宋体" w:hint="eastAsia"/>
          <w:b/>
          <w:sz w:val="24"/>
          <w:u w:val="single"/>
        </w:rPr>
        <w:t>肆仟柒佰玖拾柒元叁角伍分</w:t>
      </w:r>
      <w:r>
        <w:rPr>
          <w:rFonts w:ascii="宋体" w:hAnsi="宋体" w:cs="宋体" w:hint="eastAsia"/>
          <w:sz w:val="24"/>
        </w:rPr>
        <w:t>（人民币小写：</w:t>
      </w:r>
      <w:r>
        <w:rPr>
          <w:rFonts w:ascii="宋体" w:hAnsi="宋体" w:cs="宋体"/>
          <w:b/>
          <w:sz w:val="24"/>
          <w:u w:val="single"/>
        </w:rPr>
        <w:t>4797.35</w:t>
      </w:r>
      <w:r>
        <w:rPr>
          <w:rFonts w:ascii="宋体" w:hAnsi="宋体" w:cs="宋体" w:hint="eastAsia"/>
          <w:sz w:val="24"/>
        </w:rPr>
        <w:t>元）</w:t>
      </w:r>
    </w:p>
    <w:p w:rsidR="000F4163" w:rsidRDefault="00445721">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0F4163" w:rsidRDefault="00445721">
      <w:pPr>
        <w:spacing w:line="360" w:lineRule="auto"/>
        <w:ind w:firstLineChars="200" w:firstLine="480"/>
        <w:rPr>
          <w:rFonts w:ascii="宋体" w:hAnsi="宋体" w:cs="宋体"/>
          <w:sz w:val="24"/>
        </w:rPr>
      </w:pPr>
      <w:r>
        <w:rPr>
          <w:rFonts w:ascii="宋体" w:hAnsi="宋体" w:cs="宋体" w:hint="eastAsia"/>
          <w:sz w:val="24"/>
        </w:rPr>
        <w:t>2、付款方式</w:t>
      </w:r>
    </w:p>
    <w:p w:rsidR="000F4163" w:rsidRDefault="00445721">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0F4163" w:rsidRDefault="00445721">
      <w:pPr>
        <w:spacing w:line="360" w:lineRule="auto"/>
        <w:ind w:firstLineChars="200" w:firstLine="480"/>
        <w:rPr>
          <w:rFonts w:ascii="宋体" w:hAnsi="宋体" w:cs="宋体"/>
          <w:sz w:val="24"/>
        </w:rPr>
      </w:pPr>
      <w:r>
        <w:rPr>
          <w:rFonts w:ascii="宋体" w:hAnsi="宋体" w:cs="宋体" w:hint="eastAsia"/>
          <w:sz w:val="24"/>
        </w:rPr>
        <w:t>2.2、工程完工验收合格后支付已完工程量的</w:t>
      </w:r>
      <w:r>
        <w:rPr>
          <w:rFonts w:ascii="宋体" w:hAnsi="宋体" w:cs="宋体"/>
          <w:sz w:val="24"/>
        </w:rPr>
        <w:t>80</w:t>
      </w:r>
      <w:r>
        <w:rPr>
          <w:rFonts w:ascii="宋体" w:hAnsi="宋体" w:cs="宋体" w:hint="eastAsia"/>
          <w:sz w:val="24"/>
        </w:rPr>
        <w:t>%；</w:t>
      </w:r>
    </w:p>
    <w:p w:rsidR="000F4163" w:rsidRDefault="00445721">
      <w:pPr>
        <w:spacing w:line="360" w:lineRule="auto"/>
        <w:ind w:firstLineChars="200" w:firstLine="480"/>
        <w:rPr>
          <w:rFonts w:ascii="宋体" w:hAnsi="宋体" w:cs="宋体"/>
          <w:sz w:val="24"/>
        </w:rPr>
      </w:pPr>
      <w:r>
        <w:rPr>
          <w:rFonts w:ascii="宋体" w:hAnsi="宋体" w:cs="宋体" w:hint="eastAsia"/>
          <w:sz w:val="24"/>
        </w:rPr>
        <w:t>2.2、使用一个月后无质量问题支付至合同结算金额的</w:t>
      </w:r>
      <w:r>
        <w:rPr>
          <w:rFonts w:ascii="宋体" w:hAnsi="宋体" w:cs="宋体"/>
          <w:sz w:val="24"/>
        </w:rPr>
        <w:t>95</w:t>
      </w:r>
      <w:r>
        <w:rPr>
          <w:rFonts w:ascii="宋体" w:hAnsi="宋体" w:cs="宋体" w:hint="eastAsia"/>
          <w:sz w:val="24"/>
        </w:rPr>
        <w:t>%；</w:t>
      </w:r>
    </w:p>
    <w:p w:rsidR="000F4163" w:rsidRDefault="00445721">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.3</w:t>
      </w:r>
      <w:r>
        <w:rPr>
          <w:rFonts w:ascii="宋体" w:hAnsi="宋体" w:cs="宋体" w:hint="eastAsia"/>
          <w:sz w:val="24"/>
        </w:rPr>
        <w:t>、</w:t>
      </w:r>
      <w:r>
        <w:rPr>
          <w:rFonts w:ascii="宋体" w:hAnsi="宋体" w:cs="宋体" w:hint="eastAsia"/>
          <w:color w:val="000000"/>
          <w:sz w:val="24"/>
        </w:rPr>
        <w:t>留取5%结算金额为质保金，质保期壹年，从工程竣工验收合格之日起计算。</w:t>
      </w:r>
    </w:p>
    <w:p w:rsidR="000F4163" w:rsidRDefault="00445721">
      <w:pPr>
        <w:spacing w:line="360" w:lineRule="auto"/>
        <w:ind w:firstLineChars="200" w:firstLine="480"/>
        <w:rPr>
          <w:rFonts w:ascii="宋体" w:hAnsi="宋体" w:cs="宋体"/>
          <w:b/>
          <w:sz w:val="24"/>
        </w:rPr>
      </w:pPr>
      <w:r>
        <w:rPr>
          <w:rFonts w:ascii="宋体" w:hAnsi="宋体" w:cs="宋体"/>
          <w:sz w:val="24"/>
        </w:rPr>
        <w:t>2.5</w:t>
      </w:r>
      <w:r>
        <w:rPr>
          <w:rFonts w:ascii="宋体" w:hAnsi="宋体" w:cs="宋体" w:hint="eastAsia"/>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送达日期。</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0F4163" w:rsidRDefault="00445721">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设计图纸、说明和有关技术资料，作为施工的有效依据，未经甲方认可，乙方不得擅自修改。</w:t>
      </w:r>
    </w:p>
    <w:p w:rsidR="000F4163" w:rsidRDefault="00445721">
      <w:pPr>
        <w:widowControl/>
        <w:spacing w:before="4" w:line="360" w:lineRule="auto"/>
        <w:ind w:firstLineChars="150" w:firstLine="361"/>
        <w:rPr>
          <w:rFonts w:ascii="宋体" w:hAnsi="宋体"/>
          <w:b/>
          <w:bCs/>
          <w:sz w:val="24"/>
        </w:rPr>
      </w:pPr>
      <w:r>
        <w:rPr>
          <w:rFonts w:ascii="宋体" w:hAnsi="宋体" w:hint="eastAsia"/>
          <w:b/>
          <w:bCs/>
          <w:sz w:val="24"/>
        </w:rPr>
        <w:t>工程价款＝固定综合单价×实际打井深度±变更签证造价-其他应扣费用。</w:t>
      </w:r>
    </w:p>
    <w:p w:rsidR="000F4163" w:rsidRDefault="00445721">
      <w:pPr>
        <w:widowControl/>
        <w:spacing w:before="4" w:line="360" w:lineRule="auto"/>
        <w:ind w:firstLineChars="250" w:firstLine="600"/>
        <w:rPr>
          <w:sz w:val="24"/>
        </w:rPr>
      </w:pPr>
      <w:r>
        <w:rPr>
          <w:rFonts w:ascii="宋体" w:hAnsi="宋体" w:hint="eastAsia"/>
          <w:color w:val="000000"/>
          <w:sz w:val="24"/>
        </w:rPr>
        <w:t>1、结算依据：甲方审核签认的施工设计图纸、甲方认可的变更签证、施工合同、补充协议、招标、投标文件等。</w:t>
      </w:r>
    </w:p>
    <w:p w:rsidR="000F4163" w:rsidRDefault="00445721">
      <w:pPr>
        <w:pStyle w:val="1"/>
        <w:spacing w:line="360" w:lineRule="auto"/>
        <w:ind w:firstLine="480"/>
      </w:pPr>
      <w:r>
        <w:rPr>
          <w:rFonts w:ascii="宋体" w:hAnsi="宋体" w:cs="宋体" w:hint="eastAsia"/>
          <w:sz w:val="24"/>
        </w:rPr>
        <w:t>2、变更、签证的计价原则：本合同执行期间，合同固定总价不因任何因素而作调整。若因乙方原因引起的设计变更，费用增加的由乙方自行承担，费用减少的以实结算。若因</w:t>
      </w:r>
      <w:r>
        <w:rPr>
          <w:rFonts w:ascii="宋体" w:hAnsi="宋体" w:cs="宋体" w:hint="eastAsia"/>
          <w:sz w:val="24"/>
        </w:rPr>
        <w:lastRenderedPageBreak/>
        <w:t>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质保期</w:t>
      </w:r>
    </w:p>
    <w:p w:rsidR="000F4163" w:rsidRDefault="00445721">
      <w:pPr>
        <w:spacing w:line="360" w:lineRule="auto"/>
        <w:ind w:firstLineChars="200" w:firstLine="480"/>
        <w:rPr>
          <w:rFonts w:ascii="宋体" w:hAnsi="宋体" w:cs="宋体"/>
          <w:sz w:val="24"/>
        </w:rPr>
      </w:pPr>
      <w:r>
        <w:rPr>
          <w:rFonts w:cs="宋体" w:hint="eastAsia"/>
          <w:sz w:val="24"/>
        </w:rPr>
        <w:t>质保期限为壹年。</w:t>
      </w:r>
      <w:r>
        <w:rPr>
          <w:rFonts w:ascii="宋体" w:hAnsi="宋体" w:cs="宋体" w:hint="eastAsia"/>
          <w:sz w:val="24"/>
        </w:rPr>
        <w:t>在规定的质保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0F4163" w:rsidRDefault="00445721">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0F4163" w:rsidRDefault="00445721">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高峰</w:t>
      </w:r>
      <w:r>
        <w:rPr>
          <w:rFonts w:ascii="宋体" w:hAnsi="宋体" w:cs="宋体"/>
          <w:sz w:val="24"/>
          <w:u w:val="single"/>
        </w:rPr>
        <w:t xml:space="preserve">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sz w:val="24"/>
          <w:u w:val="single"/>
        </w:rPr>
        <w:t>15838810318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0F4163" w:rsidRDefault="00445721">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0F4163" w:rsidRDefault="00445721">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0F4163" w:rsidRDefault="00445721">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0F4163" w:rsidRDefault="00445721">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0F4163" w:rsidRDefault="00445721">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0F4163" w:rsidRDefault="00445721">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0F4163" w:rsidRDefault="00445721">
      <w:pPr>
        <w:spacing w:line="360" w:lineRule="auto"/>
        <w:ind w:firstLineChars="200" w:firstLine="480"/>
        <w:rPr>
          <w:rFonts w:ascii="宋体" w:hAnsi="宋体" w:cs="宋体"/>
          <w:sz w:val="24"/>
        </w:rPr>
      </w:pPr>
      <w:r>
        <w:rPr>
          <w:rFonts w:ascii="宋体" w:hAnsi="宋体" w:cs="宋体" w:hint="eastAsia"/>
          <w:sz w:val="24"/>
        </w:rPr>
        <w:t>9、乙方不得未经甲方同意改变破坏工程楼房及地面构筑物的结构。</w:t>
      </w:r>
    </w:p>
    <w:p w:rsidR="000F4163" w:rsidRDefault="00445721">
      <w:pPr>
        <w:spacing w:line="360" w:lineRule="auto"/>
        <w:ind w:firstLineChars="200" w:firstLine="480"/>
        <w:rPr>
          <w:rFonts w:ascii="宋体" w:hAnsi="宋体" w:cs="宋体"/>
          <w:sz w:val="24"/>
        </w:rPr>
      </w:pPr>
      <w:r>
        <w:rPr>
          <w:rFonts w:ascii="宋体" w:hAnsi="宋体" w:cs="宋体" w:hint="eastAsia"/>
          <w:sz w:val="24"/>
        </w:rPr>
        <w:t>10、乙方在施工中所涉及的电气及有关设备的安装人员必须具有安装资格。</w:t>
      </w:r>
    </w:p>
    <w:p w:rsidR="000F4163" w:rsidRDefault="00445721">
      <w:pPr>
        <w:spacing w:line="360" w:lineRule="auto"/>
        <w:ind w:firstLineChars="200" w:firstLine="480"/>
        <w:rPr>
          <w:rFonts w:ascii="宋体" w:hAnsi="宋体" w:cs="宋体"/>
          <w:sz w:val="24"/>
        </w:rPr>
      </w:pPr>
      <w:r>
        <w:rPr>
          <w:rFonts w:ascii="宋体" w:hAnsi="宋体" w:cs="宋体" w:hint="eastAsia"/>
          <w:sz w:val="24"/>
        </w:rPr>
        <w:t>11、工程完工后的场地要进行清理（包括建筑周围施工垃圾清理，临时的施工设施拆除等）。</w:t>
      </w:r>
    </w:p>
    <w:p w:rsidR="000F4163" w:rsidRDefault="00445721">
      <w:pPr>
        <w:spacing w:line="360" w:lineRule="auto"/>
        <w:ind w:firstLineChars="200" w:firstLine="480"/>
        <w:rPr>
          <w:rFonts w:ascii="宋体" w:hAnsi="宋体" w:cs="宋体"/>
          <w:sz w:val="24"/>
        </w:rPr>
      </w:pPr>
      <w:r>
        <w:rPr>
          <w:rFonts w:ascii="宋体" w:hAnsi="宋体" w:cs="宋体" w:hint="eastAsia"/>
          <w:sz w:val="24"/>
        </w:rPr>
        <w:t>12、乙方委派</w:t>
      </w:r>
      <w:r>
        <w:rPr>
          <w:rFonts w:ascii="宋体" w:hAnsi="宋体" w:cs="宋体" w:hint="eastAsia"/>
          <w:sz w:val="24"/>
          <w:u w:val="single"/>
        </w:rPr>
        <w:t xml:space="preserve"> 郭海洋 </w:t>
      </w:r>
      <w:r>
        <w:rPr>
          <w:rFonts w:ascii="宋体" w:hAnsi="宋体" w:cs="宋体" w:hint="eastAsia"/>
          <w:sz w:val="24"/>
        </w:rPr>
        <w:t>为现场代表，电话：</w:t>
      </w:r>
      <w:r>
        <w:rPr>
          <w:rFonts w:ascii="宋体" w:hAnsi="宋体" w:cs="宋体"/>
          <w:sz w:val="24"/>
          <w:u w:val="single"/>
        </w:rPr>
        <w:t>13849933018</w:t>
      </w:r>
      <w:r>
        <w:rPr>
          <w:rFonts w:ascii="宋体" w:hAnsi="宋体" w:cs="宋体" w:hint="eastAsia"/>
          <w:sz w:val="24"/>
        </w:rPr>
        <w:t>。乙方现场代表必须经常留守工地，保持与甲方联系，随时处理施工过程中出现的问题。如现场代表变更，应先征得甲方同意。</w:t>
      </w:r>
    </w:p>
    <w:p w:rsidR="000F4163" w:rsidRDefault="00445721">
      <w:pPr>
        <w:spacing w:line="360" w:lineRule="auto"/>
        <w:ind w:firstLineChars="200" w:firstLine="480"/>
        <w:rPr>
          <w:rFonts w:ascii="宋体" w:hAnsi="宋体" w:cs="宋体"/>
          <w:sz w:val="24"/>
        </w:rPr>
      </w:pPr>
      <w:r>
        <w:rPr>
          <w:rFonts w:ascii="宋体" w:hAnsi="宋体" w:cs="宋体" w:hint="eastAsia"/>
          <w:sz w:val="24"/>
        </w:rPr>
        <w:lastRenderedPageBreak/>
        <w:t>13、乙方开工前，应将施工负责人员报甲方确认、备案，如乙方更换施工负责人时，应当事先征得甲方同意。</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0F4163" w:rsidRDefault="00445721">
      <w:pPr>
        <w:spacing w:line="360" w:lineRule="auto"/>
        <w:ind w:firstLineChars="200" w:firstLine="480"/>
        <w:rPr>
          <w:rFonts w:ascii="宋体" w:hAnsi="宋体" w:cs="宋体"/>
          <w:sz w:val="24"/>
        </w:rPr>
      </w:pPr>
      <w:r>
        <w:rPr>
          <w:rFonts w:ascii="宋体" w:hAnsi="宋体" w:cs="宋体" w:hint="eastAsia"/>
          <w:sz w:val="24"/>
        </w:rPr>
        <w:t>1、合同签订生效后乙方不得转包本工程，如发现有转包的情况发生，视为乙方违约。甲方有权将乙方清除出场。并承担由此造成的一切经济损失。</w:t>
      </w:r>
    </w:p>
    <w:p w:rsidR="000F4163" w:rsidRDefault="00445721">
      <w:pPr>
        <w:spacing w:line="360" w:lineRule="auto"/>
        <w:ind w:firstLineChars="200" w:firstLine="480"/>
        <w:rPr>
          <w:rFonts w:ascii="宋体" w:hAnsi="宋体" w:cs="宋体"/>
          <w:sz w:val="24"/>
        </w:rPr>
      </w:pPr>
      <w:r>
        <w:rPr>
          <w:rFonts w:ascii="宋体" w:hAnsi="宋体" w:cs="宋体" w:hint="eastAsia"/>
          <w:sz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0F4163" w:rsidRDefault="00445721">
      <w:pPr>
        <w:spacing w:line="360" w:lineRule="auto"/>
        <w:ind w:firstLineChars="200" w:firstLine="480"/>
        <w:rPr>
          <w:rFonts w:ascii="宋体" w:hAnsi="宋体" w:cs="宋体"/>
          <w:sz w:val="24"/>
        </w:rPr>
      </w:pPr>
      <w:r>
        <w:rPr>
          <w:rFonts w:ascii="宋体" w:hAnsi="宋体" w:cs="宋体" w:hint="eastAsia"/>
          <w:sz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0F4163" w:rsidRDefault="00445721">
      <w:pPr>
        <w:spacing w:line="360" w:lineRule="auto"/>
        <w:ind w:firstLineChars="200" w:firstLine="480"/>
        <w:rPr>
          <w:rFonts w:ascii="宋体" w:hAnsi="宋体" w:cs="宋体"/>
          <w:sz w:val="24"/>
        </w:rPr>
      </w:pPr>
      <w:r>
        <w:rPr>
          <w:rFonts w:ascii="宋体" w:hAnsi="宋体" w:cs="宋体" w:hint="eastAsia"/>
          <w:sz w:val="24"/>
        </w:rPr>
        <w:t>4、若乙方达不到工程质量目标，甲方有权拒付工程款，乙方并向甲方支付合同价款5%的违约金，并无条件返工直到达到质量目标，所造成的一切损失由乙方承担。</w:t>
      </w:r>
    </w:p>
    <w:p w:rsidR="000F4163" w:rsidRDefault="00445721">
      <w:pPr>
        <w:spacing w:line="360" w:lineRule="auto"/>
        <w:ind w:firstLineChars="200" w:firstLine="480"/>
        <w:rPr>
          <w:rFonts w:ascii="宋体" w:hAnsi="宋体" w:cs="宋体"/>
          <w:sz w:val="24"/>
        </w:rPr>
      </w:pPr>
      <w:r>
        <w:rPr>
          <w:rFonts w:ascii="宋体" w:hAnsi="宋体" w:cs="宋体" w:hint="eastAsia"/>
          <w:sz w:val="24"/>
        </w:rPr>
        <w:t xml:space="preserve">5、如违约方给对方造成损失其违约金不足以弥补经济损失的，还应该向对方赔偿损失。赔偿损失的范围应包括直接损失、间接损失。 </w:t>
      </w:r>
    </w:p>
    <w:p w:rsidR="000F4163" w:rsidRDefault="00445721">
      <w:pPr>
        <w:spacing w:line="360" w:lineRule="auto"/>
        <w:ind w:firstLineChars="200" w:firstLine="480"/>
        <w:rPr>
          <w:rFonts w:ascii="宋体" w:hAnsi="宋体" w:cs="宋体"/>
          <w:sz w:val="24"/>
        </w:rPr>
      </w:pPr>
      <w:r>
        <w:rPr>
          <w:rFonts w:ascii="宋体" w:hAnsi="宋体" w:cs="宋体" w:hint="eastAsia"/>
          <w:sz w:val="24"/>
        </w:rPr>
        <w:t>6、项目经理及主要技术、管理人员，在施工过程中不经甲方同意不得更换，否则按违约处理，每发现一人，乙方向甲方支付2000元补偿；但对不称职者，招标人有权要求更换。</w:t>
      </w:r>
    </w:p>
    <w:p w:rsidR="000F4163" w:rsidRDefault="00445721">
      <w:pPr>
        <w:spacing w:line="360" w:lineRule="auto"/>
        <w:ind w:firstLineChars="200" w:firstLine="480"/>
        <w:rPr>
          <w:rFonts w:ascii="宋体" w:hAnsi="宋体" w:cs="宋体"/>
          <w:sz w:val="24"/>
        </w:rPr>
      </w:pPr>
      <w:r>
        <w:rPr>
          <w:rFonts w:ascii="宋体" w:hAnsi="宋体" w:cs="宋体"/>
          <w:sz w:val="24"/>
        </w:rPr>
        <w:t>7</w:t>
      </w:r>
      <w:r>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w:t>
      </w:r>
      <w:r>
        <w:rPr>
          <w:rFonts w:ascii="宋体" w:hAnsi="宋体" w:cs="宋体" w:hint="eastAsia"/>
          <w:sz w:val="24"/>
        </w:rPr>
        <w:lastRenderedPageBreak/>
        <w:t>工程量在质保期满后给予结算100%，乙方拒不履行保修责任或未按期完成保修事项的，该部分工程量甲方不予结算。</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0F4163" w:rsidRDefault="00445721">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0F4163" w:rsidRDefault="00445721">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0F4163" w:rsidRDefault="00445721">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洛阳市洛龙区开元大道开元壹号营销中心三楼</w:t>
      </w:r>
    </w:p>
    <w:p w:rsidR="000F4163" w:rsidRDefault="00445721">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招采合约部、0379-</w:t>
      </w:r>
      <w:r>
        <w:rPr>
          <w:rFonts w:ascii="宋体" w:hAnsi="宋体" w:cs="宋体"/>
          <w:sz w:val="24"/>
          <w:u w:val="single"/>
        </w:rPr>
        <w:t>60198086</w:t>
      </w:r>
    </w:p>
    <w:p w:rsidR="000F4163" w:rsidRDefault="00445721">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0F4163" w:rsidRDefault="00445721">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 xml:space="preserve"> </w:t>
      </w:r>
      <w:r w:rsidR="0071469A" w:rsidRPr="0071469A">
        <w:rPr>
          <w:rFonts w:ascii="宋体" w:hAnsi="宋体" w:cs="宋体" w:hint="eastAsia"/>
          <w:sz w:val="24"/>
          <w:u w:val="single"/>
        </w:rPr>
        <w:t>栾川县伊原大厦1502</w:t>
      </w:r>
      <w:r>
        <w:rPr>
          <w:rFonts w:ascii="宋体" w:hAnsi="宋体" w:cs="宋体"/>
          <w:sz w:val="24"/>
          <w:u w:val="single"/>
        </w:rPr>
        <w:t xml:space="preserve"> </w:t>
      </w:r>
    </w:p>
    <w:p w:rsidR="000F4163" w:rsidRDefault="00445721">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 xml:space="preserve"> </w:t>
      </w:r>
      <w:r w:rsidR="0071469A" w:rsidRPr="0071469A">
        <w:rPr>
          <w:rFonts w:ascii="宋体" w:hAnsi="宋体" w:cs="宋体" w:hint="eastAsia"/>
          <w:sz w:val="24"/>
          <w:u w:val="single"/>
        </w:rPr>
        <w:t>郭海洋</w:t>
      </w:r>
      <w:r w:rsidR="0071469A">
        <w:rPr>
          <w:rFonts w:ascii="宋体" w:hAnsi="宋体" w:cs="宋体" w:hint="eastAsia"/>
          <w:sz w:val="24"/>
          <w:u w:val="single"/>
        </w:rPr>
        <w:t>、</w:t>
      </w:r>
      <w:r w:rsidR="0071469A" w:rsidRPr="0071469A">
        <w:rPr>
          <w:rFonts w:ascii="宋体" w:hAnsi="宋体" w:cs="宋体" w:hint="eastAsia"/>
          <w:sz w:val="24"/>
          <w:u w:val="single"/>
        </w:rPr>
        <w:t>13849933018</w:t>
      </w:r>
      <w:r>
        <w:rPr>
          <w:rFonts w:ascii="宋体" w:hAnsi="宋体" w:cs="宋体"/>
          <w:sz w:val="24"/>
          <w:u w:val="single"/>
        </w:rPr>
        <w:t xml:space="preserve"> </w:t>
      </w:r>
    </w:p>
    <w:p w:rsidR="000F4163" w:rsidRDefault="00445721">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0F4163" w:rsidRDefault="00445721">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0F4163" w:rsidRDefault="00445721">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0F4163" w:rsidRDefault="00445721">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0F4163" w:rsidRDefault="00445721">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0F4163" w:rsidRDefault="00445721">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0F4163" w:rsidRDefault="00445721">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0F4163" w:rsidRDefault="00445721">
      <w:pPr>
        <w:pStyle w:val="1"/>
        <w:spacing w:line="360" w:lineRule="auto"/>
        <w:ind w:firstLine="480"/>
      </w:pPr>
      <w:r>
        <w:rPr>
          <w:rFonts w:ascii="宋体" w:hAnsi="宋体" w:cs="宋体" w:hint="eastAsia"/>
          <w:sz w:val="24"/>
          <w:szCs w:val="28"/>
        </w:rPr>
        <w:t>如合同解约甲方有权委托其他公司进行施工。</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0F4163" w:rsidRDefault="004457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0F4163" w:rsidRDefault="004457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1.1、乙方提供的发票为增值税专用发票的，因乙方迟延送达、开具错误等原因导致其提供的增值税专用发票没有通过税务部门认证，造成甲方不能抵扣的，甲方有权拒绝接收。</w:t>
      </w:r>
    </w:p>
    <w:p w:rsidR="000F4163" w:rsidRDefault="004457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0F4163" w:rsidRDefault="004457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0F4163" w:rsidRDefault="004457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0F4163" w:rsidRDefault="00445721">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0F4163" w:rsidRDefault="00445721">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0F4163" w:rsidRDefault="00445721">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0F4163" w:rsidRDefault="00445721">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0F4163" w:rsidRDefault="00445721">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cs="宋体" w:hint="eastAsia"/>
          <w:sz w:val="24"/>
        </w:rPr>
        <w:t>发生争议双方应友好协商解决，协商不成的，双方同意由合同签订地（洛阳市洛龙区开元大道1号开元壹号营销中心）人民法院管辖。</w:t>
      </w:r>
    </w:p>
    <w:p w:rsidR="000F4163" w:rsidRDefault="00445721">
      <w:pPr>
        <w:spacing w:line="360" w:lineRule="auto"/>
        <w:ind w:firstLineChars="200" w:firstLine="480"/>
        <w:rPr>
          <w:rFonts w:ascii="宋体" w:hAnsi="宋体"/>
          <w:sz w:val="24"/>
        </w:rPr>
      </w:pPr>
      <w:r>
        <w:rPr>
          <w:rFonts w:ascii="宋体" w:hAnsi="宋体"/>
          <w:sz w:val="24"/>
        </w:rPr>
        <w:t>3</w:t>
      </w:r>
      <w:r>
        <w:rPr>
          <w:rFonts w:ascii="宋体" w:hAnsi="宋体" w:hint="eastAsia"/>
          <w:sz w:val="24"/>
        </w:rPr>
        <w:t>、合同附件为本合同不可分割的组成部分，本合同连同附件一式柒份，甲方伍份，乙方贰份，具有同等法律效力。</w:t>
      </w:r>
    </w:p>
    <w:p w:rsidR="000F4163" w:rsidRDefault="00445721">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0F4163" w:rsidRDefault="00445721">
      <w:pPr>
        <w:pStyle w:val="1"/>
        <w:spacing w:line="360" w:lineRule="auto"/>
        <w:ind w:firstLine="480"/>
        <w:rPr>
          <w:rFonts w:ascii="宋体" w:hAnsi="宋体" w:cs="宋体"/>
          <w:bCs/>
          <w:kern w:val="44"/>
          <w:sz w:val="24"/>
        </w:rPr>
      </w:pPr>
      <w:r>
        <w:rPr>
          <w:rFonts w:ascii="宋体" w:hAnsi="宋体" w:cs="宋体" w:hint="eastAsia"/>
          <w:bCs/>
          <w:kern w:val="44"/>
          <w:sz w:val="24"/>
        </w:rPr>
        <w:t>附件一：廉政合作协议</w:t>
      </w:r>
    </w:p>
    <w:p w:rsidR="000F4163" w:rsidRDefault="000F4163">
      <w:pPr>
        <w:pStyle w:val="1"/>
        <w:spacing w:line="360" w:lineRule="auto"/>
        <w:ind w:firstLineChars="0" w:firstLine="0"/>
        <w:rPr>
          <w:rFonts w:ascii="宋体" w:hAnsi="宋体" w:cs="宋体"/>
          <w:bCs/>
          <w:kern w:val="44"/>
          <w:sz w:val="24"/>
        </w:rPr>
      </w:pPr>
    </w:p>
    <w:p w:rsidR="000F4163" w:rsidRDefault="00445721">
      <w:pPr>
        <w:pStyle w:val="1"/>
        <w:spacing w:line="360" w:lineRule="auto"/>
        <w:ind w:firstLine="480"/>
        <w:rPr>
          <w:rFonts w:ascii="宋体" w:hAnsi="宋体"/>
          <w:sz w:val="24"/>
        </w:rPr>
      </w:pPr>
      <w:r>
        <w:rPr>
          <w:rFonts w:ascii="宋体" w:hAnsi="宋体" w:hint="eastAsia"/>
          <w:sz w:val="24"/>
        </w:rPr>
        <w:t>（以下无正文）</w:t>
      </w:r>
    </w:p>
    <w:p w:rsidR="000F4163" w:rsidRDefault="000F4163">
      <w:pPr>
        <w:pStyle w:val="1"/>
        <w:spacing w:line="360" w:lineRule="auto"/>
        <w:ind w:firstLineChars="0" w:firstLine="0"/>
        <w:rPr>
          <w:rFonts w:ascii="宋体" w:hAnsi="宋体" w:cs="宋体"/>
          <w:bCs/>
          <w:kern w:val="44"/>
          <w:sz w:val="24"/>
        </w:rPr>
      </w:pPr>
    </w:p>
    <w:p w:rsidR="000F4163" w:rsidRDefault="00445721">
      <w:pPr>
        <w:spacing w:line="480" w:lineRule="auto"/>
        <w:rPr>
          <w:rFonts w:ascii="宋体" w:hAnsi="宋体"/>
          <w:szCs w:val="21"/>
        </w:rPr>
      </w:pPr>
      <w:r>
        <w:rPr>
          <w:rFonts w:ascii="宋体" w:hAnsi="宋体" w:hint="eastAsia"/>
          <w:szCs w:val="21"/>
        </w:rPr>
        <w:t xml:space="preserve">甲方（盖章）:栾川县浩德颐康文旅有限公司  </w:t>
      </w:r>
      <w:r>
        <w:rPr>
          <w:rFonts w:ascii="宋体" w:hAnsi="宋体"/>
          <w:szCs w:val="21"/>
        </w:rPr>
        <w:t xml:space="preserve">        </w:t>
      </w:r>
      <w:r>
        <w:rPr>
          <w:rFonts w:ascii="宋体" w:hAnsi="宋体" w:hint="eastAsia"/>
          <w:szCs w:val="21"/>
        </w:rPr>
        <w:t>乙方（盖章）: 栾川县海洋工矿工程有限公司</w:t>
      </w:r>
    </w:p>
    <w:p w:rsidR="000F4163" w:rsidRDefault="00445721">
      <w:pPr>
        <w:spacing w:line="480" w:lineRule="auto"/>
        <w:rPr>
          <w:rFonts w:ascii="宋体" w:hAnsi="宋体"/>
          <w:szCs w:val="21"/>
        </w:rPr>
      </w:pPr>
      <w:r>
        <w:rPr>
          <w:rFonts w:ascii="宋体" w:hAnsi="宋体" w:hint="eastAsia"/>
          <w:szCs w:val="21"/>
        </w:rPr>
        <w:t>法 人 代 表：</w:t>
      </w:r>
      <w:r>
        <w:rPr>
          <w:rFonts w:ascii="宋体" w:hAnsi="宋体" w:hint="eastAsia"/>
          <w:szCs w:val="21"/>
        </w:rPr>
        <w:tab/>
        <w:t xml:space="preserve">                           </w:t>
      </w:r>
      <w:r>
        <w:rPr>
          <w:rFonts w:ascii="宋体" w:hAnsi="宋体"/>
          <w:szCs w:val="21"/>
        </w:rPr>
        <w:t xml:space="preserve">       </w:t>
      </w:r>
      <w:r>
        <w:rPr>
          <w:rFonts w:ascii="宋体" w:hAnsi="宋体" w:hint="eastAsia"/>
          <w:szCs w:val="21"/>
        </w:rPr>
        <w:t>法 人 代 表：</w:t>
      </w:r>
    </w:p>
    <w:p w:rsidR="000F4163" w:rsidRDefault="00445721">
      <w:pPr>
        <w:spacing w:line="480" w:lineRule="auto"/>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0F4163" w:rsidRDefault="00445721">
      <w:pPr>
        <w:spacing w:line="480" w:lineRule="auto"/>
        <w:rPr>
          <w:rFonts w:ascii="宋体" w:hAnsi="宋体"/>
          <w:szCs w:val="21"/>
        </w:rPr>
      </w:pPr>
      <w:r>
        <w:rPr>
          <w:rFonts w:ascii="宋体" w:hAnsi="宋体" w:hint="eastAsia"/>
          <w:szCs w:val="21"/>
        </w:rPr>
        <w:t xml:space="preserve">税号：91410 324MA 9FJUR UXE               </w:t>
      </w:r>
      <w:r>
        <w:rPr>
          <w:rFonts w:ascii="宋体" w:hAnsi="宋体"/>
          <w:szCs w:val="21"/>
        </w:rPr>
        <w:t xml:space="preserve">       </w:t>
      </w:r>
      <w:r>
        <w:rPr>
          <w:rFonts w:ascii="宋体" w:hAnsi="宋体" w:hint="eastAsia"/>
          <w:szCs w:val="21"/>
        </w:rPr>
        <w:t>税号：</w:t>
      </w:r>
      <w:r w:rsidR="00AA21B4" w:rsidRPr="00AA21B4">
        <w:rPr>
          <w:rFonts w:ascii="宋体" w:hAnsi="宋体"/>
          <w:szCs w:val="21"/>
        </w:rPr>
        <w:t>91410324MA446EX095</w:t>
      </w:r>
    </w:p>
    <w:p w:rsidR="000F4163" w:rsidRDefault="00445721">
      <w:pPr>
        <w:spacing w:line="480" w:lineRule="auto"/>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账户：</w:t>
      </w:r>
      <w:r w:rsidR="00AA21B4">
        <w:rPr>
          <w:rFonts w:ascii="宋体" w:hAnsi="宋体" w:hint="eastAsia"/>
          <w:szCs w:val="21"/>
        </w:rPr>
        <w:t>9</w:t>
      </w:r>
      <w:r w:rsidR="00AA21B4">
        <w:rPr>
          <w:rFonts w:ascii="宋体" w:hAnsi="宋体"/>
          <w:szCs w:val="21"/>
        </w:rPr>
        <w:t>900474906</w:t>
      </w:r>
    </w:p>
    <w:p w:rsidR="000F4163" w:rsidRDefault="00445721">
      <w:pPr>
        <w:spacing w:line="480" w:lineRule="auto"/>
        <w:ind w:left="5670" w:hangingChars="2700" w:hanging="5670"/>
        <w:rPr>
          <w:rFonts w:ascii="宋体" w:hAnsi="宋体"/>
          <w:szCs w:val="21"/>
        </w:rPr>
      </w:pPr>
      <w:r>
        <w:rPr>
          <w:rFonts w:ascii="宋体" w:hAnsi="宋体" w:hint="eastAsia"/>
          <w:szCs w:val="21"/>
        </w:rPr>
        <w:t>开户行：河南栾川农村商业银行股份有限公司君山支行</w:t>
      </w:r>
      <w:r>
        <w:rPr>
          <w:rFonts w:ascii="宋体" w:hAnsi="宋体"/>
          <w:szCs w:val="21"/>
        </w:rPr>
        <w:t xml:space="preserve"> </w:t>
      </w:r>
      <w:r>
        <w:rPr>
          <w:rFonts w:ascii="宋体" w:hAnsi="宋体" w:hint="eastAsia"/>
          <w:szCs w:val="21"/>
        </w:rPr>
        <w:t>开户行：</w:t>
      </w:r>
      <w:r w:rsidR="00AA21B4">
        <w:rPr>
          <w:rFonts w:ascii="宋体" w:hAnsi="宋体" w:hint="eastAsia"/>
          <w:szCs w:val="21"/>
        </w:rPr>
        <w:t>洛阳银行栾川支行</w:t>
      </w:r>
      <w:r>
        <w:rPr>
          <w:rFonts w:ascii="宋体" w:hAnsi="宋体"/>
          <w:szCs w:val="21"/>
        </w:rPr>
        <w:t xml:space="preserve"> </w:t>
      </w:r>
    </w:p>
    <w:tbl>
      <w:tblPr>
        <w:tblW w:w="0" w:type="auto"/>
        <w:tblLayout w:type="fixed"/>
        <w:tblLook w:val="04A0" w:firstRow="1" w:lastRow="0" w:firstColumn="1" w:lastColumn="0" w:noHBand="0" w:noVBand="1"/>
      </w:tblPr>
      <w:tblGrid>
        <w:gridCol w:w="4426"/>
        <w:gridCol w:w="4450"/>
      </w:tblGrid>
      <w:tr w:rsidR="000F4163">
        <w:trPr>
          <w:trHeight w:val="74"/>
        </w:trPr>
        <w:tc>
          <w:tcPr>
            <w:tcW w:w="4426" w:type="dxa"/>
          </w:tcPr>
          <w:p w:rsidR="000F4163" w:rsidRDefault="00445721">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Pr>
                <w:rFonts w:ascii="宋体" w:hAnsi="宋体" w:hint="eastAsia"/>
                <w:bCs/>
                <w:szCs w:val="21"/>
              </w:rPr>
              <w:t>年</w:t>
            </w:r>
            <w:r>
              <w:rPr>
                <w:rFonts w:ascii="宋体" w:hAnsi="宋体"/>
                <w:bCs/>
                <w:szCs w:val="21"/>
              </w:rPr>
              <w:t>7</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0F4163" w:rsidRDefault="00445721">
            <w:pPr>
              <w:spacing w:line="480" w:lineRule="auto"/>
              <w:ind w:firstLineChars="300" w:firstLine="630"/>
              <w:rPr>
                <w:rFonts w:ascii="宋体" w:hAnsi="宋体"/>
                <w:bCs/>
                <w:szCs w:val="21"/>
                <w:u w:val="single"/>
              </w:rPr>
            </w:pPr>
            <w:r>
              <w:rPr>
                <w:rFonts w:ascii="宋体" w:hAnsi="宋体" w:hint="eastAsia"/>
                <w:bCs/>
                <w:szCs w:val="21"/>
              </w:rPr>
              <w:t>日期：2</w:t>
            </w:r>
            <w:r>
              <w:rPr>
                <w:rFonts w:ascii="宋体" w:hAnsi="宋体"/>
                <w:bCs/>
                <w:szCs w:val="21"/>
              </w:rPr>
              <w:t>021</w:t>
            </w:r>
            <w:r>
              <w:rPr>
                <w:rFonts w:ascii="宋体" w:hAnsi="宋体" w:hint="eastAsia"/>
                <w:bCs/>
                <w:szCs w:val="21"/>
              </w:rPr>
              <w:t>年</w:t>
            </w:r>
            <w:r>
              <w:rPr>
                <w:rFonts w:ascii="宋体" w:hAnsi="宋体"/>
                <w:bCs/>
                <w:szCs w:val="21"/>
              </w:rPr>
              <w:t>7</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r>
    </w:tbl>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0F4163">
      <w:pPr>
        <w:pStyle w:val="1"/>
        <w:ind w:firstLineChars="0" w:firstLine="0"/>
      </w:pPr>
    </w:p>
    <w:p w:rsidR="000F4163" w:rsidRDefault="00445721">
      <w:pPr>
        <w:spacing w:line="360" w:lineRule="auto"/>
        <w:rPr>
          <w:rFonts w:ascii="宋体" w:hAnsi="宋体"/>
          <w:b/>
          <w:bCs/>
          <w:sz w:val="24"/>
        </w:rPr>
      </w:pPr>
      <w:r>
        <w:rPr>
          <w:rFonts w:ascii="宋体" w:hAnsi="宋体" w:hint="eastAsia"/>
          <w:b/>
          <w:bCs/>
          <w:sz w:val="24"/>
        </w:rPr>
        <w:lastRenderedPageBreak/>
        <w:t xml:space="preserve">附件一：                         </w:t>
      </w:r>
    </w:p>
    <w:p w:rsidR="000F4163" w:rsidRDefault="00445721">
      <w:pPr>
        <w:spacing w:line="360" w:lineRule="auto"/>
        <w:jc w:val="center"/>
        <w:rPr>
          <w:rFonts w:ascii="宋体" w:hAnsi="宋体"/>
          <w:b/>
          <w:bCs/>
          <w:sz w:val="24"/>
        </w:rPr>
      </w:pPr>
      <w:r>
        <w:rPr>
          <w:rFonts w:ascii="宋体" w:hAnsi="宋体" w:hint="eastAsia"/>
          <w:b/>
          <w:bCs/>
          <w:sz w:val="24"/>
        </w:rPr>
        <w:t>廉政合作协议</w:t>
      </w:r>
    </w:p>
    <w:p w:rsidR="000F4163" w:rsidRDefault="00445721">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栾川县浩德颐康文旅有限公司</w:t>
      </w:r>
    </w:p>
    <w:p w:rsidR="000F4163" w:rsidRDefault="00445721">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栾川县海洋工矿工程有限公司</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bookmarkStart w:id="3" w:name="_GoBack"/>
      <w:bookmarkEnd w:id="3"/>
    </w:p>
    <w:p w:rsidR="000F4163" w:rsidRDefault="00445721">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0F4163" w:rsidRDefault="00445721">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0F4163" w:rsidRDefault="00445721">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9"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0F4163" w:rsidRDefault="00445721">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0F4163" w:rsidRDefault="00445721">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0F4163" w:rsidRDefault="000F4163">
      <w:pPr>
        <w:spacing w:line="360" w:lineRule="auto"/>
        <w:ind w:firstLineChars="200" w:firstLine="480"/>
        <w:rPr>
          <w:rFonts w:ascii="宋体" w:hAnsi="宋体" w:cs="宋体"/>
          <w:color w:val="000000"/>
          <w:sz w:val="24"/>
          <w:szCs w:val="32"/>
        </w:rPr>
      </w:pPr>
    </w:p>
    <w:p w:rsidR="000F4163" w:rsidRDefault="00445721">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栾川县浩德颐康文旅有限公司</w:t>
      </w:r>
      <w:r>
        <w:rPr>
          <w:rFonts w:ascii="宋体" w:hAnsi="宋体" w:cs="宋体" w:hint="eastAsia"/>
          <w:color w:val="000000"/>
          <w:sz w:val="24"/>
          <w:szCs w:val="32"/>
        </w:rPr>
        <w:t xml:space="preserve">          乙方：</w:t>
      </w:r>
      <w:r>
        <w:rPr>
          <w:rFonts w:ascii="宋体" w:hAnsi="宋体" w:cs="宋体" w:hint="eastAsia"/>
          <w:sz w:val="24"/>
        </w:rPr>
        <w:t>栾川县海洋工矿工程有限公司</w:t>
      </w:r>
    </w:p>
    <w:p w:rsidR="000F4163" w:rsidRDefault="00445721">
      <w:pPr>
        <w:rPr>
          <w:u w:val="single"/>
        </w:rPr>
      </w:pPr>
      <w:r>
        <w:rPr>
          <w:rFonts w:ascii="宋体" w:hAnsi="宋体" w:cs="宋体" w:hint="eastAsia"/>
          <w:color w:val="000000"/>
          <w:sz w:val="24"/>
          <w:szCs w:val="32"/>
        </w:rPr>
        <w:t>签署日期：2021年</w:t>
      </w:r>
      <w:r>
        <w:rPr>
          <w:rFonts w:ascii="宋体" w:hAnsi="宋体" w:cs="宋体"/>
          <w:color w:val="000000"/>
          <w:sz w:val="24"/>
          <w:szCs w:val="32"/>
        </w:rPr>
        <w:t>7</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                 签署日期：2021年</w:t>
      </w:r>
      <w:r>
        <w:rPr>
          <w:rFonts w:ascii="宋体" w:hAnsi="宋体" w:cs="宋体"/>
          <w:color w:val="000000"/>
          <w:sz w:val="24"/>
          <w:szCs w:val="32"/>
        </w:rPr>
        <w:t>7</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w:t>
      </w:r>
    </w:p>
    <w:sectPr w:rsidR="000F4163">
      <w:footerReference w:type="default" r:id="rId10"/>
      <w:pgSz w:w="11906" w:h="16838"/>
      <w:pgMar w:top="1304" w:right="1304" w:bottom="1304" w:left="130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615" w:rsidRDefault="00CE5615">
      <w:r>
        <w:separator/>
      </w:r>
    </w:p>
  </w:endnote>
  <w:endnote w:type="continuationSeparator" w:id="0">
    <w:p w:rsidR="00CE5615" w:rsidRDefault="00CE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193053"/>
    </w:sdtPr>
    <w:sdtEndPr/>
    <w:sdtContent>
      <w:sdt>
        <w:sdtPr>
          <w:id w:val="1728636285"/>
        </w:sdtPr>
        <w:sdtEndPr/>
        <w:sdtContent>
          <w:p w:rsidR="000F4163" w:rsidRDefault="00445721">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AA21B4">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AA21B4">
              <w:rPr>
                <w:b/>
                <w:bCs/>
                <w:noProof/>
              </w:rPr>
              <w:t>10</w:t>
            </w:r>
            <w:r>
              <w:rPr>
                <w:b/>
                <w:bCs/>
                <w:sz w:val="24"/>
              </w:rPr>
              <w:fldChar w:fldCharType="end"/>
            </w:r>
          </w:p>
        </w:sdtContent>
      </w:sdt>
    </w:sdtContent>
  </w:sdt>
  <w:p w:rsidR="000F4163" w:rsidRDefault="000F416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94626"/>
    </w:sdtPr>
    <w:sdtEndPr/>
    <w:sdtContent>
      <w:sdt>
        <w:sdtPr>
          <w:id w:val="-1258442330"/>
        </w:sdtPr>
        <w:sdtEndPr/>
        <w:sdtContent>
          <w:p w:rsidR="000F4163" w:rsidRDefault="00445721">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AA21B4">
              <w:rPr>
                <w:b/>
                <w:bCs/>
                <w:noProof/>
              </w:rPr>
              <w:t>10</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AA21B4">
              <w:rPr>
                <w:b/>
                <w:bCs/>
                <w:noProof/>
              </w:rPr>
              <w:t>10</w:t>
            </w:r>
            <w:r>
              <w:rPr>
                <w:b/>
                <w:bCs/>
                <w:sz w:val="24"/>
              </w:rPr>
              <w:fldChar w:fldCharType="end"/>
            </w:r>
          </w:p>
        </w:sdtContent>
      </w:sdt>
    </w:sdtContent>
  </w:sdt>
  <w:p w:rsidR="000F4163" w:rsidRDefault="000F41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615" w:rsidRDefault="00CE5615">
      <w:r>
        <w:separator/>
      </w:r>
    </w:p>
  </w:footnote>
  <w:footnote w:type="continuationSeparator" w:id="0">
    <w:p w:rsidR="00CE5615" w:rsidRDefault="00CE56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63" w:rsidRDefault="00445721">
    <w:pPr>
      <w:pStyle w:val="a8"/>
    </w:pPr>
    <w:r>
      <w:rPr>
        <w:noProof/>
      </w:rP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12C7D"/>
    <w:rsid w:val="00017448"/>
    <w:rsid w:val="00020336"/>
    <w:rsid w:val="0002740D"/>
    <w:rsid w:val="00037722"/>
    <w:rsid w:val="00053A9F"/>
    <w:rsid w:val="000A4179"/>
    <w:rsid w:val="000C17C7"/>
    <w:rsid w:val="000F4163"/>
    <w:rsid w:val="000F66D2"/>
    <w:rsid w:val="00120CEB"/>
    <w:rsid w:val="00136803"/>
    <w:rsid w:val="00140BE3"/>
    <w:rsid w:val="00146295"/>
    <w:rsid w:val="001509C5"/>
    <w:rsid w:val="00156E20"/>
    <w:rsid w:val="001600E3"/>
    <w:rsid w:val="00196D01"/>
    <w:rsid w:val="00196FAF"/>
    <w:rsid w:val="001C1F7E"/>
    <w:rsid w:val="001E0723"/>
    <w:rsid w:val="001F49B8"/>
    <w:rsid w:val="001F5721"/>
    <w:rsid w:val="002079EF"/>
    <w:rsid w:val="00254B84"/>
    <w:rsid w:val="00255269"/>
    <w:rsid w:val="00293709"/>
    <w:rsid w:val="002C2252"/>
    <w:rsid w:val="002D3C96"/>
    <w:rsid w:val="002D6A0B"/>
    <w:rsid w:val="0030732A"/>
    <w:rsid w:val="00311A92"/>
    <w:rsid w:val="003211B9"/>
    <w:rsid w:val="00347BCE"/>
    <w:rsid w:val="003653A6"/>
    <w:rsid w:val="00377784"/>
    <w:rsid w:val="003838D4"/>
    <w:rsid w:val="00393970"/>
    <w:rsid w:val="003A0CBA"/>
    <w:rsid w:val="003A7E42"/>
    <w:rsid w:val="003B534A"/>
    <w:rsid w:val="00401742"/>
    <w:rsid w:val="00445721"/>
    <w:rsid w:val="00477C90"/>
    <w:rsid w:val="004810F9"/>
    <w:rsid w:val="004827B0"/>
    <w:rsid w:val="004A04D9"/>
    <w:rsid w:val="004B4846"/>
    <w:rsid w:val="004B5DBE"/>
    <w:rsid w:val="004F7CB8"/>
    <w:rsid w:val="0050201A"/>
    <w:rsid w:val="005024C3"/>
    <w:rsid w:val="005074A7"/>
    <w:rsid w:val="00507A7E"/>
    <w:rsid w:val="005440B9"/>
    <w:rsid w:val="0056238F"/>
    <w:rsid w:val="00574EDD"/>
    <w:rsid w:val="005B3407"/>
    <w:rsid w:val="005B7A2A"/>
    <w:rsid w:val="005E7741"/>
    <w:rsid w:val="00676CD3"/>
    <w:rsid w:val="00684E7C"/>
    <w:rsid w:val="00694A7B"/>
    <w:rsid w:val="0069756E"/>
    <w:rsid w:val="006C4795"/>
    <w:rsid w:val="006C6047"/>
    <w:rsid w:val="006D7688"/>
    <w:rsid w:val="0071469A"/>
    <w:rsid w:val="007174AF"/>
    <w:rsid w:val="0072148B"/>
    <w:rsid w:val="0075127E"/>
    <w:rsid w:val="007615CF"/>
    <w:rsid w:val="00766C06"/>
    <w:rsid w:val="00772DFA"/>
    <w:rsid w:val="007F5760"/>
    <w:rsid w:val="00873239"/>
    <w:rsid w:val="00877E32"/>
    <w:rsid w:val="008B5A99"/>
    <w:rsid w:val="008E184D"/>
    <w:rsid w:val="008F3CDC"/>
    <w:rsid w:val="009527C1"/>
    <w:rsid w:val="009739C1"/>
    <w:rsid w:val="009A408C"/>
    <w:rsid w:val="009B29C2"/>
    <w:rsid w:val="009C0436"/>
    <w:rsid w:val="009D18FF"/>
    <w:rsid w:val="00A332CD"/>
    <w:rsid w:val="00A45E60"/>
    <w:rsid w:val="00A4663F"/>
    <w:rsid w:val="00A53E68"/>
    <w:rsid w:val="00A675A2"/>
    <w:rsid w:val="00AA21B4"/>
    <w:rsid w:val="00AA5881"/>
    <w:rsid w:val="00AA6907"/>
    <w:rsid w:val="00AD1B22"/>
    <w:rsid w:val="00AF4CD1"/>
    <w:rsid w:val="00B10B09"/>
    <w:rsid w:val="00B14AEC"/>
    <w:rsid w:val="00B20C4B"/>
    <w:rsid w:val="00B27628"/>
    <w:rsid w:val="00B53C40"/>
    <w:rsid w:val="00B67335"/>
    <w:rsid w:val="00BA2660"/>
    <w:rsid w:val="00BB1850"/>
    <w:rsid w:val="00BB65A9"/>
    <w:rsid w:val="00BB7EE2"/>
    <w:rsid w:val="00BE287A"/>
    <w:rsid w:val="00C50937"/>
    <w:rsid w:val="00C5329B"/>
    <w:rsid w:val="00C57694"/>
    <w:rsid w:val="00C606FC"/>
    <w:rsid w:val="00C84C5A"/>
    <w:rsid w:val="00C8684A"/>
    <w:rsid w:val="00CA4CB9"/>
    <w:rsid w:val="00CB0380"/>
    <w:rsid w:val="00CC0474"/>
    <w:rsid w:val="00CE5615"/>
    <w:rsid w:val="00CE7FCA"/>
    <w:rsid w:val="00CF6D52"/>
    <w:rsid w:val="00D41C13"/>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0A633411"/>
    <w:rsid w:val="1649155C"/>
    <w:rsid w:val="1CB370FB"/>
    <w:rsid w:val="21103A6F"/>
    <w:rsid w:val="420E15C3"/>
    <w:rsid w:val="70F04C6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BB51F3"/>
  <w15:docId w15:val="{F5C8C6E3-C5AF-4ED7-BB73-1B9E4C32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Body Text"/>
    <w:basedOn w:val="a"/>
    <w:qFormat/>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151">
    <w:name w:val="font151"/>
    <w:basedOn w:val="a0"/>
    <w:rPr>
      <w:rFonts w:ascii="PMingLiU" w:eastAsia="PMingLiU" w:hAnsi="PMingLiU" w:cs="PMingLiU" w:hint="eastAsia"/>
      <w:color w:val="000000"/>
      <w:sz w:val="24"/>
      <w:szCs w:val="24"/>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2">
    <w:name w:val="font112"/>
    <w:basedOn w:val="a0"/>
    <w:rPr>
      <w:rFonts w:ascii="PMingLiU" w:eastAsia="PMingLiU" w:hAnsi="PMingLiU" w:cs="PMingLiU" w:hint="eastAsia"/>
      <w:color w:val="000000"/>
      <w:sz w:val="22"/>
      <w:szCs w:val="22"/>
      <w:u w:val="none"/>
    </w:rPr>
  </w:style>
  <w:style w:type="character" w:customStyle="1" w:styleId="font161">
    <w:name w:val="font161"/>
    <w:basedOn w:val="a0"/>
    <w:rPr>
      <w:rFonts w:ascii="PMingLiU" w:eastAsia="PMingLiU" w:hAnsi="PMingLiU" w:cs="PMingLiU" w:hint="eastAsia"/>
      <w:color w:val="000000"/>
      <w:sz w:val="26"/>
      <w:szCs w:val="26"/>
      <w:u w:val="none"/>
    </w:rPr>
  </w:style>
  <w:style w:type="character" w:customStyle="1" w:styleId="font101">
    <w:name w:val="font101"/>
    <w:basedOn w:val="a0"/>
    <w:rPr>
      <w:rFonts w:ascii="PMingLiU" w:eastAsia="PMingLiU" w:hAnsi="PMingLiU" w:cs="PMingLiU" w:hint="eastAsia"/>
      <w:color w:val="000000"/>
      <w:sz w:val="21"/>
      <w:szCs w:val="21"/>
      <w:u w:val="none"/>
    </w:rPr>
  </w:style>
  <w:style w:type="character" w:customStyle="1" w:styleId="a5">
    <w:name w:val="批注框文本 字符"/>
    <w:basedOn w:val="a0"/>
    <w:link w:val="a4"/>
    <w:rPr>
      <w:kern w:val="2"/>
      <w:sz w:val="18"/>
      <w:szCs w:val="18"/>
    </w:rPr>
  </w:style>
  <w:style w:type="character" w:customStyle="1" w:styleId="a7">
    <w:name w:val="页脚 字符"/>
    <w:basedOn w:val="a0"/>
    <w:link w:val="a6"/>
    <w:uiPriority w:val="99"/>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dcterms:created xsi:type="dcterms:W3CDTF">2021-05-26T10:23:00Z</dcterms:created>
  <dcterms:modified xsi:type="dcterms:W3CDTF">2021-07-10T06:41:00Z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BFB580F2CBCA4CD7B5FD4D9886F84294</vt:lpwstr>
  </property>
</Properties>
</file>