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ACFC3" w14:textId="77777777" w:rsidR="00E356DD" w:rsidRDefault="00E356DD">
      <w:pPr>
        <w:spacing w:beforeLines="50" w:before="156" w:afterLines="50" w:after="156" w:line="360" w:lineRule="auto"/>
        <w:ind w:leftChars="50" w:left="120" w:rightChars="50" w:right="120" w:firstLineChars="200" w:firstLine="482"/>
        <w:rPr>
          <w:rStyle w:val="ca-10"/>
          <w:rFonts w:ascii="宋体" w:hAnsi="宋体"/>
          <w:b/>
          <w:bCs/>
          <w:szCs w:val="24"/>
        </w:rPr>
      </w:pPr>
    </w:p>
    <w:p w14:paraId="6BC15304" w14:textId="77777777" w:rsidR="00E356DD" w:rsidRDefault="00E356DD">
      <w:pPr>
        <w:pStyle w:val="p0"/>
        <w:widowControl w:val="0"/>
        <w:autoSpaceDN w:val="0"/>
        <w:spacing w:line="360" w:lineRule="auto"/>
        <w:rPr>
          <w:rFonts w:ascii="宋体" w:hAnsi="宋体"/>
          <w:bCs/>
          <w:sz w:val="48"/>
          <w:szCs w:val="48"/>
        </w:rPr>
      </w:pPr>
    </w:p>
    <w:p w14:paraId="729A9EEF" w14:textId="77777777" w:rsidR="00E356DD" w:rsidRDefault="00E356DD">
      <w:pPr>
        <w:pStyle w:val="p0"/>
        <w:widowControl w:val="0"/>
        <w:autoSpaceDN w:val="0"/>
        <w:spacing w:line="360" w:lineRule="auto"/>
        <w:jc w:val="center"/>
        <w:rPr>
          <w:rFonts w:ascii="宋体" w:hAnsi="宋体"/>
          <w:bCs/>
          <w:sz w:val="48"/>
          <w:szCs w:val="48"/>
        </w:rPr>
      </w:pPr>
    </w:p>
    <w:p w14:paraId="30D038FA" w14:textId="77777777" w:rsidR="00E356DD" w:rsidRDefault="00510497" w:rsidP="009B71DF">
      <w:pPr>
        <w:pStyle w:val="p0"/>
        <w:widowControl w:val="0"/>
        <w:autoSpaceDN w:val="0"/>
        <w:spacing w:line="360" w:lineRule="auto"/>
        <w:jc w:val="center"/>
        <w:rPr>
          <w:rFonts w:ascii="宋体" w:hAnsi="宋体"/>
          <w:b/>
          <w:bCs/>
          <w:sz w:val="48"/>
          <w:szCs w:val="48"/>
        </w:rPr>
      </w:pPr>
      <w:r>
        <w:rPr>
          <w:rFonts w:ascii="宋体" w:hAnsi="宋体" w:hint="eastAsia"/>
          <w:b/>
          <w:bCs/>
          <w:sz w:val="48"/>
          <w:szCs w:val="48"/>
        </w:rPr>
        <w:t>宜阳山水文苑9#楼楼顶发光字</w:t>
      </w:r>
    </w:p>
    <w:p w14:paraId="3F2695ED" w14:textId="77777777" w:rsidR="00E356DD" w:rsidRDefault="00510497" w:rsidP="009B71DF">
      <w:pPr>
        <w:pStyle w:val="p0"/>
        <w:widowControl w:val="0"/>
        <w:autoSpaceDN w:val="0"/>
        <w:spacing w:line="360" w:lineRule="auto"/>
        <w:jc w:val="center"/>
        <w:rPr>
          <w:rFonts w:ascii="宋体" w:hAnsi="宋体"/>
          <w:b/>
          <w:bCs/>
          <w:szCs w:val="24"/>
        </w:rPr>
      </w:pPr>
      <w:r>
        <w:rPr>
          <w:rFonts w:ascii="宋体" w:hAnsi="宋体" w:hint="eastAsia"/>
          <w:b/>
          <w:bCs/>
          <w:sz w:val="48"/>
          <w:szCs w:val="48"/>
        </w:rPr>
        <w:t>施工合同</w:t>
      </w:r>
    </w:p>
    <w:p w14:paraId="46528D66" w14:textId="77777777" w:rsidR="00E356DD" w:rsidRDefault="00510497">
      <w:pPr>
        <w:autoSpaceDN w:val="0"/>
        <w:spacing w:line="360" w:lineRule="auto"/>
        <w:ind w:firstLineChars="400" w:firstLine="960"/>
        <w:rPr>
          <w:rFonts w:ascii="宋体" w:hAnsi="宋体"/>
          <w:szCs w:val="24"/>
        </w:rPr>
      </w:pPr>
      <w:r>
        <w:rPr>
          <w:rFonts w:ascii="宋体" w:hAnsi="宋体" w:hint="eastAsia"/>
          <w:szCs w:val="24"/>
        </w:rPr>
        <w:t xml:space="preserve">               </w:t>
      </w:r>
    </w:p>
    <w:p w14:paraId="680755E6" w14:textId="77777777" w:rsidR="00E356DD" w:rsidRDefault="00510497">
      <w:pPr>
        <w:autoSpaceDN w:val="0"/>
        <w:spacing w:line="360" w:lineRule="auto"/>
        <w:ind w:firstLineChars="1050" w:firstLine="2520"/>
        <w:rPr>
          <w:rFonts w:ascii="宋体" w:hAnsi="宋体"/>
          <w:szCs w:val="24"/>
        </w:rPr>
      </w:pPr>
      <w:r>
        <w:rPr>
          <w:rFonts w:ascii="宋体" w:hAnsi="宋体" w:hint="eastAsia"/>
          <w:szCs w:val="24"/>
        </w:rPr>
        <w:t xml:space="preserve">     </w:t>
      </w:r>
    </w:p>
    <w:p w14:paraId="7C773C35" w14:textId="77777777" w:rsidR="00E356DD" w:rsidRDefault="00E356DD">
      <w:pPr>
        <w:autoSpaceDN w:val="0"/>
        <w:spacing w:line="360" w:lineRule="auto"/>
        <w:ind w:firstLineChars="300" w:firstLine="720"/>
        <w:rPr>
          <w:rFonts w:ascii="宋体" w:hAnsi="宋体"/>
          <w:szCs w:val="24"/>
        </w:rPr>
      </w:pPr>
    </w:p>
    <w:p w14:paraId="054DAD6D" w14:textId="77777777" w:rsidR="00E356DD" w:rsidRDefault="00E356DD">
      <w:pPr>
        <w:autoSpaceDN w:val="0"/>
        <w:spacing w:line="360" w:lineRule="auto"/>
        <w:ind w:firstLineChars="300" w:firstLine="720"/>
        <w:rPr>
          <w:rFonts w:ascii="宋体" w:hAnsi="宋体"/>
          <w:szCs w:val="24"/>
        </w:rPr>
      </w:pPr>
    </w:p>
    <w:p w14:paraId="1002DEEE" w14:textId="77777777" w:rsidR="00E356DD" w:rsidRDefault="00E356DD">
      <w:pPr>
        <w:autoSpaceDN w:val="0"/>
        <w:spacing w:line="360" w:lineRule="auto"/>
        <w:ind w:firstLineChars="300" w:firstLine="720"/>
        <w:rPr>
          <w:rFonts w:ascii="宋体" w:hAnsi="宋体"/>
          <w:szCs w:val="24"/>
        </w:rPr>
      </w:pPr>
    </w:p>
    <w:p w14:paraId="592F0A01" w14:textId="77777777" w:rsidR="00E356DD" w:rsidRDefault="00E356DD">
      <w:pPr>
        <w:pStyle w:val="11"/>
        <w:autoSpaceDN w:val="0"/>
        <w:spacing w:line="360" w:lineRule="auto"/>
        <w:ind w:firstLineChars="300" w:firstLine="723"/>
        <w:rPr>
          <w:rFonts w:hAnsi="宋体"/>
          <w:szCs w:val="24"/>
        </w:rPr>
      </w:pPr>
    </w:p>
    <w:p w14:paraId="7C9FB561" w14:textId="77777777" w:rsidR="00E356DD" w:rsidRDefault="00E356DD">
      <w:pPr>
        <w:autoSpaceDN w:val="0"/>
        <w:spacing w:line="360" w:lineRule="auto"/>
        <w:ind w:firstLineChars="300" w:firstLine="720"/>
        <w:rPr>
          <w:rFonts w:ascii="宋体" w:hAnsi="宋体"/>
          <w:szCs w:val="24"/>
        </w:rPr>
      </w:pPr>
    </w:p>
    <w:p w14:paraId="15FE5575" w14:textId="77777777" w:rsidR="00E356DD" w:rsidRDefault="00E356DD">
      <w:pPr>
        <w:autoSpaceDN w:val="0"/>
        <w:spacing w:line="360" w:lineRule="auto"/>
        <w:rPr>
          <w:rFonts w:ascii="宋体" w:hAnsi="宋体"/>
          <w:b/>
          <w:bCs/>
          <w:szCs w:val="24"/>
        </w:rPr>
      </w:pPr>
    </w:p>
    <w:p w14:paraId="59212FDC" w14:textId="3F346276" w:rsidR="00E356DD" w:rsidRDefault="00510497">
      <w:pPr>
        <w:autoSpaceDN w:val="0"/>
        <w:spacing w:line="360" w:lineRule="auto"/>
        <w:ind w:firstLineChars="280" w:firstLine="840"/>
        <w:rPr>
          <w:rFonts w:ascii="宋体" w:hAnsi="宋体"/>
          <w:sz w:val="30"/>
          <w:szCs w:val="30"/>
          <w:u w:val="single"/>
        </w:rPr>
      </w:pPr>
      <w:r>
        <w:rPr>
          <w:rFonts w:ascii="宋体" w:hAnsi="宋体" w:hint="eastAsia"/>
          <w:sz w:val="30"/>
          <w:szCs w:val="30"/>
        </w:rPr>
        <w:t xml:space="preserve">           成本代码：</w:t>
      </w:r>
      <w:r>
        <w:rPr>
          <w:rFonts w:ascii="宋体" w:hAnsi="宋体" w:hint="eastAsia"/>
          <w:sz w:val="30"/>
          <w:szCs w:val="30"/>
          <w:u w:val="single"/>
        </w:rPr>
        <w:t xml:space="preserve">   </w:t>
      </w:r>
      <w:r>
        <w:rPr>
          <w:rFonts w:ascii="宋体" w:hAnsi="宋体" w:cs="宋体" w:hint="eastAsia"/>
          <w:sz w:val="30"/>
          <w:szCs w:val="30"/>
          <w:u w:val="single"/>
        </w:rPr>
        <w:t>3.2.1.2</w:t>
      </w:r>
      <w:r>
        <w:rPr>
          <w:rFonts w:ascii="宋体" w:hAnsi="宋体" w:hint="eastAsia"/>
          <w:sz w:val="30"/>
          <w:szCs w:val="30"/>
          <w:u w:val="single"/>
        </w:rPr>
        <w:t xml:space="preserve">         </w:t>
      </w:r>
    </w:p>
    <w:p w14:paraId="6935FA43" w14:textId="66ED56CE" w:rsidR="00E356DD" w:rsidRDefault="00510497">
      <w:pPr>
        <w:autoSpaceDN w:val="0"/>
        <w:spacing w:line="360" w:lineRule="auto"/>
        <w:ind w:firstLineChars="280" w:firstLine="840"/>
        <w:rPr>
          <w:rFonts w:ascii="宋体" w:hAnsi="宋体"/>
          <w:sz w:val="30"/>
          <w:szCs w:val="30"/>
        </w:rPr>
      </w:pPr>
      <w:r>
        <w:rPr>
          <w:rFonts w:ascii="宋体" w:hAnsi="宋体" w:hint="eastAsia"/>
          <w:sz w:val="30"/>
          <w:szCs w:val="30"/>
        </w:rPr>
        <w:t xml:space="preserve">           合同编号：</w:t>
      </w:r>
      <w:r>
        <w:rPr>
          <w:rFonts w:ascii="宋体" w:hAnsi="宋体" w:hint="eastAsia"/>
          <w:sz w:val="30"/>
          <w:szCs w:val="30"/>
          <w:u w:val="single"/>
        </w:rPr>
        <w:t xml:space="preserve">   SSWY.01-JA-098  </w:t>
      </w:r>
    </w:p>
    <w:p w14:paraId="56CED965" w14:textId="77777777" w:rsidR="00E356DD" w:rsidRDefault="00E356DD">
      <w:pPr>
        <w:autoSpaceDN w:val="0"/>
        <w:spacing w:line="360" w:lineRule="auto"/>
        <w:ind w:firstLineChars="280" w:firstLine="840"/>
        <w:rPr>
          <w:rFonts w:ascii="宋体" w:hAnsi="宋体"/>
          <w:sz w:val="30"/>
          <w:szCs w:val="30"/>
        </w:rPr>
      </w:pPr>
    </w:p>
    <w:p w14:paraId="5876D799" w14:textId="77777777" w:rsidR="00E356DD" w:rsidRDefault="00E356DD">
      <w:pPr>
        <w:pStyle w:val="11"/>
        <w:autoSpaceDN w:val="0"/>
        <w:spacing w:line="360" w:lineRule="auto"/>
        <w:ind w:firstLineChars="280" w:firstLine="843"/>
        <w:rPr>
          <w:rFonts w:hAnsi="宋体"/>
          <w:sz w:val="30"/>
          <w:szCs w:val="30"/>
        </w:rPr>
      </w:pPr>
    </w:p>
    <w:p w14:paraId="6239F59A" w14:textId="77777777" w:rsidR="00E356DD" w:rsidRDefault="00E356DD">
      <w:pPr>
        <w:pStyle w:val="11"/>
        <w:autoSpaceDN w:val="0"/>
        <w:spacing w:line="360" w:lineRule="auto"/>
        <w:ind w:firstLineChars="280" w:firstLine="843"/>
        <w:rPr>
          <w:rFonts w:hAnsi="宋体"/>
          <w:sz w:val="30"/>
          <w:szCs w:val="30"/>
        </w:rPr>
      </w:pPr>
    </w:p>
    <w:p w14:paraId="648FF9CC" w14:textId="77777777" w:rsidR="00E356DD" w:rsidRDefault="00E356DD" w:rsidP="000B5339">
      <w:pPr>
        <w:pStyle w:val="Default"/>
        <w:spacing w:line="360" w:lineRule="auto"/>
        <w:rPr>
          <w:color w:val="auto"/>
        </w:rPr>
      </w:pPr>
    </w:p>
    <w:p w14:paraId="026EF3AF" w14:textId="77777777" w:rsidR="00E356DD" w:rsidRDefault="00510497" w:rsidP="000B5339">
      <w:pPr>
        <w:spacing w:line="360" w:lineRule="auto"/>
        <w:ind w:firstLineChars="500" w:firstLine="1506"/>
        <w:jc w:val="left"/>
        <w:rPr>
          <w:rFonts w:ascii="宋体" w:hAnsi="宋体"/>
          <w:kern w:val="0"/>
          <w:sz w:val="30"/>
          <w:szCs w:val="30"/>
        </w:rPr>
      </w:pPr>
      <w:r>
        <w:rPr>
          <w:rFonts w:ascii="宋体" w:hAnsi="宋体" w:hint="eastAsia"/>
          <w:b/>
          <w:kern w:val="0"/>
          <w:sz w:val="30"/>
          <w:szCs w:val="30"/>
        </w:rPr>
        <w:t>发 包 人：</w:t>
      </w:r>
      <w:r>
        <w:rPr>
          <w:rFonts w:ascii="宋体" w:hAnsi="宋体" w:hint="eastAsia"/>
          <w:b/>
          <w:kern w:val="0"/>
          <w:sz w:val="30"/>
          <w:szCs w:val="30"/>
          <w:u w:val="single"/>
        </w:rPr>
        <w:t xml:space="preserve">洛阳莘子园置业有限公司    </w:t>
      </w:r>
    </w:p>
    <w:p w14:paraId="75873B9D" w14:textId="77777777" w:rsidR="00E356DD" w:rsidRDefault="00510497" w:rsidP="000B5339">
      <w:pPr>
        <w:spacing w:line="360" w:lineRule="auto"/>
        <w:ind w:firstLineChars="500" w:firstLine="1506"/>
        <w:jc w:val="left"/>
        <w:rPr>
          <w:rFonts w:ascii="宋体" w:hAnsi="宋体"/>
          <w:b/>
          <w:kern w:val="0"/>
          <w:sz w:val="30"/>
          <w:szCs w:val="30"/>
          <w:u w:val="single"/>
        </w:rPr>
      </w:pPr>
      <w:r>
        <w:rPr>
          <w:rFonts w:ascii="宋体" w:hAnsi="宋体" w:hint="eastAsia"/>
          <w:b/>
          <w:kern w:val="0"/>
          <w:sz w:val="30"/>
          <w:szCs w:val="30"/>
        </w:rPr>
        <w:t>承 包 人：</w:t>
      </w:r>
      <w:r>
        <w:rPr>
          <w:rFonts w:ascii="宋体" w:hAnsi="宋体" w:hint="eastAsia"/>
          <w:b/>
          <w:kern w:val="0"/>
          <w:sz w:val="30"/>
          <w:szCs w:val="30"/>
          <w:u w:val="single"/>
        </w:rPr>
        <w:t>洛阳市众恒照明工程有限公司</w:t>
      </w:r>
    </w:p>
    <w:p w14:paraId="6006FB55" w14:textId="77777777" w:rsidR="00E356DD" w:rsidRDefault="00510497" w:rsidP="000B5339">
      <w:pPr>
        <w:spacing w:line="360" w:lineRule="auto"/>
        <w:ind w:firstLineChars="500" w:firstLine="1506"/>
        <w:jc w:val="left"/>
        <w:rPr>
          <w:rFonts w:ascii="宋体" w:hAnsi="宋体"/>
          <w:b/>
          <w:kern w:val="0"/>
          <w:sz w:val="30"/>
          <w:szCs w:val="30"/>
        </w:rPr>
      </w:pPr>
      <w:r>
        <w:rPr>
          <w:rFonts w:ascii="宋体" w:hAnsi="宋体" w:hint="eastAsia"/>
          <w:b/>
          <w:kern w:val="0"/>
          <w:sz w:val="30"/>
          <w:szCs w:val="30"/>
        </w:rPr>
        <w:t>签订时间：</w:t>
      </w:r>
      <w:r>
        <w:rPr>
          <w:rFonts w:ascii="宋体" w:hAnsi="宋体" w:hint="eastAsia"/>
          <w:b/>
          <w:kern w:val="0"/>
          <w:sz w:val="30"/>
          <w:szCs w:val="30"/>
          <w:u w:val="single"/>
        </w:rPr>
        <w:t>2021</w:t>
      </w:r>
      <w:r>
        <w:rPr>
          <w:rFonts w:ascii="宋体" w:hAnsi="宋体" w:hint="eastAsia"/>
          <w:b/>
          <w:kern w:val="0"/>
          <w:sz w:val="30"/>
          <w:szCs w:val="30"/>
        </w:rPr>
        <w:t>年</w:t>
      </w:r>
      <w:r>
        <w:rPr>
          <w:rFonts w:ascii="宋体" w:hAnsi="宋体" w:hint="eastAsia"/>
          <w:b/>
          <w:kern w:val="0"/>
          <w:sz w:val="30"/>
          <w:szCs w:val="30"/>
          <w:u w:val="single"/>
        </w:rPr>
        <w:t xml:space="preserve"> 9</w:t>
      </w:r>
      <w:r>
        <w:rPr>
          <w:rFonts w:ascii="宋体" w:hAnsi="宋体" w:hint="eastAsia"/>
          <w:b/>
          <w:kern w:val="0"/>
          <w:sz w:val="30"/>
          <w:szCs w:val="30"/>
        </w:rPr>
        <w:t>月</w:t>
      </w:r>
      <w:r>
        <w:rPr>
          <w:rFonts w:ascii="宋体" w:hAnsi="宋体" w:hint="eastAsia"/>
          <w:b/>
          <w:kern w:val="0"/>
          <w:sz w:val="30"/>
          <w:szCs w:val="30"/>
          <w:u w:val="single"/>
        </w:rPr>
        <w:t xml:space="preserve">  </w:t>
      </w:r>
      <w:r>
        <w:rPr>
          <w:rFonts w:ascii="宋体" w:hAnsi="宋体" w:hint="eastAsia"/>
          <w:b/>
          <w:kern w:val="0"/>
          <w:sz w:val="30"/>
          <w:szCs w:val="30"/>
        </w:rPr>
        <w:t>日</w:t>
      </w:r>
    </w:p>
    <w:p w14:paraId="06E4E20B" w14:textId="77777777" w:rsidR="00E356DD" w:rsidRDefault="00E356DD">
      <w:pPr>
        <w:autoSpaceDN w:val="0"/>
        <w:spacing w:line="360" w:lineRule="auto"/>
        <w:ind w:firstLineChars="200" w:firstLine="480"/>
        <w:rPr>
          <w:rFonts w:ascii="宋体" w:hAnsi="宋体"/>
          <w:szCs w:val="24"/>
        </w:rPr>
      </w:pPr>
    </w:p>
    <w:p w14:paraId="15C084A2" w14:textId="77777777" w:rsidR="00E356DD" w:rsidRDefault="00E356DD">
      <w:pPr>
        <w:autoSpaceDN w:val="0"/>
        <w:spacing w:line="360" w:lineRule="auto"/>
        <w:rPr>
          <w:rFonts w:ascii="宋体" w:hAnsi="宋体" w:cs="宋体"/>
          <w:szCs w:val="24"/>
        </w:rPr>
      </w:pPr>
    </w:p>
    <w:p w14:paraId="15ACFD04" w14:textId="77777777" w:rsidR="00E356DD" w:rsidRDefault="00E356DD">
      <w:pPr>
        <w:autoSpaceDN w:val="0"/>
        <w:spacing w:line="360" w:lineRule="auto"/>
        <w:rPr>
          <w:rFonts w:ascii="宋体" w:hAnsi="宋体" w:cs="宋体"/>
          <w:szCs w:val="24"/>
        </w:rPr>
      </w:pPr>
    </w:p>
    <w:p w14:paraId="287344D7" w14:textId="77777777" w:rsidR="00E356DD" w:rsidRDefault="00510497" w:rsidP="000B5339">
      <w:pPr>
        <w:kinsoku w:val="0"/>
        <w:wordWrap w:val="0"/>
        <w:topLinePunct/>
        <w:autoSpaceDE w:val="0"/>
        <w:spacing w:line="360" w:lineRule="auto"/>
        <w:rPr>
          <w:rFonts w:ascii="宋体" w:hAnsi="宋体" w:cs="宋体"/>
          <w:b/>
          <w:bCs/>
          <w:szCs w:val="24"/>
        </w:rPr>
      </w:pPr>
      <w:r>
        <w:rPr>
          <w:rFonts w:ascii="宋体" w:hAnsi="宋体" w:cs="宋体" w:hint="eastAsia"/>
          <w:b/>
          <w:bCs/>
          <w:szCs w:val="24"/>
        </w:rPr>
        <w:lastRenderedPageBreak/>
        <w:t>发包人（以下简称甲方）：</w:t>
      </w:r>
      <w:r>
        <w:rPr>
          <w:rFonts w:ascii="宋体" w:hAnsi="宋体" w:cs="宋体" w:hint="eastAsia"/>
          <w:b/>
          <w:bCs/>
          <w:szCs w:val="24"/>
          <w:u w:val="single"/>
        </w:rPr>
        <w:t xml:space="preserve">洛阳莘子园置业有限公司    </w:t>
      </w:r>
    </w:p>
    <w:p w14:paraId="6924C365" w14:textId="77777777" w:rsidR="00E356DD" w:rsidRDefault="00510497" w:rsidP="000B5339">
      <w:pPr>
        <w:kinsoku w:val="0"/>
        <w:wordWrap w:val="0"/>
        <w:topLinePunct/>
        <w:autoSpaceDE w:val="0"/>
        <w:spacing w:line="360" w:lineRule="auto"/>
        <w:rPr>
          <w:rFonts w:ascii="宋体" w:hAnsi="宋体" w:cs="宋体"/>
          <w:b/>
          <w:bCs/>
          <w:szCs w:val="24"/>
        </w:rPr>
      </w:pPr>
      <w:r>
        <w:rPr>
          <w:rFonts w:ascii="宋体" w:hAnsi="宋体" w:cs="宋体" w:hint="eastAsia"/>
          <w:b/>
          <w:bCs/>
          <w:szCs w:val="24"/>
        </w:rPr>
        <w:t>承包人（以下简称乙方）：</w:t>
      </w:r>
      <w:r>
        <w:rPr>
          <w:rFonts w:ascii="宋体" w:hAnsi="宋体" w:cs="宋体" w:hint="eastAsia"/>
          <w:b/>
          <w:bCs/>
          <w:szCs w:val="24"/>
          <w:u w:val="single"/>
        </w:rPr>
        <w:t>洛阳市众恒照明工程有限公司</w:t>
      </w:r>
    </w:p>
    <w:p w14:paraId="4268EAFC" w14:textId="77777777" w:rsidR="00E356DD" w:rsidRDefault="00510497" w:rsidP="000B5339">
      <w:pPr>
        <w:kinsoku w:val="0"/>
        <w:wordWrap w:val="0"/>
        <w:topLinePunct/>
        <w:autoSpaceDE w:val="0"/>
        <w:spacing w:line="360" w:lineRule="auto"/>
        <w:ind w:firstLineChars="200" w:firstLine="480"/>
        <w:rPr>
          <w:rFonts w:ascii="宋体" w:hAnsi="宋体" w:cs="宋体"/>
          <w:szCs w:val="24"/>
        </w:rPr>
      </w:pPr>
      <w:r>
        <w:rPr>
          <w:rFonts w:ascii="宋体" w:hAnsi="宋体" w:cs="宋体" w:hint="eastAsia"/>
          <w:szCs w:val="24"/>
        </w:rPr>
        <w:t>依照《中华人民共和国民法典》、《中华人民共和国建筑法》及其他有关法律、行政法规，遵循平等、自愿、公平和诚实信用的原则，双方就</w:t>
      </w:r>
      <w:r>
        <w:rPr>
          <w:rFonts w:ascii="宋体" w:hAnsi="宋体" w:cs="宋体" w:hint="eastAsia"/>
          <w:szCs w:val="24"/>
          <w:u w:val="single"/>
        </w:rPr>
        <w:t xml:space="preserve"> 宜阳山水文苑9#楼楼顶发光字施工 </w:t>
      </w:r>
      <w:r>
        <w:rPr>
          <w:rFonts w:ascii="宋体" w:hAnsi="宋体" w:cs="宋体" w:hint="eastAsia"/>
          <w:szCs w:val="24"/>
        </w:rPr>
        <w:t>事项协商一致，订立本合同。</w:t>
      </w:r>
    </w:p>
    <w:p w14:paraId="4E0B9199" w14:textId="77777777" w:rsidR="00E356DD" w:rsidRPr="000B5339" w:rsidRDefault="00510497" w:rsidP="000B5339">
      <w:pPr>
        <w:numPr>
          <w:ilvl w:val="255"/>
          <w:numId w:val="0"/>
        </w:numPr>
        <w:tabs>
          <w:tab w:val="left" w:pos="0"/>
        </w:tabs>
        <w:kinsoku w:val="0"/>
        <w:wordWrap w:val="0"/>
        <w:topLinePunct/>
        <w:autoSpaceDE w:val="0"/>
        <w:spacing w:line="360" w:lineRule="auto"/>
        <w:rPr>
          <w:rFonts w:ascii="宋体" w:hAnsi="宋体" w:cs="宋体"/>
          <w:szCs w:val="24"/>
        </w:rPr>
      </w:pPr>
      <w:r w:rsidRPr="000B5339">
        <w:rPr>
          <w:rFonts w:ascii="宋体" w:hAnsi="宋体" w:cs="宋体" w:hint="eastAsia"/>
          <w:b/>
          <w:bCs/>
          <w:szCs w:val="24"/>
        </w:rPr>
        <w:t>一、工程概况</w:t>
      </w:r>
    </w:p>
    <w:p w14:paraId="2CDD826F" w14:textId="71CFC8ED" w:rsidR="00E356DD" w:rsidRDefault="00510497" w:rsidP="000B5339">
      <w:pPr>
        <w:kinsoku w:val="0"/>
        <w:wordWrap w:val="0"/>
        <w:topLinePunct/>
        <w:autoSpaceDE w:val="0"/>
        <w:spacing w:line="360" w:lineRule="auto"/>
        <w:ind w:firstLineChars="200" w:firstLine="480"/>
        <w:rPr>
          <w:rFonts w:ascii="宋体" w:hAnsi="宋体" w:cs="宋体"/>
          <w:szCs w:val="24"/>
        </w:rPr>
      </w:pPr>
      <w:r>
        <w:rPr>
          <w:rFonts w:ascii="宋体" w:hAnsi="宋体" w:cs="宋体" w:hint="eastAsia"/>
          <w:szCs w:val="24"/>
        </w:rPr>
        <w:t>1、工程名称：</w:t>
      </w:r>
      <w:r>
        <w:rPr>
          <w:rFonts w:ascii="宋体" w:hAnsi="宋体" w:cs="宋体" w:hint="eastAsia"/>
          <w:szCs w:val="24"/>
          <w:u w:val="single"/>
        </w:rPr>
        <w:t>宜阳山水文苑9#楼楼顶发光字施工</w:t>
      </w:r>
      <w:r>
        <w:rPr>
          <w:rFonts w:ascii="宋体" w:hAnsi="宋体" w:cs="宋体" w:hint="eastAsia"/>
          <w:szCs w:val="24"/>
        </w:rPr>
        <w:t>。</w:t>
      </w:r>
    </w:p>
    <w:p w14:paraId="48E1ACB9" w14:textId="77777777" w:rsidR="00E356DD" w:rsidRDefault="00510497" w:rsidP="000B5339">
      <w:pPr>
        <w:kinsoku w:val="0"/>
        <w:wordWrap w:val="0"/>
        <w:topLinePunct/>
        <w:autoSpaceDE w:val="0"/>
        <w:spacing w:line="360" w:lineRule="auto"/>
        <w:ind w:firstLineChars="200" w:firstLine="480"/>
        <w:rPr>
          <w:rFonts w:ascii="宋体" w:hAnsi="宋体" w:cs="宋体"/>
          <w:szCs w:val="24"/>
        </w:rPr>
      </w:pPr>
      <w:r>
        <w:rPr>
          <w:rFonts w:ascii="宋体" w:hAnsi="宋体" w:cs="宋体" w:hint="eastAsia"/>
          <w:szCs w:val="24"/>
        </w:rPr>
        <w:t>2、工程规模：</w:t>
      </w:r>
      <w:r>
        <w:rPr>
          <w:rFonts w:ascii="宋体" w:hAnsi="宋体" w:cs="宋体" w:hint="eastAsia"/>
          <w:szCs w:val="24"/>
          <w:u w:val="single"/>
        </w:rPr>
        <w:t>发光字面积约175㎡</w:t>
      </w:r>
      <w:r>
        <w:rPr>
          <w:rFonts w:ascii="宋体" w:hAnsi="宋体" w:cs="宋体" w:hint="eastAsia"/>
          <w:szCs w:val="24"/>
        </w:rPr>
        <w:t>。</w:t>
      </w:r>
    </w:p>
    <w:p w14:paraId="14AC0B3A" w14:textId="77777777" w:rsidR="00E356DD" w:rsidRDefault="00510497" w:rsidP="000B5339">
      <w:pPr>
        <w:kinsoku w:val="0"/>
        <w:wordWrap w:val="0"/>
        <w:topLinePunct/>
        <w:autoSpaceDE w:val="0"/>
        <w:spacing w:line="360" w:lineRule="auto"/>
        <w:ind w:firstLineChars="200" w:firstLine="480"/>
        <w:rPr>
          <w:rFonts w:ascii="宋体" w:hAnsi="宋体" w:cs="宋体"/>
          <w:szCs w:val="24"/>
        </w:rPr>
      </w:pPr>
      <w:r>
        <w:rPr>
          <w:rFonts w:ascii="宋体" w:hAnsi="宋体" w:cs="宋体" w:hint="eastAsia"/>
          <w:szCs w:val="24"/>
        </w:rPr>
        <w:t>3、工程地点：</w:t>
      </w:r>
      <w:r>
        <w:rPr>
          <w:rFonts w:ascii="宋体" w:hAnsi="宋体" w:cs="宋体" w:hint="eastAsia"/>
          <w:szCs w:val="24"/>
          <w:u w:val="single"/>
        </w:rPr>
        <w:t>洛阳市宜阳县滨河北路与锦龙大桥交汇处东北角</w:t>
      </w:r>
      <w:r>
        <w:rPr>
          <w:rFonts w:ascii="宋体" w:hAnsi="宋体" w:cs="宋体" w:hint="eastAsia"/>
          <w:szCs w:val="24"/>
        </w:rPr>
        <w:t>。</w:t>
      </w:r>
    </w:p>
    <w:p w14:paraId="273777A1" w14:textId="77777777" w:rsidR="00E356DD" w:rsidRPr="000B5339" w:rsidRDefault="00510497" w:rsidP="000B5339">
      <w:pPr>
        <w:numPr>
          <w:ilvl w:val="255"/>
          <w:numId w:val="0"/>
        </w:numPr>
        <w:tabs>
          <w:tab w:val="left" w:pos="0"/>
        </w:tabs>
        <w:kinsoku w:val="0"/>
        <w:wordWrap w:val="0"/>
        <w:topLinePunct/>
        <w:autoSpaceDE w:val="0"/>
        <w:spacing w:line="360" w:lineRule="auto"/>
        <w:rPr>
          <w:rFonts w:ascii="宋体" w:hAnsi="宋体" w:cs="宋体"/>
          <w:szCs w:val="24"/>
        </w:rPr>
      </w:pPr>
      <w:r w:rsidRPr="000B5339">
        <w:rPr>
          <w:rFonts w:ascii="宋体" w:hAnsi="宋体" w:cs="宋体" w:hint="eastAsia"/>
          <w:b/>
          <w:bCs/>
          <w:szCs w:val="24"/>
        </w:rPr>
        <w:t>二、工程承包范围</w:t>
      </w:r>
    </w:p>
    <w:p w14:paraId="15F520E0" w14:textId="77777777" w:rsidR="00E356DD" w:rsidRDefault="00510497" w:rsidP="000B5339">
      <w:pPr>
        <w:pStyle w:val="a0"/>
        <w:kinsoku w:val="0"/>
        <w:wordWrap w:val="0"/>
        <w:topLinePunct/>
        <w:autoSpaceDE w:val="0"/>
        <w:ind w:firstLineChars="200" w:firstLine="480"/>
        <w:rPr>
          <w:rFonts w:ascii="宋体" w:hAnsi="宋体" w:cs="宋体"/>
          <w:kern w:val="2"/>
          <w:sz w:val="24"/>
          <w:szCs w:val="24"/>
        </w:rPr>
      </w:pPr>
      <w:r>
        <w:rPr>
          <w:rFonts w:ascii="宋体" w:hAnsi="宋体" w:cs="宋体" w:hint="eastAsia"/>
          <w:kern w:val="2"/>
          <w:sz w:val="24"/>
          <w:szCs w:val="24"/>
        </w:rPr>
        <w:t>承包范围：宜阳山水文苑项目9#楼楼顶发光字楼亮化效果图及施工图范围内全部内容。需要满足安全、国家及地方规范要求。具体如下：</w:t>
      </w:r>
    </w:p>
    <w:p w14:paraId="77FAEC7E" w14:textId="77777777" w:rsidR="00E356DD" w:rsidRDefault="00510497" w:rsidP="000B5339">
      <w:pPr>
        <w:pStyle w:val="a0"/>
        <w:kinsoku w:val="0"/>
        <w:wordWrap w:val="0"/>
        <w:topLinePunct/>
        <w:autoSpaceDE w:val="0"/>
        <w:ind w:firstLineChars="200" w:firstLine="480"/>
        <w:rPr>
          <w:rFonts w:ascii="宋体" w:hAnsi="宋体" w:cs="宋体"/>
          <w:kern w:val="2"/>
          <w:sz w:val="24"/>
          <w:szCs w:val="24"/>
        </w:rPr>
      </w:pPr>
      <w:r>
        <w:rPr>
          <w:rFonts w:ascii="宋体" w:hAnsi="宋体" w:cs="宋体" w:hint="eastAsia"/>
          <w:kern w:val="2"/>
          <w:sz w:val="24"/>
          <w:szCs w:val="24"/>
        </w:rPr>
        <w:t>1、安装及后期关系协调。</w:t>
      </w:r>
    </w:p>
    <w:p w14:paraId="704F83AC" w14:textId="77777777" w:rsidR="00E356DD" w:rsidRDefault="00510497" w:rsidP="000B5339">
      <w:pPr>
        <w:pStyle w:val="a0"/>
        <w:kinsoku w:val="0"/>
        <w:wordWrap w:val="0"/>
        <w:topLinePunct/>
        <w:autoSpaceDE w:val="0"/>
        <w:ind w:firstLineChars="200" w:firstLine="480"/>
        <w:rPr>
          <w:rFonts w:ascii="宋体" w:hAnsi="宋体" w:cs="宋体"/>
          <w:kern w:val="2"/>
          <w:sz w:val="24"/>
          <w:szCs w:val="24"/>
        </w:rPr>
      </w:pPr>
      <w:r>
        <w:rPr>
          <w:rFonts w:ascii="宋体" w:hAnsi="宋体" w:cs="宋体" w:hint="eastAsia"/>
          <w:kern w:val="2"/>
          <w:sz w:val="24"/>
          <w:szCs w:val="24"/>
        </w:rPr>
        <w:t>2、字体及logo的加工制作及安装，钢架结构加工制作及安装，现场安装。</w:t>
      </w:r>
    </w:p>
    <w:p w14:paraId="357B5EE3" w14:textId="77777777" w:rsidR="00E356DD" w:rsidRDefault="00510497" w:rsidP="000B5339">
      <w:pPr>
        <w:pStyle w:val="a0"/>
        <w:kinsoku w:val="0"/>
        <w:wordWrap w:val="0"/>
        <w:topLinePunct/>
        <w:autoSpaceDE w:val="0"/>
        <w:ind w:firstLineChars="200" w:firstLine="480"/>
        <w:rPr>
          <w:rFonts w:ascii="宋体" w:hAnsi="宋体" w:cs="宋体"/>
          <w:kern w:val="2"/>
          <w:sz w:val="24"/>
          <w:szCs w:val="24"/>
        </w:rPr>
      </w:pPr>
      <w:r>
        <w:rPr>
          <w:rFonts w:ascii="宋体" w:hAnsi="宋体" w:cs="宋体" w:hint="eastAsia"/>
          <w:kern w:val="2"/>
          <w:sz w:val="24"/>
          <w:szCs w:val="24"/>
        </w:rPr>
        <w:t>3、字体照明系统的布管、穿线、灯具、支架等材料的购置及安装。</w:t>
      </w:r>
    </w:p>
    <w:p w14:paraId="58F3F89D" w14:textId="77777777" w:rsidR="00E356DD" w:rsidRDefault="00510497" w:rsidP="000B5339">
      <w:pPr>
        <w:pStyle w:val="a0"/>
        <w:kinsoku w:val="0"/>
        <w:wordWrap w:val="0"/>
        <w:topLinePunct/>
        <w:autoSpaceDE w:val="0"/>
        <w:ind w:firstLineChars="200" w:firstLine="480"/>
        <w:rPr>
          <w:rFonts w:ascii="宋体" w:hAnsi="宋体" w:cs="宋体"/>
          <w:kern w:val="2"/>
          <w:sz w:val="24"/>
          <w:szCs w:val="24"/>
        </w:rPr>
      </w:pPr>
      <w:r>
        <w:rPr>
          <w:rFonts w:ascii="宋体" w:hAnsi="宋体" w:cs="宋体" w:hint="eastAsia"/>
          <w:kern w:val="2"/>
          <w:sz w:val="24"/>
          <w:szCs w:val="24"/>
        </w:rPr>
        <w:t>4、字体照明系统中的分时控制系统的安装、调试，实现照明系统设定时间自动点亮、熄灭功能。</w:t>
      </w:r>
    </w:p>
    <w:p w14:paraId="22958A2F" w14:textId="77777777" w:rsidR="00E356DD" w:rsidRDefault="00510497" w:rsidP="000B5339">
      <w:pPr>
        <w:pStyle w:val="a0"/>
        <w:kinsoku w:val="0"/>
        <w:wordWrap w:val="0"/>
        <w:topLinePunct/>
        <w:autoSpaceDE w:val="0"/>
        <w:ind w:firstLineChars="200" w:firstLine="480"/>
        <w:rPr>
          <w:rFonts w:ascii="宋体" w:hAnsi="宋体" w:cs="宋体"/>
          <w:kern w:val="2"/>
          <w:sz w:val="24"/>
          <w:szCs w:val="24"/>
        </w:rPr>
      </w:pPr>
      <w:r>
        <w:rPr>
          <w:rFonts w:ascii="宋体" w:hAnsi="宋体" w:cs="宋体" w:hint="eastAsia"/>
          <w:kern w:val="2"/>
          <w:sz w:val="24"/>
          <w:szCs w:val="24"/>
        </w:rPr>
        <w:t>5、甲方提供单元电井电源箱，电井内电源箱至灯具照明配电箱的电缆、及电源箱以后所有工程内容均由乙方负责采购及施工。</w:t>
      </w:r>
    </w:p>
    <w:p w14:paraId="5DE2FD2C" w14:textId="77777777" w:rsidR="00E356DD" w:rsidRDefault="00510497" w:rsidP="000B5339">
      <w:pPr>
        <w:pStyle w:val="a0"/>
        <w:kinsoku w:val="0"/>
        <w:wordWrap w:val="0"/>
        <w:topLinePunct/>
        <w:autoSpaceDE w:val="0"/>
        <w:ind w:firstLineChars="200" w:firstLine="480"/>
        <w:rPr>
          <w:rFonts w:ascii="宋体" w:hAnsi="宋体" w:cs="宋体"/>
          <w:kern w:val="2"/>
          <w:sz w:val="24"/>
          <w:szCs w:val="24"/>
        </w:rPr>
      </w:pPr>
      <w:r>
        <w:rPr>
          <w:rFonts w:ascii="宋体" w:hAnsi="宋体" w:cs="宋体" w:hint="eastAsia"/>
          <w:kern w:val="2"/>
          <w:sz w:val="24"/>
          <w:szCs w:val="24"/>
        </w:rPr>
        <w:t>6、各系统的一切安装工程的施工、调试。</w:t>
      </w:r>
    </w:p>
    <w:p w14:paraId="6817617D" w14:textId="77777777" w:rsidR="00E356DD" w:rsidRDefault="00510497" w:rsidP="000B5339">
      <w:pPr>
        <w:pStyle w:val="a0"/>
        <w:kinsoku w:val="0"/>
        <w:wordWrap w:val="0"/>
        <w:topLinePunct/>
        <w:autoSpaceDE w:val="0"/>
        <w:ind w:firstLineChars="200" w:firstLine="480"/>
        <w:rPr>
          <w:rFonts w:ascii="宋体" w:hAnsi="宋体" w:cs="宋体"/>
          <w:kern w:val="2"/>
          <w:sz w:val="24"/>
          <w:szCs w:val="24"/>
        </w:rPr>
      </w:pPr>
      <w:r>
        <w:rPr>
          <w:rFonts w:ascii="宋体" w:hAnsi="宋体" w:cs="宋体" w:hint="eastAsia"/>
          <w:kern w:val="2"/>
          <w:sz w:val="24"/>
          <w:szCs w:val="24"/>
        </w:rPr>
        <w:t>以上内容安装位置见效果图及深化的施工图。</w:t>
      </w:r>
    </w:p>
    <w:p w14:paraId="6403F6D0" w14:textId="77777777" w:rsidR="00E356DD" w:rsidRPr="000B5339" w:rsidRDefault="00510497" w:rsidP="000B5339">
      <w:pPr>
        <w:pStyle w:val="11"/>
        <w:numPr>
          <w:ilvl w:val="255"/>
          <w:numId w:val="0"/>
        </w:numPr>
        <w:kinsoku w:val="0"/>
        <w:wordWrap w:val="0"/>
        <w:topLinePunct/>
        <w:autoSpaceDE w:val="0"/>
        <w:spacing w:line="360" w:lineRule="auto"/>
        <w:rPr>
          <w:rFonts w:hAnsi="宋体" w:cs="宋体"/>
          <w:b w:val="0"/>
          <w:szCs w:val="24"/>
        </w:rPr>
      </w:pPr>
      <w:r w:rsidRPr="000B5339">
        <w:rPr>
          <w:rFonts w:hAnsi="宋体" w:cs="宋体" w:hint="eastAsia"/>
          <w:szCs w:val="24"/>
        </w:rPr>
        <w:t>三、承包方式</w:t>
      </w:r>
    </w:p>
    <w:p w14:paraId="072073D1" w14:textId="77777777" w:rsidR="00E356DD" w:rsidRDefault="00510497" w:rsidP="000B5339">
      <w:pPr>
        <w:kinsoku w:val="0"/>
        <w:wordWrap w:val="0"/>
        <w:topLinePunct/>
        <w:autoSpaceDE w:val="0"/>
        <w:spacing w:line="360" w:lineRule="auto"/>
        <w:ind w:firstLineChars="200" w:firstLine="480"/>
      </w:pPr>
      <w:r>
        <w:rPr>
          <w:rFonts w:ascii="宋体" w:hAnsi="宋体" w:cs="宋体" w:hint="eastAsia"/>
          <w:szCs w:val="24"/>
        </w:rPr>
        <w:t>1、本合同采用</w:t>
      </w:r>
      <w:r>
        <w:rPr>
          <w:rFonts w:ascii="宋体" w:hAnsi="宋体" w:cs="宋体" w:hint="eastAsia"/>
          <w:szCs w:val="24"/>
          <w:u w:val="single"/>
        </w:rPr>
        <w:t xml:space="preserve">  固定总价 </w:t>
      </w:r>
      <w:r>
        <w:rPr>
          <w:rFonts w:ascii="宋体" w:hAnsi="宋体" w:cs="宋体" w:hint="eastAsia"/>
          <w:szCs w:val="24"/>
        </w:rPr>
        <w:t>的承包方式。</w:t>
      </w:r>
    </w:p>
    <w:p w14:paraId="0307BBC6" w14:textId="4BF941EA" w:rsidR="00E356DD" w:rsidRDefault="00510497" w:rsidP="000B5339">
      <w:pPr>
        <w:kinsoku w:val="0"/>
        <w:wordWrap w:val="0"/>
        <w:topLinePunct/>
        <w:autoSpaceDE w:val="0"/>
        <w:spacing w:line="360" w:lineRule="auto"/>
        <w:ind w:firstLineChars="200" w:firstLine="480"/>
        <w:rPr>
          <w:rFonts w:ascii="宋体" w:hAnsi="宋体" w:cs="宋体"/>
          <w:szCs w:val="24"/>
        </w:rPr>
      </w:pPr>
      <w:r>
        <w:rPr>
          <w:rFonts w:ascii="宋体" w:hAnsi="宋体" w:cs="宋体" w:hint="eastAsia"/>
          <w:szCs w:val="24"/>
        </w:rPr>
        <w:t>2、采取本合同约定的标准，包工包料、包优化设计、包质量、包验收、包制作安装、包工期、包风险、包售后服务</w:t>
      </w:r>
      <w:r w:rsidR="00311A89">
        <w:rPr>
          <w:rFonts w:ascii="宋体" w:hAnsi="宋体" w:cs="宋体" w:hint="eastAsia"/>
          <w:szCs w:val="24"/>
        </w:rPr>
        <w:t>的</w:t>
      </w:r>
      <w:r>
        <w:rPr>
          <w:rFonts w:ascii="宋体" w:hAnsi="宋体" w:cs="宋体" w:hint="eastAsia"/>
          <w:szCs w:val="24"/>
        </w:rPr>
        <w:t>承包方式。</w:t>
      </w:r>
    </w:p>
    <w:p w14:paraId="5ABB39CD" w14:textId="77777777" w:rsidR="00E356DD" w:rsidRPr="000B5339" w:rsidRDefault="00510497" w:rsidP="000B5339">
      <w:pPr>
        <w:numPr>
          <w:ilvl w:val="255"/>
          <w:numId w:val="0"/>
        </w:numPr>
        <w:kinsoku w:val="0"/>
        <w:wordWrap w:val="0"/>
        <w:topLinePunct/>
        <w:autoSpaceDE w:val="0"/>
        <w:spacing w:line="360" w:lineRule="auto"/>
        <w:rPr>
          <w:rFonts w:hAnsi="宋体" w:cs="宋体"/>
          <w:bCs/>
          <w:szCs w:val="24"/>
        </w:rPr>
      </w:pPr>
      <w:r w:rsidRPr="000B5339">
        <w:rPr>
          <w:rFonts w:ascii="宋体" w:hAnsi="宋体" w:cs="宋体" w:hint="eastAsia"/>
          <w:b/>
          <w:bCs/>
          <w:szCs w:val="24"/>
        </w:rPr>
        <w:t>四、工期要求</w:t>
      </w:r>
    </w:p>
    <w:p w14:paraId="5BA54105" w14:textId="77777777" w:rsidR="00E356DD" w:rsidRDefault="00510497" w:rsidP="000B5339">
      <w:pPr>
        <w:kinsoku w:val="0"/>
        <w:wordWrap w:val="0"/>
        <w:topLinePunct/>
        <w:autoSpaceDE w:val="0"/>
        <w:spacing w:line="360" w:lineRule="auto"/>
        <w:ind w:firstLineChars="200" w:firstLine="480"/>
        <w:rPr>
          <w:rFonts w:ascii="宋体" w:hAnsi="宋体" w:cs="宋体"/>
          <w:szCs w:val="24"/>
        </w:rPr>
      </w:pPr>
      <w:r>
        <w:rPr>
          <w:rFonts w:ascii="宋体" w:hAnsi="宋体" w:cs="宋体" w:hint="eastAsia"/>
          <w:szCs w:val="24"/>
        </w:rPr>
        <w:t>1、工期：</w:t>
      </w:r>
      <w:r>
        <w:rPr>
          <w:rFonts w:ascii="宋体" w:hAnsi="宋体" w:cs="宋体" w:hint="eastAsia"/>
          <w:szCs w:val="24"/>
          <w:u w:val="single"/>
        </w:rPr>
        <w:t xml:space="preserve"> 15 </w:t>
      </w:r>
      <w:r>
        <w:rPr>
          <w:rFonts w:ascii="宋体" w:hAnsi="宋体" w:cs="宋体" w:hint="eastAsia"/>
          <w:szCs w:val="24"/>
        </w:rPr>
        <w:t>日历天；具体开工时间以甲方发出的书面通知为准，乙方承诺满足甲方的工期要求并不因此要求工期补偿/赔偿。</w:t>
      </w:r>
    </w:p>
    <w:p w14:paraId="6DBC3B99" w14:textId="77777777" w:rsidR="00E356DD" w:rsidRDefault="00510497" w:rsidP="000B5339">
      <w:pPr>
        <w:kinsoku w:val="0"/>
        <w:wordWrap w:val="0"/>
        <w:topLinePunct/>
        <w:autoSpaceDE w:val="0"/>
        <w:spacing w:line="360" w:lineRule="auto"/>
        <w:ind w:firstLineChars="200" w:firstLine="480"/>
        <w:rPr>
          <w:rFonts w:ascii="宋体" w:hAnsi="宋体" w:cs="宋体"/>
          <w:szCs w:val="24"/>
        </w:rPr>
      </w:pPr>
      <w:r>
        <w:rPr>
          <w:rFonts w:ascii="宋体" w:hAnsi="宋体" w:cs="宋体" w:hint="eastAsia"/>
          <w:szCs w:val="24"/>
        </w:rPr>
        <w:t>2、施工过程中如遇甲方责任或不可抗力等因素所延误的工期，经甲、乙双方签证认可后方可调整，并在此基础上确定完工日期。</w:t>
      </w:r>
    </w:p>
    <w:p w14:paraId="6947542A" w14:textId="77777777" w:rsidR="00E356DD" w:rsidRDefault="00510497" w:rsidP="000B5339">
      <w:pPr>
        <w:pStyle w:val="11"/>
        <w:numPr>
          <w:ilvl w:val="255"/>
          <w:numId w:val="0"/>
        </w:numPr>
        <w:kinsoku w:val="0"/>
        <w:wordWrap w:val="0"/>
        <w:topLinePunct/>
        <w:autoSpaceDE w:val="0"/>
        <w:spacing w:line="360" w:lineRule="auto"/>
        <w:rPr>
          <w:rFonts w:hAnsi="宋体" w:cs="宋体"/>
          <w:szCs w:val="24"/>
        </w:rPr>
      </w:pPr>
      <w:r>
        <w:rPr>
          <w:rFonts w:hAnsi="宋体" w:cs="宋体" w:hint="eastAsia"/>
          <w:szCs w:val="24"/>
        </w:rPr>
        <w:lastRenderedPageBreak/>
        <w:t>五、合同价格</w:t>
      </w:r>
    </w:p>
    <w:p w14:paraId="7074CB90" w14:textId="78FDB561" w:rsidR="00E356DD" w:rsidRDefault="00510497" w:rsidP="000B5339">
      <w:pPr>
        <w:kinsoku w:val="0"/>
        <w:wordWrap w:val="0"/>
        <w:topLinePunct/>
        <w:autoSpaceDE w:val="0"/>
        <w:spacing w:line="360" w:lineRule="auto"/>
        <w:ind w:firstLineChars="200" w:firstLine="480"/>
        <w:rPr>
          <w:rFonts w:ascii="宋体" w:hAnsi="宋体" w:cs="宋体"/>
          <w:szCs w:val="24"/>
        </w:rPr>
      </w:pPr>
      <w:r>
        <w:rPr>
          <w:rFonts w:ascii="宋体" w:hAnsi="宋体" w:cs="宋体" w:hint="eastAsia"/>
          <w:szCs w:val="24"/>
        </w:rPr>
        <w:t>1、合同含税固定总价为¥</w:t>
      </w:r>
      <w:r>
        <w:rPr>
          <w:rFonts w:ascii="宋体" w:hAnsi="宋体" w:cs="宋体" w:hint="eastAsia"/>
          <w:szCs w:val="24"/>
          <w:u w:val="single"/>
        </w:rPr>
        <w:t>159,000.00</w:t>
      </w:r>
      <w:r>
        <w:rPr>
          <w:rFonts w:ascii="宋体" w:hAnsi="宋体" w:cs="宋体" w:hint="eastAsia"/>
          <w:szCs w:val="24"/>
        </w:rPr>
        <w:t>元（大写</w:t>
      </w:r>
      <w:r w:rsidR="00912FCB" w:rsidRPr="00912FCB">
        <w:rPr>
          <w:rFonts w:ascii="宋体" w:hAnsi="宋体" w:cs="宋体" w:hint="eastAsia"/>
          <w:szCs w:val="24"/>
        </w:rPr>
        <w:t>人民币</w:t>
      </w:r>
      <w:r>
        <w:rPr>
          <w:rFonts w:ascii="宋体" w:hAnsi="宋体" w:cs="宋体" w:hint="eastAsia"/>
          <w:szCs w:val="24"/>
          <w:u w:val="single"/>
        </w:rPr>
        <w:t>壹拾伍万玖仟元整</w:t>
      </w:r>
      <w:r>
        <w:rPr>
          <w:rFonts w:ascii="宋体" w:hAnsi="宋体" w:cs="宋体" w:hint="eastAsia"/>
          <w:szCs w:val="24"/>
        </w:rPr>
        <w:t>）(以下简称合同总价)。其中不含税金额为¥</w:t>
      </w:r>
      <w:r>
        <w:rPr>
          <w:rFonts w:ascii="宋体" w:hAnsi="宋体" w:cs="宋体" w:hint="eastAsia"/>
          <w:szCs w:val="24"/>
          <w:u w:val="single"/>
        </w:rPr>
        <w:t>157</w:t>
      </w:r>
      <w:r w:rsidR="00055432" w:rsidRPr="00055432">
        <w:rPr>
          <w:rFonts w:ascii="宋体" w:hAnsi="宋体" w:cs="宋体"/>
          <w:szCs w:val="24"/>
          <w:u w:val="single"/>
        </w:rPr>
        <w:t>,</w:t>
      </w:r>
      <w:r>
        <w:rPr>
          <w:rFonts w:ascii="宋体" w:hAnsi="宋体" w:cs="宋体" w:hint="eastAsia"/>
          <w:szCs w:val="24"/>
          <w:u w:val="single"/>
        </w:rPr>
        <w:t>425.74</w:t>
      </w:r>
      <w:r>
        <w:rPr>
          <w:rFonts w:ascii="宋体" w:hAnsi="宋体" w:cs="宋体" w:hint="eastAsia"/>
          <w:szCs w:val="24"/>
        </w:rPr>
        <w:t>元（大写</w:t>
      </w:r>
      <w:r w:rsidR="00912FCB" w:rsidRPr="00912FCB">
        <w:rPr>
          <w:rFonts w:ascii="宋体" w:hAnsi="宋体" w:cs="宋体" w:hint="eastAsia"/>
          <w:szCs w:val="24"/>
        </w:rPr>
        <w:t>人民币</w:t>
      </w:r>
      <w:r>
        <w:rPr>
          <w:rFonts w:ascii="宋体" w:hAnsi="宋体" w:cs="宋体" w:hint="eastAsia"/>
          <w:szCs w:val="24"/>
          <w:u w:val="single"/>
        </w:rPr>
        <w:t>壹拾伍万柒仟肆佰贰拾伍元柒角肆分</w:t>
      </w:r>
      <w:r>
        <w:rPr>
          <w:rFonts w:ascii="宋体" w:hAnsi="宋体" w:cs="宋体" w:hint="eastAsia"/>
          <w:szCs w:val="24"/>
        </w:rPr>
        <w:t>），增值税税金为¥</w:t>
      </w:r>
      <w:r>
        <w:rPr>
          <w:rFonts w:ascii="宋体" w:hAnsi="宋体" w:cs="宋体" w:hint="eastAsia"/>
          <w:szCs w:val="24"/>
          <w:u w:val="single"/>
        </w:rPr>
        <w:t>1,574.26</w:t>
      </w:r>
      <w:r>
        <w:rPr>
          <w:rFonts w:ascii="宋体" w:hAnsi="宋体" w:cs="宋体" w:hint="eastAsia"/>
          <w:szCs w:val="24"/>
        </w:rPr>
        <w:t>元（大写</w:t>
      </w:r>
      <w:r w:rsidR="00912FCB" w:rsidRPr="00912FCB">
        <w:rPr>
          <w:rFonts w:ascii="宋体" w:hAnsi="宋体" w:cs="宋体" w:hint="eastAsia"/>
          <w:szCs w:val="24"/>
        </w:rPr>
        <w:t>人民币</w:t>
      </w:r>
      <w:r>
        <w:rPr>
          <w:rFonts w:ascii="宋体" w:hAnsi="宋体" w:cs="宋体" w:hint="eastAsia"/>
          <w:szCs w:val="24"/>
          <w:u w:val="single"/>
        </w:rPr>
        <w:t>壹仟伍佰柒拾肆元贰角陆分</w:t>
      </w:r>
      <w:r>
        <w:rPr>
          <w:rFonts w:ascii="宋体" w:hAnsi="宋体" w:cs="宋体" w:hint="eastAsia"/>
          <w:szCs w:val="24"/>
        </w:rPr>
        <w:t>），税率</w:t>
      </w:r>
      <w:r>
        <w:rPr>
          <w:rFonts w:ascii="宋体" w:hAnsi="宋体" w:cs="宋体" w:hint="eastAsia"/>
          <w:szCs w:val="24"/>
          <w:u w:val="single"/>
        </w:rPr>
        <w:t xml:space="preserve"> 1 </w:t>
      </w:r>
      <w:r>
        <w:rPr>
          <w:rFonts w:ascii="宋体" w:hAnsi="宋体" w:cs="宋体" w:hint="eastAsia"/>
          <w:szCs w:val="24"/>
        </w:rPr>
        <w:t>%。详见附件二《工程量清单计价表》。</w:t>
      </w:r>
    </w:p>
    <w:p w14:paraId="4BB23A43" w14:textId="2CB8BF4B" w:rsidR="00E356DD" w:rsidRDefault="00510497" w:rsidP="000B5339">
      <w:pPr>
        <w:pStyle w:val="11"/>
        <w:kinsoku w:val="0"/>
        <w:wordWrap w:val="0"/>
        <w:topLinePunct/>
        <w:autoSpaceDE w:val="0"/>
        <w:adjustRightInd/>
        <w:spacing w:line="360" w:lineRule="auto"/>
        <w:ind w:firstLineChars="200" w:firstLine="482"/>
        <w:jc w:val="both"/>
        <w:rPr>
          <w:rFonts w:hAnsi="宋体" w:cs="宋体"/>
          <w:b w:val="0"/>
          <w:bCs/>
          <w:kern w:val="2"/>
          <w:position w:val="0"/>
          <w:szCs w:val="24"/>
        </w:rPr>
      </w:pPr>
      <w:r>
        <w:rPr>
          <w:rFonts w:hAnsi="宋体" w:cs="宋体" w:hint="eastAsia"/>
          <w:szCs w:val="24"/>
        </w:rPr>
        <w:t xml:space="preserve"> </w:t>
      </w:r>
      <w:r>
        <w:rPr>
          <w:rFonts w:hAnsi="宋体" w:cs="宋体" w:hint="eastAsia"/>
          <w:b w:val="0"/>
          <w:bCs/>
          <w:kern w:val="2"/>
          <w:position w:val="0"/>
          <w:szCs w:val="24"/>
        </w:rPr>
        <w:t>2、合同含税固定总价包括但不限于人工费、材料费、机械费、管理费、利润、税金、措施费、规费、协调费、质保维修等全部费用，除此之外，就本工程甲方无需向乙方或第三方支付其他任何费用。详见附件二《工程量清单计价表》。</w:t>
      </w:r>
    </w:p>
    <w:p w14:paraId="0F720C5C" w14:textId="77777777" w:rsidR="00E356DD" w:rsidRPr="000B5339" w:rsidRDefault="00510497" w:rsidP="004E3729">
      <w:pPr>
        <w:pStyle w:val="11"/>
        <w:tabs>
          <w:tab w:val="left" w:pos="0"/>
        </w:tabs>
        <w:kinsoku w:val="0"/>
        <w:wordWrap w:val="0"/>
        <w:topLinePunct/>
        <w:autoSpaceDE w:val="0"/>
        <w:spacing w:line="360" w:lineRule="auto"/>
        <w:rPr>
          <w:rFonts w:hAnsi="宋体" w:cs="宋体"/>
          <w:szCs w:val="24"/>
        </w:rPr>
      </w:pPr>
      <w:r w:rsidRPr="000B5339">
        <w:rPr>
          <w:rFonts w:hAnsi="宋体" w:cs="宋体" w:hint="eastAsia"/>
          <w:szCs w:val="24"/>
        </w:rPr>
        <w:t>六、工程价款支付</w:t>
      </w:r>
      <w:r w:rsidRPr="000B5339">
        <w:rPr>
          <w:rFonts w:hAnsi="宋体" w:cs="宋体"/>
          <w:szCs w:val="24"/>
        </w:rPr>
        <w:t xml:space="preserve"> </w:t>
      </w:r>
    </w:p>
    <w:p w14:paraId="2550EE1B" w14:textId="77777777" w:rsidR="00E356DD" w:rsidRDefault="00510497" w:rsidP="000B5339">
      <w:pPr>
        <w:numPr>
          <w:ilvl w:val="255"/>
          <w:numId w:val="0"/>
        </w:num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本工程无预付款。</w:t>
      </w:r>
    </w:p>
    <w:p w14:paraId="2CCB3CA1" w14:textId="77777777" w:rsidR="00E356DD" w:rsidRDefault="00510497" w:rsidP="000B5339">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1、材料全部到场且经甲方验收合格后，支付合同总价的30%。</w:t>
      </w:r>
    </w:p>
    <w:p w14:paraId="0BE1B685" w14:textId="77777777" w:rsidR="00E356DD" w:rsidRDefault="00510497" w:rsidP="000B5339">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2、施工完成，经甲方和监理书面验收合格后，支付至合同总价的80%。</w:t>
      </w:r>
    </w:p>
    <w:p w14:paraId="6D23D179" w14:textId="77777777" w:rsidR="00E356DD" w:rsidRDefault="00510497" w:rsidP="000B5339">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3、</w:t>
      </w:r>
      <w:r>
        <w:rPr>
          <w:rFonts w:ascii="宋体" w:hAnsi="宋体" w:hint="eastAsia"/>
          <w:szCs w:val="24"/>
        </w:rPr>
        <w:t>乙方配合甲方结算完成后支付至结算金额95%。</w:t>
      </w:r>
    </w:p>
    <w:p w14:paraId="122801E6" w14:textId="77777777" w:rsidR="00E356DD" w:rsidRDefault="00510497" w:rsidP="000B5339">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4、剩余金额（即结算款的5%）作为质保金，质保期2年（自工程验收合格之日起计算）。质保期内，如因工程质量问题、用料质量问题、维修或乙方其他违约行为等导致乙方存在应支付未支付款项或甲方代乙方支出的款项的，甲方有权在质保金中直接扣除，质保金不足以弥补甲方损失的，乙方应负责赔偿，因此导致工程质保金低于5%，乙方应在收到甲方补足通知之日起3日内予以补足。在质保期满后，并且乙方已提供齐全的付款资料之后甲方在15个工作日内，在扣除质保期间发生的由甲方支付的有关维修费用（如有）后，将剩余款项（如有）支付给乙方，质保金不计利息。质保金不足以支付有关维修费用的，乙方须继续赔偿甲方因此受到的损失。</w:t>
      </w:r>
    </w:p>
    <w:p w14:paraId="23DDA09C" w14:textId="77777777" w:rsidR="00E356DD" w:rsidRDefault="00510497" w:rsidP="000B5339">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5、每次付款前，乙方应按甲方要求出具合法有效的增值税【专用】发票。当甲方向乙方累计支付款项至本合同结算值的95％时，乙方须向甲方开具结算金额100％的合法有效的发票，否则甲方除扣留质保金外，还有权拒绝支付应付的工程款。乙方应在开票之后5个工作日内将发票送达甲方，甲方签收发票的日期为发票的送达日期。</w:t>
      </w:r>
    </w:p>
    <w:p w14:paraId="0867422A" w14:textId="77777777" w:rsidR="00E356DD" w:rsidRDefault="00510497" w:rsidP="000B5339">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6、对发票不合规的约定:</w:t>
      </w:r>
    </w:p>
    <w:p w14:paraId="7C61EF4A" w14:textId="77777777" w:rsidR="00E356DD" w:rsidRDefault="00510497" w:rsidP="000B5339">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6.1、乙方提供的发票为增值税专用发票的，因乙方迟延送达、开具错误等原因导致其提供的增值税专用发票没有通过税务部门认证，造成甲方不能抵扣的，甲方有权拒绝接收。</w:t>
      </w:r>
    </w:p>
    <w:p w14:paraId="5425E643" w14:textId="77777777" w:rsidR="00E356DD" w:rsidRDefault="00510497" w:rsidP="000B5339">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6.2、乙方开具虚假、作废等无效发票或者违反国家法律法规开具、提供发票的，乙</w:t>
      </w:r>
      <w:r>
        <w:rPr>
          <w:rFonts w:ascii="宋体" w:hAnsi="宋体" w:cs="宋体" w:hint="eastAsia"/>
          <w:bCs/>
          <w:szCs w:val="24"/>
        </w:rPr>
        <w:lastRenderedPageBreak/>
        <w:t>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4CFF8642" w14:textId="77777777" w:rsidR="00E356DD" w:rsidRDefault="00510497" w:rsidP="000B5339">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6.3、乙方未按合同约定开具增值税专用发票或实际开具的增值税专用发票税率低于合同中约定税率的，乙方除应向甲方支付无法抵扣部分的税款金额外，乙方还应向甲方支付合同总价20%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14:paraId="01CE7DBA" w14:textId="77777777" w:rsidR="00E356DD" w:rsidRDefault="00510497" w:rsidP="000B5339">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7、其它税务风险的合同约定:</w:t>
      </w:r>
    </w:p>
    <w:p w14:paraId="69BA03B0" w14:textId="468F6EFF" w:rsidR="00E356DD" w:rsidRDefault="00510497" w:rsidP="000B5339">
      <w:pPr>
        <w:kinsoku w:val="0"/>
        <w:wordWrap w:val="0"/>
        <w:topLinePunct/>
        <w:autoSpaceDE w:val="0"/>
        <w:spacing w:line="360" w:lineRule="auto"/>
        <w:ind w:firstLineChars="200" w:firstLine="480"/>
        <w:rPr>
          <w:rFonts w:ascii="宋体" w:hAnsi="宋体" w:cs="宋体"/>
          <w:bCs/>
          <w:color w:val="FF0000"/>
          <w:szCs w:val="24"/>
        </w:rPr>
      </w:pPr>
      <w:r w:rsidRPr="000B5339">
        <w:rPr>
          <w:rFonts w:ascii="宋体" w:hAnsi="宋体" w:cs="宋体"/>
          <w:bCs/>
          <w:szCs w:val="24"/>
        </w:rPr>
        <w:t>7.1、</w:t>
      </w:r>
      <w:r w:rsidRPr="000B5339">
        <w:rPr>
          <w:rFonts w:ascii="宋体" w:hAnsi="宋体" w:cs="宋体" w:hint="eastAsia"/>
          <w:bCs/>
          <w:szCs w:val="24"/>
        </w:rPr>
        <w:t>如果甲方丢失增值税专用发票联和抵扣联，乙方应向甲方提供专用发票记账联复印件，并加盖乙方发票专用章。</w:t>
      </w:r>
    </w:p>
    <w:p w14:paraId="202C5CD8" w14:textId="77777777" w:rsidR="00E356DD" w:rsidRDefault="00510497" w:rsidP="000B5339">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7.2、如果获得开具的汇总专用发票，则乙方应提供其防伪税控系统开具的《销售货物或者提供应税劳务清单》，并加盖发票专用章。</w:t>
      </w:r>
    </w:p>
    <w:p w14:paraId="60F29625" w14:textId="77777777" w:rsidR="00E356DD" w:rsidRPr="000B5339" w:rsidRDefault="00510497" w:rsidP="000B5339">
      <w:pPr>
        <w:pStyle w:val="11"/>
        <w:numPr>
          <w:ilvl w:val="255"/>
          <w:numId w:val="0"/>
        </w:numPr>
        <w:tabs>
          <w:tab w:val="left" w:pos="0"/>
        </w:tabs>
        <w:kinsoku w:val="0"/>
        <w:wordWrap w:val="0"/>
        <w:topLinePunct/>
        <w:autoSpaceDE w:val="0"/>
        <w:spacing w:line="360" w:lineRule="auto"/>
        <w:rPr>
          <w:rFonts w:hAnsi="宋体" w:cs="宋体"/>
          <w:szCs w:val="24"/>
        </w:rPr>
      </w:pPr>
      <w:r>
        <w:rPr>
          <w:rFonts w:hAnsi="宋体" w:cs="宋体" w:hint="eastAsia"/>
          <w:szCs w:val="24"/>
        </w:rPr>
        <w:t>七</w:t>
      </w:r>
      <w:r w:rsidRPr="000B5339">
        <w:rPr>
          <w:rFonts w:hAnsi="宋体" w:cs="宋体" w:hint="eastAsia"/>
          <w:szCs w:val="24"/>
        </w:rPr>
        <w:t>、施工技术及体系要求</w:t>
      </w:r>
    </w:p>
    <w:p w14:paraId="5576F4D0" w14:textId="1541797D"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sz w:val="24"/>
          <w:szCs w:val="24"/>
        </w:rPr>
        <w:t>1、 技术标准</w:t>
      </w:r>
      <w:r w:rsidR="003C0940">
        <w:rPr>
          <w:rFonts w:ascii="宋体" w:hAnsi="宋体" w:cs="宋体" w:hint="eastAsia"/>
          <w:sz w:val="24"/>
          <w:szCs w:val="24"/>
        </w:rPr>
        <w:t>：</w:t>
      </w:r>
    </w:p>
    <w:p w14:paraId="4F9AB491"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sz w:val="24"/>
          <w:szCs w:val="24"/>
        </w:rPr>
        <w:t>1.1</w:t>
      </w:r>
      <w:r>
        <w:rPr>
          <w:rFonts w:ascii="宋体" w:hAnsi="宋体" w:cs="宋体" w:hint="eastAsia"/>
          <w:sz w:val="24"/>
          <w:szCs w:val="24"/>
        </w:rPr>
        <w:t>、</w:t>
      </w:r>
      <w:r>
        <w:rPr>
          <w:rFonts w:ascii="宋体" w:hAnsi="宋体" w:cs="宋体"/>
          <w:sz w:val="24"/>
          <w:szCs w:val="24"/>
        </w:rPr>
        <w:t>本次工程内容执行国家现行相关工程建设法律、法规、强制性标准及相关技术规范包括但不限于：</w:t>
      </w:r>
    </w:p>
    <w:p w14:paraId="7D0DF2D1"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t>1.1.1、</w:t>
      </w:r>
      <w:r>
        <w:rPr>
          <w:rFonts w:ascii="宋体" w:hAnsi="宋体" w:cs="宋体"/>
          <w:sz w:val="24"/>
          <w:szCs w:val="24"/>
        </w:rPr>
        <w:t>《建筑电气照明装置施工与验收规范》GB 50617-2010</w:t>
      </w:r>
    </w:p>
    <w:p w14:paraId="1B293B75"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t>1.1.2、</w:t>
      </w:r>
      <w:r>
        <w:rPr>
          <w:rFonts w:ascii="宋体" w:hAnsi="宋体" w:cs="宋体"/>
          <w:sz w:val="24"/>
          <w:szCs w:val="24"/>
        </w:rPr>
        <w:t>《城市道路照明工程施工及验收规程》CJJ 89—2016</w:t>
      </w:r>
    </w:p>
    <w:p w14:paraId="17DAB0FA"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t>1.1.3、</w:t>
      </w:r>
      <w:r>
        <w:rPr>
          <w:rFonts w:ascii="宋体" w:hAnsi="宋体" w:cs="宋体"/>
          <w:sz w:val="24"/>
          <w:szCs w:val="24"/>
        </w:rPr>
        <w:t>与本工程有关的技术规范和验收标准</w:t>
      </w:r>
    </w:p>
    <w:p w14:paraId="3BC42683"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sz w:val="24"/>
          <w:szCs w:val="24"/>
        </w:rPr>
        <w:t>1.2其它施工及验收规范、质量检验评定标准包括但不限于：</w:t>
      </w:r>
    </w:p>
    <w:p w14:paraId="6F063233"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t>1.2.1、</w:t>
      </w:r>
      <w:r>
        <w:rPr>
          <w:rFonts w:ascii="宋体" w:hAnsi="宋体" w:cs="宋体"/>
          <w:sz w:val="24"/>
          <w:szCs w:val="24"/>
        </w:rPr>
        <w:t>《建筑施工高处作业安全技术规范》JGJ 80－2016</w:t>
      </w:r>
    </w:p>
    <w:p w14:paraId="5BC0BAB9"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t>1.2.2、</w:t>
      </w:r>
      <w:r>
        <w:rPr>
          <w:rFonts w:ascii="宋体" w:hAnsi="宋体" w:cs="宋体"/>
          <w:sz w:val="24"/>
          <w:szCs w:val="24"/>
        </w:rPr>
        <w:t>《建筑电气工程施工质量验收规范》GB50303—2015</w:t>
      </w:r>
    </w:p>
    <w:p w14:paraId="0BC83024"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t>1.3、</w:t>
      </w:r>
      <w:r>
        <w:rPr>
          <w:rFonts w:ascii="宋体" w:hAnsi="宋体" w:cs="宋体"/>
          <w:sz w:val="24"/>
          <w:szCs w:val="24"/>
        </w:rPr>
        <w:t>说明：</w:t>
      </w:r>
    </w:p>
    <w:p w14:paraId="19EB7BE5"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sz w:val="24"/>
          <w:szCs w:val="24"/>
        </w:rPr>
        <w:t>1</w:t>
      </w:r>
      <w:r>
        <w:rPr>
          <w:rFonts w:ascii="宋体" w:hAnsi="宋体" w:cs="宋体" w:hint="eastAsia"/>
          <w:sz w:val="24"/>
          <w:szCs w:val="24"/>
        </w:rPr>
        <w:t>.3.1</w:t>
      </w:r>
      <w:r>
        <w:rPr>
          <w:rFonts w:ascii="宋体" w:hAnsi="宋体" w:cs="宋体"/>
          <w:sz w:val="24"/>
          <w:szCs w:val="24"/>
        </w:rPr>
        <w:t>、以上引用标准，如果已有更新标准，则执行新标准。</w:t>
      </w:r>
    </w:p>
    <w:p w14:paraId="79FCB71C"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sz w:val="24"/>
          <w:szCs w:val="24"/>
        </w:rPr>
        <w:t>1.3</w:t>
      </w:r>
      <w:r>
        <w:rPr>
          <w:rFonts w:ascii="宋体" w:hAnsi="宋体" w:cs="宋体" w:hint="eastAsia"/>
          <w:sz w:val="24"/>
          <w:szCs w:val="24"/>
        </w:rPr>
        <w:t>.2、</w:t>
      </w:r>
      <w:r>
        <w:rPr>
          <w:rFonts w:ascii="宋体" w:hAnsi="宋体" w:cs="宋体"/>
          <w:sz w:val="24"/>
          <w:szCs w:val="24"/>
        </w:rPr>
        <w:t>以上</w:t>
      </w:r>
      <w:r>
        <w:rPr>
          <w:rFonts w:ascii="宋体" w:hAnsi="宋体" w:cs="宋体" w:hint="eastAsia"/>
          <w:sz w:val="24"/>
          <w:szCs w:val="24"/>
        </w:rPr>
        <w:t>仅</w:t>
      </w:r>
      <w:r>
        <w:rPr>
          <w:rFonts w:ascii="宋体" w:hAnsi="宋体" w:cs="宋体"/>
          <w:sz w:val="24"/>
          <w:szCs w:val="24"/>
        </w:rPr>
        <w:t>列出一些主要规范、标准，本项目涉及的有关内容按相应规范、标准执行；</w:t>
      </w:r>
    </w:p>
    <w:p w14:paraId="6F09B2D7"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sz w:val="24"/>
          <w:szCs w:val="24"/>
        </w:rPr>
        <w:t>1.</w:t>
      </w:r>
      <w:r>
        <w:rPr>
          <w:rFonts w:ascii="宋体" w:hAnsi="宋体" w:cs="宋体" w:hint="eastAsia"/>
          <w:sz w:val="24"/>
          <w:szCs w:val="24"/>
        </w:rPr>
        <w:t>3.3、</w:t>
      </w:r>
      <w:r>
        <w:rPr>
          <w:rFonts w:ascii="宋体" w:hAnsi="宋体" w:cs="宋体"/>
          <w:sz w:val="24"/>
          <w:szCs w:val="24"/>
        </w:rPr>
        <w:t>以上所列的主要技术标准和规范，如未能达到国际或国内最新标准时，乙方应在设计、施工及选用设备和材料时按最近的国际或国内标准执行，并提供采用的国际或</w:t>
      </w:r>
      <w:r>
        <w:rPr>
          <w:rFonts w:ascii="宋体" w:hAnsi="宋体" w:cs="宋体"/>
          <w:sz w:val="24"/>
          <w:szCs w:val="24"/>
        </w:rPr>
        <w:lastRenderedPageBreak/>
        <w:t>国内标准、规范和所应用的最新版本的有关技术依据资料。</w:t>
      </w:r>
    </w:p>
    <w:p w14:paraId="621EE41B" w14:textId="1497F2DA"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sz w:val="24"/>
          <w:szCs w:val="24"/>
        </w:rPr>
        <w:t>2、技术要求</w:t>
      </w:r>
      <w:r w:rsidR="003C0940">
        <w:rPr>
          <w:rFonts w:ascii="宋体" w:hAnsi="宋体" w:cs="宋体" w:hint="eastAsia"/>
          <w:sz w:val="24"/>
          <w:szCs w:val="24"/>
        </w:rPr>
        <w:t>：</w:t>
      </w:r>
    </w:p>
    <w:p w14:paraId="5621BF57"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sz w:val="24"/>
          <w:szCs w:val="24"/>
        </w:rPr>
        <w:t>2.1</w:t>
      </w:r>
      <w:r>
        <w:rPr>
          <w:rFonts w:ascii="宋体" w:hAnsi="宋体" w:cs="宋体" w:hint="eastAsia"/>
          <w:sz w:val="24"/>
          <w:szCs w:val="24"/>
        </w:rPr>
        <w:t>、</w:t>
      </w:r>
      <w:r>
        <w:rPr>
          <w:rFonts w:ascii="宋体" w:hAnsi="宋体" w:cs="宋体"/>
          <w:sz w:val="24"/>
          <w:szCs w:val="24"/>
        </w:rPr>
        <w:t>发光字及照明系统确保达到设计效果图显示的效果。</w:t>
      </w:r>
    </w:p>
    <w:p w14:paraId="67B65D25"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sz w:val="24"/>
          <w:szCs w:val="24"/>
        </w:rPr>
        <w:t>2.2</w:t>
      </w:r>
      <w:r>
        <w:rPr>
          <w:rFonts w:ascii="宋体" w:hAnsi="宋体" w:cs="宋体" w:hint="eastAsia"/>
          <w:sz w:val="24"/>
          <w:szCs w:val="24"/>
        </w:rPr>
        <w:t>、</w:t>
      </w:r>
      <w:r>
        <w:rPr>
          <w:rFonts w:ascii="宋体" w:hAnsi="宋体" w:cs="宋体"/>
          <w:sz w:val="24"/>
          <w:szCs w:val="24"/>
        </w:rPr>
        <w:t>照明灯具的选择，应结合建筑外立面、景观设计的风格特点，通过设计合理的构造处理，选择适合的照明</w:t>
      </w:r>
      <w:r>
        <w:rPr>
          <w:rFonts w:ascii="宋体" w:hAnsi="宋体" w:cs="宋体" w:hint="eastAsia"/>
          <w:sz w:val="24"/>
          <w:szCs w:val="24"/>
        </w:rPr>
        <w:t>设备</w:t>
      </w:r>
      <w:r>
        <w:rPr>
          <w:rFonts w:ascii="宋体" w:hAnsi="宋体" w:cs="宋体"/>
          <w:sz w:val="24"/>
          <w:szCs w:val="24"/>
        </w:rPr>
        <w:t>，使用节能的光源和灯具，精心设计制定照明方案和控制系统，节省造价及节约能源。灯具应考虑日间效果。</w:t>
      </w:r>
    </w:p>
    <w:p w14:paraId="5A204DE6"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sz w:val="24"/>
          <w:szCs w:val="24"/>
        </w:rPr>
        <w:t>2.3</w:t>
      </w:r>
      <w:r>
        <w:rPr>
          <w:rFonts w:ascii="宋体" w:hAnsi="宋体" w:cs="宋体" w:hint="eastAsia"/>
          <w:sz w:val="24"/>
          <w:szCs w:val="24"/>
        </w:rPr>
        <w:t>、</w:t>
      </w:r>
      <w:r>
        <w:rPr>
          <w:rFonts w:ascii="宋体" w:hAnsi="宋体" w:cs="宋体"/>
          <w:sz w:val="24"/>
          <w:szCs w:val="24"/>
        </w:rPr>
        <w:t>灯光深化设计中所使用的照明设备，特别是电气设备和控制系统应是技术成熟、安全可靠的产品，并便于维修管理，注意节能。</w:t>
      </w:r>
    </w:p>
    <w:p w14:paraId="24595B41"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sz w:val="24"/>
          <w:szCs w:val="24"/>
        </w:rPr>
        <w:t>2.4</w:t>
      </w:r>
      <w:r>
        <w:rPr>
          <w:rFonts w:ascii="宋体" w:hAnsi="宋体" w:cs="宋体" w:hint="eastAsia"/>
          <w:sz w:val="24"/>
          <w:szCs w:val="24"/>
        </w:rPr>
        <w:t>、</w:t>
      </w:r>
      <w:r>
        <w:rPr>
          <w:rFonts w:ascii="宋体" w:hAnsi="宋体" w:cs="宋体"/>
          <w:sz w:val="24"/>
          <w:szCs w:val="24"/>
        </w:rPr>
        <w:t>夜景照明必须真实反映实际照明效果。</w:t>
      </w:r>
    </w:p>
    <w:p w14:paraId="130E9945"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sz w:val="24"/>
          <w:szCs w:val="24"/>
        </w:rPr>
        <w:t>2.5、工程中的布线、灯具安装、灯具本身（分线盒、电源盒）、配电箱都应具备防水功能。</w:t>
      </w:r>
    </w:p>
    <w:p w14:paraId="321A9893"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sz w:val="24"/>
          <w:szCs w:val="24"/>
        </w:rPr>
        <w:t>2.6、灯具的安装及综合布线钻孔不得破坏外墙饰面层及保温层，钻孔位置不得布置在外墙保温板接缝处，保证固定牢固可靠。应合理布局灯具尺寸，不得出现断带节点。不得破坏檐口结构造型。</w:t>
      </w:r>
    </w:p>
    <w:p w14:paraId="415C1532"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sz w:val="24"/>
          <w:szCs w:val="24"/>
        </w:rPr>
        <w:t>2.7、乙方在施工过程中应考虑不同保温材料所使用锚固及钻孔方式不同，外墙不得因钻孔出现保温板按压塌陷现象。</w:t>
      </w:r>
    </w:p>
    <w:p w14:paraId="14B33EDD" w14:textId="77777777" w:rsidR="00E356DD" w:rsidRPr="000B5339" w:rsidRDefault="00510497" w:rsidP="000B5339">
      <w:pPr>
        <w:pStyle w:val="11"/>
        <w:kinsoku w:val="0"/>
        <w:wordWrap w:val="0"/>
        <w:topLinePunct/>
        <w:autoSpaceDE w:val="0"/>
        <w:outlineLvl w:val="0"/>
        <w:rPr>
          <w:rFonts w:hAnsi="宋体" w:cs="宋体"/>
          <w:b w:val="0"/>
          <w:szCs w:val="24"/>
        </w:rPr>
      </w:pPr>
      <w:r w:rsidRPr="000B5339">
        <w:rPr>
          <w:rFonts w:hAnsi="宋体" w:cs="宋体" w:hint="eastAsia"/>
          <w:szCs w:val="24"/>
        </w:rPr>
        <w:t>八、设备、材料采购及试验</w:t>
      </w:r>
    </w:p>
    <w:p w14:paraId="3B7F6E8A" w14:textId="283E331E"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t>1、设备、材料采购由乙方负责。设备、材料品牌、规格型号必须按甲方品牌要求进行采购</w:t>
      </w:r>
      <w:r w:rsidR="00CA7EBD">
        <w:rPr>
          <w:rFonts w:ascii="宋体" w:hAnsi="宋体" w:cs="宋体" w:hint="eastAsia"/>
          <w:sz w:val="24"/>
          <w:szCs w:val="24"/>
        </w:rPr>
        <w:t>，</w:t>
      </w:r>
      <w:r w:rsidR="00A52826" w:rsidRPr="00A52826">
        <w:rPr>
          <w:rFonts w:ascii="宋体" w:hAnsi="宋体" w:cs="宋体" w:hint="eastAsia"/>
          <w:sz w:val="24"/>
          <w:szCs w:val="24"/>
        </w:rPr>
        <w:t>详见附件二《工程量清单计价表》。若乙方无法供应约定的材料品牌及型号时，乙方应提供更高标准品牌及型号的产品予以替代，并经甲方同意后方可使用，价格仍按附件二同类产品执行。</w:t>
      </w:r>
    </w:p>
    <w:p w14:paraId="22C07E33"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t>2、乙方在购置主要设备及材料时必须经甲方、监理书面认可后方可采购。乙方采购的设备、材料等在进场前要先向甲方和监理方填报«材料、设备进场报验单»，经甲方和监理验收合格并出具书面签证认可后方能进场，且使用前应按有关规定进行自检或按甲方要求进行检验或试验，不合格的不得使用，检验或试验费用由乙方承担。甲方的认可及/或签证并不视为对乙方供应设备及材料的质量合格的认可，也不因此免除乙方对设备及材料的质量瑕疵担保的责任。未经甲方和监理工程师检查认可的设备、材料不得进场；已进场但自检或甲方检验不合格的设备、材料应清退出场，由此造成的责任及损失由乙方负责。</w:t>
      </w:r>
    </w:p>
    <w:p w14:paraId="4DB62ABE"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t>3、本工程承包范围内使用的全部设备、材料及产品必须为全新未使用过的合格品，符合洛阳市质量部门对建筑设备、材料及产品的具体要求，合格检测证、材质证、说明书</w:t>
      </w:r>
      <w:r>
        <w:rPr>
          <w:rFonts w:ascii="宋体" w:hAnsi="宋体" w:cs="宋体" w:hint="eastAsia"/>
          <w:sz w:val="24"/>
          <w:szCs w:val="24"/>
        </w:rPr>
        <w:lastRenderedPageBreak/>
        <w:t>等资料齐全，有规定要求的材料必须检测或复试合格后方可使用。同时因乙方所使用的建筑材料存在的包括但不限于质量问题造成建筑物环境污染超过国家或洛阳市允许的标准，由乙方负责处理并承担因此而造成的全部经济损失。</w:t>
      </w:r>
    </w:p>
    <w:p w14:paraId="6092880C" w14:textId="77777777" w:rsidR="00E356DD" w:rsidRPr="000B5339" w:rsidRDefault="00510497" w:rsidP="000B5339">
      <w:pPr>
        <w:pStyle w:val="11"/>
        <w:kinsoku w:val="0"/>
        <w:wordWrap w:val="0"/>
        <w:topLinePunct/>
        <w:autoSpaceDE w:val="0"/>
        <w:outlineLvl w:val="0"/>
        <w:rPr>
          <w:rFonts w:hAnsi="宋体" w:cs="宋体"/>
          <w:b w:val="0"/>
          <w:szCs w:val="24"/>
        </w:rPr>
      </w:pPr>
      <w:r w:rsidRPr="000B5339">
        <w:rPr>
          <w:rFonts w:hAnsi="宋体" w:cs="宋体" w:hint="eastAsia"/>
          <w:szCs w:val="24"/>
        </w:rPr>
        <w:t>九、现场安全文明施工及管理要求</w:t>
      </w:r>
    </w:p>
    <w:p w14:paraId="707A2A12"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t>1、乙方在施工中要服从甲方及监理人员的统一指挥，做好防尘防噪措施，各项措施和管理制度应达到示范工程标准。</w:t>
      </w:r>
    </w:p>
    <w:p w14:paraId="19ACDC18"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t>2、乙方应保证施工现场的卫生标准、噪音标准等指标满足国家、地方的有关规定。施工中因乙方违反规定造成的损失和发生的费用（若主管部门罚款）均由乙方承担。</w:t>
      </w:r>
    </w:p>
    <w:p w14:paraId="17843965"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t>3、施工过程中如发生扰民或民扰，由乙方负责解决，甲方可提供相关的协助，但是产生的费用乙方承担。</w:t>
      </w:r>
    </w:p>
    <w:p w14:paraId="469AA5C4"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t>4、乙方要确保安全施工并对施工期间的安全承担全部责任，派专人负责具体的安全工作，并经常性地做好安全宣传教育，严防安全隐患，杜绝伤亡事故和火灾的发生。如发生事故，责任由乙方负责，与甲方无关，乙方同时保护现场并及时上报有关部门。</w:t>
      </w:r>
    </w:p>
    <w:p w14:paraId="35D63462"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t>5、乙方及乙方派驻施工现场的项目经理须向甲方签订安全责任书，对工程质量、安全做出相应承诺和确定目标值。若上述目标不能达到，应向甲方支付20%违约金和承担相应的法律责任。</w:t>
      </w:r>
    </w:p>
    <w:p w14:paraId="75A467D1"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t>6、施工现场用电器具应有接地、接零装置和线路布置规范化，安全防护措施到位。乙方自身施工人员、与甲方有关的第三方人员在现场发生伤亡事故的，其经济责任、法律责任和其它民事责任均由乙方负责。</w:t>
      </w:r>
    </w:p>
    <w:p w14:paraId="3F2FC36C"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t>7、乙方应加强对现场施工人员的教育。施工现场严禁酗酒、打架斗殴、赌博和其它违法违章现象，每发现一次，乙方向甲方支付</w:t>
      </w:r>
      <w:r>
        <w:rPr>
          <w:rFonts w:ascii="宋体" w:hAnsi="宋体" w:cs="宋体" w:hint="eastAsia"/>
          <w:sz w:val="24"/>
          <w:szCs w:val="24"/>
          <w:u w:val="single"/>
        </w:rPr>
        <w:t xml:space="preserve">2000 </w:t>
      </w:r>
      <w:r>
        <w:rPr>
          <w:rFonts w:ascii="宋体" w:hAnsi="宋体" w:cs="宋体" w:hint="eastAsia"/>
          <w:sz w:val="24"/>
          <w:szCs w:val="24"/>
        </w:rPr>
        <w:t>元/次的违约金。</w:t>
      </w:r>
    </w:p>
    <w:p w14:paraId="2668E1E0"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t>8、乙方严禁对现场甲方工作人员、与甲方有关第三方人员、监理人员等，进行请客、行贿等。甲方发现一次无论何原因将对各方参与人员给予发生数额十倍以上的经济处罚，达到刑事责任时，将依据有关法律追究当事人的刑事责任。</w:t>
      </w:r>
    </w:p>
    <w:p w14:paraId="20AE0779"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t>9、乙方需遵守甲方、监理及总包单位的相关安全规程制度，否则相关各方有权视情形予以经济处罚。</w:t>
      </w:r>
    </w:p>
    <w:p w14:paraId="4F61702B" w14:textId="77777777" w:rsidR="00E356DD" w:rsidRPr="000B5339" w:rsidRDefault="00510497" w:rsidP="000B5339">
      <w:pPr>
        <w:pStyle w:val="11"/>
        <w:numPr>
          <w:ilvl w:val="255"/>
          <w:numId w:val="0"/>
        </w:numPr>
        <w:kinsoku w:val="0"/>
        <w:wordWrap w:val="0"/>
        <w:topLinePunct/>
        <w:autoSpaceDE w:val="0"/>
        <w:rPr>
          <w:rFonts w:hAnsi="宋体" w:cs="宋体"/>
          <w:b w:val="0"/>
          <w:szCs w:val="24"/>
        </w:rPr>
      </w:pPr>
      <w:r w:rsidRPr="000B5339">
        <w:rPr>
          <w:rFonts w:hAnsi="宋体" w:cs="宋体" w:hint="eastAsia"/>
          <w:szCs w:val="24"/>
        </w:rPr>
        <w:t>十、验收</w:t>
      </w:r>
    </w:p>
    <w:p w14:paraId="6818F8D6" w14:textId="77777777" w:rsidR="00E356DD" w:rsidRDefault="00510497" w:rsidP="000B5339">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1、工程质量应达到合格标准。</w:t>
      </w:r>
    </w:p>
    <w:p w14:paraId="210F1411" w14:textId="77777777" w:rsidR="00E356DD" w:rsidRDefault="00510497" w:rsidP="000B5339">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2、适用标准、规范：国家、河南省现行的电器安装工程相关施工验收规范、标准。</w:t>
      </w:r>
    </w:p>
    <w:p w14:paraId="5A81A059" w14:textId="77777777" w:rsidR="00E356DD" w:rsidRDefault="00510497" w:rsidP="000B5339">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3、本工程要求一次验收合格率100%，同时满足图纸设计和甲方的要求。因乙方原因</w:t>
      </w:r>
      <w:r>
        <w:rPr>
          <w:rFonts w:ascii="宋体" w:hAnsi="宋体" w:cs="宋体" w:hint="eastAsia"/>
          <w:bCs/>
          <w:szCs w:val="24"/>
        </w:rPr>
        <w:lastRenderedPageBreak/>
        <w:t>导致工程质量达不到工程质量目标，乙方应无条件免费返工直至达到合格标准，并承担由此造成的一切损失。同时，甲方不予工期顺延。</w:t>
      </w:r>
    </w:p>
    <w:p w14:paraId="39F15DCF" w14:textId="77777777" w:rsidR="00E356DD" w:rsidRDefault="00510497" w:rsidP="000B5339">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4、施工中，凡出现质量不合格的分部分项工程或政府相关部门提出整改要求的部分，乙方必须认真执行并整改至合格或符合要求，并承担由此发生的全部费用，与此同时，工期不予顺延。</w:t>
      </w:r>
    </w:p>
    <w:p w14:paraId="7BA8A21E" w14:textId="77777777" w:rsidR="00E356DD" w:rsidRDefault="00510497" w:rsidP="000B5339">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5、施工期间，乙方必须认真执行甲方对工程施工的管理要求。如乙方不按相关的管理要求执行，甲方将根据情况对乙方下发《整改通知书》，乙方在接到《整改通知书》后须按要求整改。</w:t>
      </w:r>
    </w:p>
    <w:p w14:paraId="0F604386" w14:textId="77777777" w:rsidR="00E356DD" w:rsidRDefault="00510497" w:rsidP="000B5339">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7、分项工程安装完毕，乙方应通过自查自检，认为合格后，方可报请通知甲方验收，验收合格后，甲方应及时给予办理该部分的验收签字手续。</w:t>
      </w:r>
    </w:p>
    <w:p w14:paraId="7B0B316F" w14:textId="77777777" w:rsidR="00E356DD" w:rsidRDefault="00510497" w:rsidP="000B5339">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8、全部工程竣工后，乙方通过自检、自查，并进行调试、开通、试运行正常后，且经甲方验收后向甲方及总包单位提交竣工验收报告和完整的竣工资料（含竣工图、变更资料、验收报告、产品使用说明书、测试报告等）一式叁份。</w:t>
      </w:r>
    </w:p>
    <w:p w14:paraId="777473A5" w14:textId="77777777" w:rsidR="00E356DD" w:rsidRDefault="00510497" w:rsidP="000B5339">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9、对于验收中存在的施工问题承包方应无条件进行整改，涉及不同标段相连接的施工问题，承包方应主动进行协调并解决问题。</w:t>
      </w:r>
    </w:p>
    <w:p w14:paraId="498578C0" w14:textId="77777777" w:rsidR="00E356DD" w:rsidRPr="000B5339" w:rsidRDefault="00510497" w:rsidP="000B5339">
      <w:pPr>
        <w:pStyle w:val="11"/>
        <w:tabs>
          <w:tab w:val="left" w:pos="6480"/>
        </w:tabs>
        <w:kinsoku w:val="0"/>
        <w:wordWrap w:val="0"/>
        <w:topLinePunct/>
        <w:autoSpaceDE w:val="0"/>
        <w:outlineLvl w:val="0"/>
        <w:rPr>
          <w:rFonts w:hAnsi="宋体" w:cs="宋体"/>
          <w:b w:val="0"/>
          <w:szCs w:val="24"/>
        </w:rPr>
      </w:pPr>
      <w:r w:rsidRPr="000B5339">
        <w:rPr>
          <w:rFonts w:hAnsi="宋体" w:cs="宋体" w:hint="eastAsia"/>
          <w:szCs w:val="24"/>
        </w:rPr>
        <w:t>十一、工程变更、签证</w:t>
      </w:r>
    </w:p>
    <w:p w14:paraId="207648AD"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t>1、乙方应严格按照经甲方核审签认的施工图纸施工，不得随意变更；若确须变更，应按程序报甲方同意后，方可变更施工，乙方擅自变更的，应自行拆除并按图施工，且因此造成的一切后果均由乙方负责。</w:t>
      </w:r>
    </w:p>
    <w:p w14:paraId="74CED00A"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t>2、施工过程中，若甲方需要增减项目或变更项目应提前以书面形式通知乙方，乙方同意满足甲方的需求并按。</w:t>
      </w:r>
    </w:p>
    <w:p w14:paraId="3D0FFC81" w14:textId="77777777" w:rsidR="00E356DD" w:rsidRDefault="00510497" w:rsidP="000B5339">
      <w:pPr>
        <w:tabs>
          <w:tab w:val="left" w:pos="579"/>
        </w:tabs>
        <w:kinsoku w:val="0"/>
        <w:wordWrap w:val="0"/>
        <w:topLinePunct/>
        <w:autoSpaceDE w:val="0"/>
        <w:spacing w:line="360" w:lineRule="auto"/>
        <w:ind w:firstLineChars="200" w:firstLine="480"/>
        <w:rPr>
          <w:rFonts w:ascii="宋体" w:hAnsi="宋体" w:cs="宋体"/>
          <w:szCs w:val="24"/>
        </w:rPr>
      </w:pPr>
      <w:r>
        <w:rPr>
          <w:rFonts w:ascii="宋体" w:hAnsi="宋体" w:cs="宋体" w:hint="eastAsia"/>
          <w:szCs w:val="24"/>
        </w:rPr>
        <w:t>3、变更签证结算办法：由于深化图均由乙方提供，若非甲方提出方案更改导致施工图变更或签证，此部分变更及签证不再计入结算，</w:t>
      </w:r>
      <w:r>
        <w:rPr>
          <w:rFonts w:ascii="宋体" w:hAnsi="宋体" w:hint="eastAsia"/>
          <w:szCs w:val="24"/>
        </w:rPr>
        <w:t>因设计变更引起部分分项工程子目的增加，该项子目的综合单价在合同中（即后附表工程量清单汇总表）有相同子目的执行相同子目的单价，合同中后附表中有相近子目的按相近子目执行，若合同中后附表无适用或类似于变更、签证工程综合单价的，按照《河南省房屋建筑与装饰工程预算定额》、《河南省通用安装工程预算定额》（2016版）相关分册及配套的取费文件执行，材料按照施工同期的《河南省建设工程造价信息洛阳专刊》中的价格调整差价。实际施工发生主材用料变更，则只调整综合单价中主材费的价差及相应的税金，并参与总价优惠15%，其余一切有关费用不得调整。本工程脚手架、成品保护、扬尘防护费等工程类相关措施费为一次性</w:t>
      </w:r>
      <w:r>
        <w:rPr>
          <w:rFonts w:ascii="宋体" w:hAnsi="宋体" w:hint="eastAsia"/>
          <w:szCs w:val="24"/>
        </w:rPr>
        <w:lastRenderedPageBreak/>
        <w:t>包干费用，已包含在合同价内，结算时不再调整。</w:t>
      </w:r>
    </w:p>
    <w:p w14:paraId="2956B7DB" w14:textId="77777777" w:rsidR="00E356DD" w:rsidRPr="000B5339" w:rsidRDefault="00510497" w:rsidP="000B5339">
      <w:pPr>
        <w:pStyle w:val="a0"/>
        <w:numPr>
          <w:ilvl w:val="255"/>
          <w:numId w:val="0"/>
        </w:numPr>
        <w:tabs>
          <w:tab w:val="left" w:pos="0"/>
        </w:tabs>
        <w:kinsoku w:val="0"/>
        <w:wordWrap w:val="0"/>
        <w:topLinePunct/>
        <w:autoSpaceDE w:val="0"/>
        <w:rPr>
          <w:rFonts w:ascii="宋体" w:hAnsi="宋体" w:cs="宋体"/>
          <w:sz w:val="24"/>
          <w:szCs w:val="24"/>
        </w:rPr>
      </w:pPr>
      <w:r w:rsidRPr="000B5339">
        <w:rPr>
          <w:rFonts w:ascii="宋体" w:hAnsi="宋体" w:cs="宋体" w:hint="eastAsia"/>
          <w:b/>
          <w:bCs/>
          <w:sz w:val="24"/>
          <w:szCs w:val="24"/>
        </w:rPr>
        <w:t>十二、结算办法</w:t>
      </w:r>
    </w:p>
    <w:p w14:paraId="7ED821F9" w14:textId="77777777" w:rsidR="00E356DD" w:rsidRDefault="00510497" w:rsidP="000B5339">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1、结算时依据图纸和现场实际情况，结算总价＝固定合同总价±变更、签证造价－其他应扣费用，门窗净面积为粉刷后的洞口面积。若变更签证有后附工程量清单项目相同或相近的，则采用其相同或相近的单价；如后附工程量清单项目中没有相同或相近的，则由甲方认价后按照认价计入结算，其价格另行协商，并在结算时执行，结算后并入结算总价；否则按照甲方单方认定价格执行，进入结算总价。</w:t>
      </w:r>
    </w:p>
    <w:p w14:paraId="449C505B" w14:textId="77777777" w:rsidR="00E356DD" w:rsidRDefault="00510497" w:rsidP="000B5339">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2、乙方报送的结算书应诚实准确，若最终审减额超过结算金额的5%，乙方应向甲方支付超出部分费用的3%作为违约金，该违约金在结算报告中一次全额扣除。</w:t>
      </w:r>
    </w:p>
    <w:p w14:paraId="3BC3997C" w14:textId="77777777" w:rsidR="00E356DD" w:rsidRDefault="00510497" w:rsidP="000B5339">
      <w:pPr>
        <w:pStyle w:val="a0"/>
        <w:kinsoku w:val="0"/>
        <w:wordWrap w:val="0"/>
        <w:topLinePunct/>
        <w:autoSpaceDE w:val="0"/>
        <w:ind w:firstLineChars="200" w:firstLine="480"/>
        <w:rPr>
          <w:rFonts w:ascii="宋体" w:hAnsi="宋体" w:cs="宋体"/>
          <w:bCs/>
          <w:sz w:val="24"/>
          <w:szCs w:val="24"/>
        </w:rPr>
      </w:pPr>
      <w:r>
        <w:rPr>
          <w:rFonts w:ascii="宋体" w:hAnsi="宋体" w:cs="宋体" w:hint="eastAsia"/>
          <w:bCs/>
          <w:sz w:val="24"/>
          <w:szCs w:val="24"/>
        </w:rPr>
        <w:t>3、若甲方需在本合同约定的标的或工作量以外委托乙方完成一定的工作量，应以正式书面形式将具体工作范围、价款、完成时间、付款方式等主要内容通知乙方。若无正式书面委托，该部分工程，甲方有权不予结算。</w:t>
      </w:r>
    </w:p>
    <w:p w14:paraId="59E40F80" w14:textId="77777777" w:rsidR="00E356DD" w:rsidRDefault="00510497" w:rsidP="000B5339">
      <w:pPr>
        <w:pStyle w:val="a0"/>
        <w:kinsoku w:val="0"/>
        <w:wordWrap w:val="0"/>
        <w:topLinePunct/>
        <w:autoSpaceDE w:val="0"/>
        <w:rPr>
          <w:rFonts w:ascii="宋体" w:hAnsi="宋体" w:cs="宋体"/>
          <w:b/>
          <w:bCs/>
          <w:sz w:val="24"/>
          <w:szCs w:val="24"/>
        </w:rPr>
      </w:pPr>
      <w:r>
        <w:rPr>
          <w:rFonts w:ascii="宋体" w:hAnsi="宋体" w:cs="宋体" w:hint="eastAsia"/>
          <w:b/>
          <w:bCs/>
          <w:sz w:val="24"/>
          <w:szCs w:val="24"/>
        </w:rPr>
        <w:t>十三、质保期</w:t>
      </w:r>
    </w:p>
    <w:p w14:paraId="1D337918" w14:textId="77777777" w:rsidR="00E356DD" w:rsidRDefault="00510497" w:rsidP="000B5339">
      <w:pPr>
        <w:pStyle w:val="a0"/>
        <w:kinsoku w:val="0"/>
        <w:wordWrap w:val="0"/>
        <w:topLinePunct/>
        <w:autoSpaceDE w:val="0"/>
        <w:ind w:firstLineChars="200" w:firstLine="480"/>
        <w:rPr>
          <w:rFonts w:ascii="宋体" w:hAnsi="宋体" w:cs="宋体"/>
          <w:kern w:val="2"/>
          <w:sz w:val="24"/>
          <w:szCs w:val="24"/>
        </w:rPr>
      </w:pPr>
      <w:r>
        <w:rPr>
          <w:rFonts w:ascii="宋体" w:hAnsi="宋体" w:cs="宋体" w:hint="eastAsia"/>
          <w:kern w:val="2"/>
          <w:sz w:val="24"/>
          <w:szCs w:val="24"/>
        </w:rPr>
        <w:t>本工程的保修期为2年，自通过甲方和监理书面验收合格之日起计。保修期内若有施工质量问题，乙方必须在接到通知后的 24 个小时内派员维修，且因此造成的包括但不限于坍塌、脱落等责任由乙方承担；因质量问题引起的损坏，乙方应负责修复并承担一切维护费用；否则，乙方可适当向甲方收取更换的材料、部件的成本费。若乙方在收到通知后不及时派员维修，甲方、物业管理公司有权委托第三方修理，费用在保修金中扣除，如保修金不足以支付的，甲方有权向乙方追偿。</w:t>
      </w:r>
    </w:p>
    <w:p w14:paraId="5AB94E28" w14:textId="77777777" w:rsidR="00E356DD" w:rsidRPr="000B5339" w:rsidRDefault="00510497" w:rsidP="000B5339">
      <w:pPr>
        <w:pStyle w:val="a0"/>
        <w:numPr>
          <w:ilvl w:val="255"/>
          <w:numId w:val="0"/>
        </w:numPr>
        <w:tabs>
          <w:tab w:val="left" w:pos="0"/>
        </w:tabs>
        <w:kinsoku w:val="0"/>
        <w:wordWrap w:val="0"/>
        <w:topLinePunct/>
        <w:autoSpaceDE w:val="0"/>
        <w:rPr>
          <w:rFonts w:ascii="宋体" w:hAnsi="宋体" w:cs="宋体"/>
          <w:b/>
          <w:sz w:val="24"/>
          <w:szCs w:val="24"/>
        </w:rPr>
      </w:pPr>
      <w:r w:rsidRPr="000B5339">
        <w:rPr>
          <w:rFonts w:ascii="宋体" w:hAnsi="宋体" w:cs="宋体" w:hint="eastAsia"/>
          <w:b/>
          <w:bCs/>
          <w:sz w:val="24"/>
          <w:szCs w:val="24"/>
        </w:rPr>
        <w:t>十四、双方责任与义务</w:t>
      </w:r>
    </w:p>
    <w:p w14:paraId="11F83677" w14:textId="55612338" w:rsidR="00E356DD" w:rsidRDefault="00510497" w:rsidP="000B5339">
      <w:pPr>
        <w:tabs>
          <w:tab w:val="left" w:pos="120"/>
        </w:tabs>
        <w:kinsoku w:val="0"/>
        <w:wordWrap w:val="0"/>
        <w:topLinePunct/>
        <w:autoSpaceDE w:val="0"/>
        <w:spacing w:line="360" w:lineRule="auto"/>
        <w:ind w:firstLineChars="200" w:firstLine="480"/>
        <w:rPr>
          <w:rFonts w:ascii="宋体" w:hAnsi="宋体" w:cs="宋体"/>
          <w:szCs w:val="24"/>
        </w:rPr>
      </w:pPr>
      <w:r>
        <w:rPr>
          <w:rFonts w:ascii="宋体" w:hAnsi="宋体" w:cs="宋体" w:hint="eastAsia"/>
          <w:szCs w:val="24"/>
        </w:rPr>
        <w:t>1、甲方的责任与义务</w:t>
      </w:r>
      <w:r w:rsidR="008D2674">
        <w:rPr>
          <w:rFonts w:ascii="宋体" w:hAnsi="宋体" w:cs="宋体" w:hint="eastAsia"/>
          <w:szCs w:val="24"/>
        </w:rPr>
        <w:t>：</w:t>
      </w:r>
    </w:p>
    <w:p w14:paraId="7A4E3637" w14:textId="77777777" w:rsidR="00E356DD" w:rsidRDefault="00510497" w:rsidP="000B5339">
      <w:pPr>
        <w:kinsoku w:val="0"/>
        <w:wordWrap w:val="0"/>
        <w:topLinePunct/>
        <w:autoSpaceDE w:val="0"/>
        <w:spacing w:line="360" w:lineRule="auto"/>
        <w:ind w:firstLineChars="200" w:firstLine="480"/>
        <w:rPr>
          <w:rFonts w:ascii="宋体" w:hAnsi="宋体" w:cs="宋体"/>
          <w:szCs w:val="24"/>
        </w:rPr>
      </w:pPr>
      <w:r>
        <w:rPr>
          <w:rFonts w:ascii="宋体" w:hAnsi="宋体" w:cs="宋体" w:hint="eastAsia"/>
          <w:szCs w:val="24"/>
        </w:rPr>
        <w:t>1.1、遵守法律、法规和规章，甲方应在其实施本合同的全部工作中遵守与本合同有关的法律、法规和规章，并应承担由于其自身违反上述法律、法规和规章的责任；</w:t>
      </w:r>
    </w:p>
    <w:p w14:paraId="2582C4A8" w14:textId="28459684" w:rsidR="00E356DD" w:rsidRDefault="00510497" w:rsidP="000B5339">
      <w:pPr>
        <w:kinsoku w:val="0"/>
        <w:wordWrap w:val="0"/>
        <w:topLinePunct/>
        <w:autoSpaceDE w:val="0"/>
        <w:spacing w:line="360" w:lineRule="auto"/>
        <w:ind w:firstLineChars="200" w:firstLine="480"/>
        <w:rPr>
          <w:rFonts w:ascii="宋体" w:hAnsi="宋体" w:cs="宋体"/>
          <w:szCs w:val="24"/>
        </w:rPr>
      </w:pPr>
      <w:r>
        <w:rPr>
          <w:rFonts w:ascii="宋体" w:hAnsi="宋体" w:cs="宋体" w:hint="eastAsia"/>
          <w:szCs w:val="24"/>
        </w:rPr>
        <w:t>1.2、甲方委派</w:t>
      </w:r>
      <w:r>
        <w:rPr>
          <w:rFonts w:ascii="宋体" w:hAnsi="宋体" w:cs="宋体" w:hint="eastAsia"/>
          <w:szCs w:val="24"/>
          <w:u w:val="single"/>
        </w:rPr>
        <w:t xml:space="preserve"> 李中伟 </w:t>
      </w:r>
      <w:r>
        <w:rPr>
          <w:rFonts w:ascii="宋体" w:hAnsi="宋体" w:cs="宋体" w:hint="eastAsia"/>
          <w:szCs w:val="24"/>
        </w:rPr>
        <w:t>为现场代表，身份证号码：</w:t>
      </w:r>
      <w:r>
        <w:rPr>
          <w:rFonts w:ascii="宋体" w:hAnsi="宋体" w:cs="宋体" w:hint="eastAsia"/>
          <w:szCs w:val="24"/>
          <w:u w:val="single"/>
        </w:rPr>
        <w:t>412702198501135057</w:t>
      </w:r>
      <w:r>
        <w:rPr>
          <w:rFonts w:ascii="宋体" w:hAnsi="宋体" w:cs="宋体" w:hint="eastAsia"/>
          <w:szCs w:val="24"/>
        </w:rPr>
        <w:t>，电话：</w:t>
      </w:r>
      <w:r>
        <w:rPr>
          <w:rFonts w:ascii="宋体" w:hAnsi="宋体" w:cs="宋体" w:hint="eastAsia"/>
          <w:szCs w:val="24"/>
          <w:u w:val="single"/>
        </w:rPr>
        <w:t xml:space="preserve">15137930543 </w:t>
      </w:r>
      <w:r>
        <w:rPr>
          <w:rFonts w:ascii="宋体" w:hAnsi="宋体" w:cs="宋体" w:hint="eastAsia"/>
          <w:szCs w:val="24"/>
        </w:rPr>
        <w:t>，监督、检查产品、工程的质量；协调工作中发生的有关事宜；负责解决施工过程遇到的问题，并参与产品、工程的初验、验收和签证工作。如现场代表变更则需及时通知乙方。</w:t>
      </w:r>
    </w:p>
    <w:p w14:paraId="24BF316E" w14:textId="77777777" w:rsidR="00E356DD" w:rsidRDefault="00510497" w:rsidP="000B5339">
      <w:pPr>
        <w:kinsoku w:val="0"/>
        <w:wordWrap w:val="0"/>
        <w:topLinePunct/>
        <w:autoSpaceDE w:val="0"/>
        <w:spacing w:line="360" w:lineRule="auto"/>
        <w:ind w:firstLineChars="200" w:firstLine="480"/>
        <w:rPr>
          <w:rFonts w:ascii="宋体" w:hAnsi="宋体" w:cs="宋体"/>
          <w:szCs w:val="24"/>
        </w:rPr>
      </w:pPr>
      <w:r>
        <w:rPr>
          <w:rFonts w:ascii="宋体" w:hAnsi="宋体" w:cs="宋体" w:hint="eastAsia"/>
          <w:szCs w:val="24"/>
        </w:rPr>
        <w:t>1.3、甲方应提供乙方所需工程建筑图、说明书、建筑平面图、变更图及有关技术文件等作为乙方产品设计和施工的有效依据。</w:t>
      </w:r>
    </w:p>
    <w:p w14:paraId="55D81EFA" w14:textId="77777777" w:rsidR="00E356DD" w:rsidRDefault="00510497" w:rsidP="000B5339">
      <w:pPr>
        <w:kinsoku w:val="0"/>
        <w:wordWrap w:val="0"/>
        <w:topLinePunct/>
        <w:autoSpaceDE w:val="0"/>
        <w:spacing w:line="360" w:lineRule="auto"/>
        <w:ind w:firstLineChars="200" w:firstLine="480"/>
        <w:rPr>
          <w:rFonts w:ascii="宋体" w:hAnsi="宋体" w:cs="宋体"/>
          <w:szCs w:val="24"/>
        </w:rPr>
      </w:pPr>
      <w:r>
        <w:rPr>
          <w:rFonts w:ascii="宋体" w:hAnsi="宋体" w:cs="宋体" w:hint="eastAsia"/>
          <w:szCs w:val="24"/>
        </w:rPr>
        <w:t>1.4、甲方协调乙方与土建单位施工配合问题，并督促工程进度。</w:t>
      </w:r>
    </w:p>
    <w:p w14:paraId="5F294ABD" w14:textId="77777777" w:rsidR="00E356DD" w:rsidRDefault="00510497" w:rsidP="000B5339">
      <w:pPr>
        <w:kinsoku w:val="0"/>
        <w:wordWrap w:val="0"/>
        <w:topLinePunct/>
        <w:autoSpaceDE w:val="0"/>
        <w:spacing w:line="360" w:lineRule="auto"/>
        <w:ind w:firstLineChars="200" w:firstLine="480"/>
        <w:rPr>
          <w:rFonts w:ascii="宋体" w:hAnsi="宋体" w:cs="宋体"/>
          <w:szCs w:val="24"/>
        </w:rPr>
      </w:pPr>
      <w:r>
        <w:rPr>
          <w:rFonts w:ascii="宋体" w:hAnsi="宋体" w:cs="宋体" w:hint="eastAsia"/>
          <w:szCs w:val="24"/>
        </w:rPr>
        <w:lastRenderedPageBreak/>
        <w:t>1.5、签定合同后，甲方向乙方提供建筑施工图、变更通知及相关材料电子版1套。</w:t>
      </w:r>
    </w:p>
    <w:p w14:paraId="4E252068" w14:textId="77777777" w:rsidR="00E356DD" w:rsidRDefault="00510497" w:rsidP="000B5339">
      <w:pPr>
        <w:kinsoku w:val="0"/>
        <w:wordWrap w:val="0"/>
        <w:topLinePunct/>
        <w:autoSpaceDE w:val="0"/>
        <w:spacing w:line="360" w:lineRule="auto"/>
        <w:ind w:firstLineChars="200" w:firstLine="480"/>
        <w:rPr>
          <w:rFonts w:ascii="宋体" w:hAnsi="宋体" w:cs="宋体"/>
          <w:szCs w:val="24"/>
        </w:rPr>
      </w:pPr>
      <w:r>
        <w:rPr>
          <w:rFonts w:ascii="宋体" w:hAnsi="宋体" w:cs="宋体" w:hint="eastAsia"/>
          <w:szCs w:val="24"/>
        </w:rPr>
        <w:t>1.6、甲方应及时按合同要求给乙方拨付工程款、组织工程竣工验收并按合同规定办理竣工结算。</w:t>
      </w:r>
    </w:p>
    <w:p w14:paraId="01591744" w14:textId="77777777" w:rsidR="00E356DD" w:rsidRDefault="00510497" w:rsidP="000B5339">
      <w:pPr>
        <w:kinsoku w:val="0"/>
        <w:wordWrap w:val="0"/>
        <w:topLinePunct/>
        <w:autoSpaceDE w:val="0"/>
        <w:spacing w:line="360" w:lineRule="auto"/>
        <w:ind w:firstLineChars="200" w:firstLine="480"/>
        <w:rPr>
          <w:rFonts w:ascii="宋体" w:hAnsi="宋体" w:cs="宋体"/>
          <w:szCs w:val="24"/>
        </w:rPr>
      </w:pPr>
      <w:r>
        <w:rPr>
          <w:rFonts w:ascii="宋体" w:hAnsi="宋体" w:cs="宋体" w:hint="eastAsia"/>
          <w:szCs w:val="24"/>
        </w:rPr>
        <w:t>1.7、甲方验收后认为进场材料及施工成品、半成品达不到标准要求，有权责令乙方调换。</w:t>
      </w:r>
    </w:p>
    <w:p w14:paraId="51DE4B3E" w14:textId="77777777" w:rsidR="00E356DD" w:rsidRDefault="00510497" w:rsidP="000B5339">
      <w:pPr>
        <w:kinsoku w:val="0"/>
        <w:wordWrap w:val="0"/>
        <w:topLinePunct/>
        <w:autoSpaceDE w:val="0"/>
        <w:spacing w:line="360" w:lineRule="auto"/>
        <w:ind w:firstLineChars="200" w:firstLine="480"/>
        <w:rPr>
          <w:rFonts w:ascii="宋体" w:hAnsi="宋体" w:cs="宋体"/>
          <w:szCs w:val="24"/>
        </w:rPr>
      </w:pPr>
      <w:r>
        <w:rPr>
          <w:rFonts w:ascii="宋体" w:hAnsi="宋体" w:cs="宋体" w:hint="eastAsia"/>
          <w:szCs w:val="24"/>
        </w:rPr>
        <w:t>2、 乙方责任与义务：</w:t>
      </w:r>
    </w:p>
    <w:p w14:paraId="57F96490" w14:textId="77777777" w:rsidR="00E356DD" w:rsidRDefault="00510497" w:rsidP="000B5339">
      <w:pPr>
        <w:kinsoku w:val="0"/>
        <w:wordWrap w:val="0"/>
        <w:topLinePunct/>
        <w:autoSpaceDE w:val="0"/>
        <w:spacing w:line="360" w:lineRule="auto"/>
        <w:ind w:firstLineChars="200" w:firstLine="480"/>
        <w:rPr>
          <w:rFonts w:ascii="宋体" w:hAnsi="宋体" w:cs="宋体"/>
          <w:szCs w:val="24"/>
        </w:rPr>
      </w:pPr>
      <w:r>
        <w:rPr>
          <w:rFonts w:ascii="宋体" w:hAnsi="宋体" w:cs="宋体" w:hint="eastAsia"/>
          <w:szCs w:val="24"/>
        </w:rPr>
        <w:t>2.1、遵守法律、法规和规章，乙方应在其负责的各项工作中遵守与本合同工程有关的法律、法规和规章，并保证甲方免于承担由于乙方违反上述法律、法规和规章的任何责任。</w:t>
      </w:r>
    </w:p>
    <w:p w14:paraId="1593C1DB" w14:textId="2A217F46" w:rsidR="00E356DD" w:rsidRDefault="00510497" w:rsidP="000B5339">
      <w:pPr>
        <w:kinsoku w:val="0"/>
        <w:wordWrap w:val="0"/>
        <w:topLinePunct/>
        <w:autoSpaceDE w:val="0"/>
        <w:spacing w:line="360" w:lineRule="auto"/>
        <w:ind w:firstLineChars="200" w:firstLine="480"/>
        <w:rPr>
          <w:rFonts w:ascii="宋体" w:hAnsi="宋体" w:cs="宋体"/>
          <w:szCs w:val="24"/>
        </w:rPr>
      </w:pPr>
      <w:r>
        <w:rPr>
          <w:rFonts w:ascii="宋体" w:hAnsi="宋体" w:cs="宋体" w:hint="eastAsia"/>
          <w:szCs w:val="24"/>
        </w:rPr>
        <w:t>2.2、乙方委派</w:t>
      </w:r>
      <w:r>
        <w:rPr>
          <w:rFonts w:ascii="宋体" w:hAnsi="宋体" w:cs="宋体" w:hint="eastAsia"/>
          <w:szCs w:val="24"/>
          <w:u w:val="single"/>
        </w:rPr>
        <w:t xml:space="preserve"> 杨新伟 </w:t>
      </w:r>
      <w:r>
        <w:rPr>
          <w:rFonts w:ascii="宋体" w:hAnsi="宋体" w:cs="宋体" w:hint="eastAsia"/>
          <w:szCs w:val="24"/>
        </w:rPr>
        <w:t>为现场代表，身份证号码：</w:t>
      </w:r>
      <w:r>
        <w:rPr>
          <w:rFonts w:ascii="宋体" w:hAnsi="宋体" w:cs="宋体" w:hint="eastAsia"/>
          <w:szCs w:val="24"/>
          <w:u w:val="single"/>
        </w:rPr>
        <w:t>410327198202131017</w:t>
      </w:r>
      <w:r>
        <w:rPr>
          <w:rFonts w:ascii="宋体" w:hAnsi="宋体" w:cs="宋体" w:hint="eastAsia"/>
          <w:szCs w:val="24"/>
        </w:rPr>
        <w:t>，电话</w:t>
      </w:r>
      <w:r w:rsidR="008D2674" w:rsidRPr="008D2674">
        <w:rPr>
          <w:rFonts w:ascii="宋体" w:hAnsi="宋体" w:cs="宋体" w:hint="eastAsia"/>
          <w:szCs w:val="24"/>
        </w:rPr>
        <w:t>：</w:t>
      </w:r>
      <w:r>
        <w:rPr>
          <w:rFonts w:ascii="宋体" w:hAnsi="宋体" w:cs="宋体" w:hint="eastAsia"/>
          <w:szCs w:val="24"/>
          <w:u w:val="single"/>
        </w:rPr>
        <w:t xml:space="preserve">13783798768 </w:t>
      </w:r>
      <w:r>
        <w:rPr>
          <w:rFonts w:ascii="宋体" w:hAnsi="宋体" w:cs="宋体" w:hint="eastAsia"/>
          <w:szCs w:val="24"/>
        </w:rPr>
        <w:t>，并须持有与工程项目相适应的资格证书，负责施工期间的施工质量、安全问题，协调工作中发生的有关事宜。如现场代表变更则需经甲方同意，经甲方同意后乙方新指派的现场代表须经甲方再次同意方可进场。</w:t>
      </w:r>
    </w:p>
    <w:p w14:paraId="6080A45B" w14:textId="77777777" w:rsidR="00E356DD" w:rsidRDefault="00510497" w:rsidP="000B5339">
      <w:pPr>
        <w:kinsoku w:val="0"/>
        <w:wordWrap w:val="0"/>
        <w:topLinePunct/>
        <w:autoSpaceDE w:val="0"/>
        <w:spacing w:line="360" w:lineRule="auto"/>
        <w:ind w:firstLineChars="200" w:firstLine="480"/>
        <w:rPr>
          <w:rFonts w:ascii="宋体" w:hAnsi="宋体" w:cs="宋体"/>
          <w:szCs w:val="24"/>
        </w:rPr>
      </w:pPr>
      <w:r>
        <w:rPr>
          <w:rFonts w:ascii="宋体" w:hAnsi="宋体" w:cs="宋体" w:hint="eastAsia"/>
          <w:szCs w:val="24"/>
        </w:rPr>
        <w:t>2.3、乙方在合同签定后2天内，向甲方提供设计图电子版，经甲方审核同意后，由乙方盖章，一式4份提交甲方。</w:t>
      </w:r>
    </w:p>
    <w:p w14:paraId="422E20EF" w14:textId="77777777" w:rsidR="00E356DD" w:rsidRDefault="00510497" w:rsidP="000B5339">
      <w:pPr>
        <w:kinsoku w:val="0"/>
        <w:wordWrap w:val="0"/>
        <w:topLinePunct/>
        <w:autoSpaceDE w:val="0"/>
        <w:spacing w:line="360" w:lineRule="auto"/>
        <w:ind w:firstLineChars="200" w:firstLine="480"/>
        <w:rPr>
          <w:rFonts w:ascii="宋体" w:hAnsi="宋体" w:cs="宋体"/>
          <w:szCs w:val="24"/>
        </w:rPr>
      </w:pPr>
      <w:r>
        <w:rPr>
          <w:rFonts w:ascii="宋体" w:hAnsi="宋体" w:cs="宋体" w:hint="eastAsia"/>
          <w:szCs w:val="24"/>
        </w:rPr>
        <w:t>2.4、乙方应服从甲方和监理单位的管理，需密切配合总包单位施工，遵守工地的有关规定；严格实行工序开工前向监理报验制度。</w:t>
      </w:r>
    </w:p>
    <w:p w14:paraId="7EB23D8C" w14:textId="77777777" w:rsidR="00E356DD" w:rsidRDefault="00510497" w:rsidP="000B5339">
      <w:pPr>
        <w:kinsoku w:val="0"/>
        <w:wordWrap w:val="0"/>
        <w:topLinePunct/>
        <w:autoSpaceDE w:val="0"/>
        <w:spacing w:line="360" w:lineRule="auto"/>
        <w:ind w:firstLineChars="200" w:firstLine="480"/>
        <w:rPr>
          <w:rFonts w:ascii="宋体" w:hAnsi="宋体" w:cs="宋体"/>
          <w:szCs w:val="24"/>
        </w:rPr>
      </w:pPr>
      <w:r>
        <w:rPr>
          <w:rFonts w:ascii="宋体" w:hAnsi="宋体" w:cs="宋体" w:hint="eastAsia"/>
          <w:szCs w:val="24"/>
        </w:rPr>
        <w:t>2.5、乙方应按甲方提供的图纸进行产品设计，确保工程质量；并保证使用本工程的产品符合国家现行标准。</w:t>
      </w:r>
    </w:p>
    <w:p w14:paraId="16F02411" w14:textId="77777777" w:rsidR="00E356DD" w:rsidRDefault="00510497" w:rsidP="000B5339">
      <w:pPr>
        <w:kinsoku w:val="0"/>
        <w:wordWrap w:val="0"/>
        <w:topLinePunct/>
        <w:autoSpaceDE w:val="0"/>
        <w:spacing w:line="360" w:lineRule="auto"/>
        <w:ind w:firstLineChars="200" w:firstLine="480"/>
        <w:rPr>
          <w:rFonts w:ascii="宋体" w:hAnsi="宋体" w:cs="宋体"/>
          <w:szCs w:val="24"/>
        </w:rPr>
      </w:pPr>
      <w:r>
        <w:rPr>
          <w:rFonts w:ascii="宋体" w:hAnsi="宋体" w:cs="宋体" w:hint="eastAsia"/>
          <w:szCs w:val="24"/>
        </w:rPr>
        <w:t>2.6、乙方不得将该工程转包或分包，否则甲方不支付乙方所发生的任何费用。</w:t>
      </w:r>
    </w:p>
    <w:p w14:paraId="15A44B90" w14:textId="77777777" w:rsidR="00E356DD" w:rsidRDefault="00510497" w:rsidP="000B5339">
      <w:pPr>
        <w:kinsoku w:val="0"/>
        <w:wordWrap w:val="0"/>
        <w:topLinePunct/>
        <w:autoSpaceDE w:val="0"/>
        <w:spacing w:line="360" w:lineRule="auto"/>
        <w:ind w:firstLineChars="200" w:firstLine="480"/>
        <w:rPr>
          <w:rFonts w:ascii="宋体" w:hAnsi="宋体" w:cs="宋体"/>
          <w:szCs w:val="24"/>
        </w:rPr>
      </w:pPr>
      <w:r>
        <w:rPr>
          <w:rFonts w:ascii="宋体" w:hAnsi="宋体" w:cs="宋体" w:hint="eastAsia"/>
          <w:szCs w:val="24"/>
        </w:rPr>
        <w:t>2.7、按照施工安全规范的要求，采取相应的安全施工防护措施，在现场施工中对安全负全责，发生安全事故与甲方及总包单位无关，一切责任由乙方承担；做到文明施工，工完料清、场清；乙方做好半成品保护工作。</w:t>
      </w:r>
    </w:p>
    <w:p w14:paraId="5AF38D4E" w14:textId="6D526E54" w:rsidR="00E356DD" w:rsidRDefault="00510497" w:rsidP="000B5339">
      <w:pPr>
        <w:kinsoku w:val="0"/>
        <w:wordWrap w:val="0"/>
        <w:topLinePunct/>
        <w:autoSpaceDE w:val="0"/>
        <w:spacing w:line="360" w:lineRule="auto"/>
        <w:ind w:firstLineChars="200" w:firstLine="480"/>
        <w:rPr>
          <w:rFonts w:ascii="宋体" w:hAnsi="宋体" w:cs="宋体"/>
          <w:szCs w:val="24"/>
        </w:rPr>
      </w:pPr>
      <w:r>
        <w:rPr>
          <w:rFonts w:ascii="宋体" w:hAnsi="宋体" w:cs="宋体" w:hint="eastAsia"/>
          <w:szCs w:val="24"/>
        </w:rPr>
        <w:t>2.8、做好各项质量自检记录，参加竣工验收，编制工程结算。</w:t>
      </w:r>
    </w:p>
    <w:p w14:paraId="4C80D9CE" w14:textId="0E5F7006" w:rsidR="00E356DD" w:rsidRDefault="00510497" w:rsidP="000B5339">
      <w:pPr>
        <w:kinsoku w:val="0"/>
        <w:wordWrap w:val="0"/>
        <w:topLinePunct/>
        <w:autoSpaceDE w:val="0"/>
        <w:spacing w:line="360" w:lineRule="auto"/>
        <w:ind w:firstLineChars="200" w:firstLine="480"/>
        <w:rPr>
          <w:rFonts w:ascii="宋体" w:hAnsi="宋体" w:cs="宋体"/>
          <w:szCs w:val="24"/>
        </w:rPr>
      </w:pPr>
      <w:r>
        <w:rPr>
          <w:rFonts w:ascii="宋体" w:hAnsi="宋体" w:cs="宋体" w:hint="eastAsia"/>
          <w:szCs w:val="24"/>
        </w:rPr>
        <w:t>2.9、遵守国家或地方政府及有关部门对施工现场管理规定；服从甲方的有关指令，积极配合甲方进度安排。</w:t>
      </w:r>
    </w:p>
    <w:p w14:paraId="06307FF8" w14:textId="77777777" w:rsidR="00E356DD" w:rsidRDefault="00510497" w:rsidP="000B5339">
      <w:pPr>
        <w:kinsoku w:val="0"/>
        <w:wordWrap w:val="0"/>
        <w:topLinePunct/>
        <w:autoSpaceDE w:val="0"/>
        <w:spacing w:line="360" w:lineRule="auto"/>
        <w:ind w:firstLineChars="200" w:firstLine="480"/>
        <w:rPr>
          <w:rFonts w:ascii="宋体" w:hAnsi="宋体" w:cs="宋体"/>
          <w:szCs w:val="24"/>
        </w:rPr>
      </w:pPr>
      <w:r>
        <w:rPr>
          <w:rFonts w:ascii="宋体" w:hAnsi="宋体" w:cs="宋体" w:hint="eastAsia"/>
          <w:szCs w:val="24"/>
        </w:rPr>
        <w:t>2.10、甲方提供水源电源接驳点，接驳费用由乙方承担。乙方在施工中和质保期用水、用电分别装表计量，水费按相关部门收费标准、电费按施工现场实际电价收费加相应损耗直接向总包单位缴纳。质保期水电费（如有维修）在项目交付物业前，由甲方从质保金中扣除；交付物业后，乙方向物业公司缴纳。</w:t>
      </w:r>
    </w:p>
    <w:p w14:paraId="0DA9EF31" w14:textId="77777777" w:rsidR="00E356DD" w:rsidRPr="000B5339" w:rsidRDefault="00510497" w:rsidP="000B5339">
      <w:pPr>
        <w:pStyle w:val="a0"/>
        <w:numPr>
          <w:ilvl w:val="255"/>
          <w:numId w:val="0"/>
        </w:numPr>
        <w:tabs>
          <w:tab w:val="left" w:pos="0"/>
        </w:tabs>
        <w:kinsoku w:val="0"/>
        <w:wordWrap w:val="0"/>
        <w:topLinePunct/>
        <w:autoSpaceDE w:val="0"/>
        <w:rPr>
          <w:rFonts w:ascii="宋体" w:hAnsi="宋体" w:cs="宋体"/>
          <w:sz w:val="24"/>
          <w:szCs w:val="24"/>
        </w:rPr>
      </w:pPr>
      <w:r w:rsidRPr="000B5339">
        <w:rPr>
          <w:rFonts w:ascii="宋体" w:hAnsi="宋体" w:cs="宋体" w:hint="eastAsia"/>
          <w:b/>
          <w:bCs/>
          <w:sz w:val="24"/>
          <w:szCs w:val="24"/>
        </w:rPr>
        <w:lastRenderedPageBreak/>
        <w:t>十五、违约责任</w:t>
      </w:r>
    </w:p>
    <w:p w14:paraId="4B49D0B7" w14:textId="120DE0A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t>1、乙方负责工程在安装阶段及质保期满前不被拆除且负责关系协调。安装阶段被拆除，</w:t>
      </w:r>
      <w:r w:rsidR="008D2674">
        <w:rPr>
          <w:rFonts w:ascii="宋体" w:hAnsi="宋体" w:cs="宋体" w:hint="eastAsia"/>
          <w:sz w:val="24"/>
          <w:szCs w:val="24"/>
        </w:rPr>
        <w:t>导致</w:t>
      </w:r>
      <w:r>
        <w:rPr>
          <w:rFonts w:ascii="宋体" w:hAnsi="宋体" w:cs="宋体" w:hint="eastAsia"/>
          <w:sz w:val="24"/>
          <w:szCs w:val="24"/>
        </w:rPr>
        <w:t>最终未安装完成，需退还已支付工程款。若质保期内被拆除的，5%质保金扣除同时乙方另行向甲方支付4万元违约金。</w:t>
      </w:r>
    </w:p>
    <w:p w14:paraId="69D8D2DF" w14:textId="14C6F317" w:rsidR="00E356DD" w:rsidRDefault="00510497" w:rsidP="000B5339">
      <w:pPr>
        <w:pStyle w:val="a0"/>
        <w:kinsoku w:val="0"/>
        <w:wordWrap w:val="0"/>
        <w:topLinePunct/>
        <w:autoSpaceDE w:val="0"/>
        <w:ind w:firstLineChars="200" w:firstLine="480"/>
        <w:rPr>
          <w:rFonts w:ascii="宋体" w:hAnsi="宋体" w:cs="宋体"/>
          <w:color w:val="000000"/>
          <w:sz w:val="24"/>
          <w:szCs w:val="24"/>
        </w:rPr>
      </w:pPr>
      <w:r>
        <w:rPr>
          <w:rFonts w:ascii="宋体" w:hAnsi="宋体" w:cs="宋体" w:hint="eastAsia"/>
          <w:sz w:val="24"/>
          <w:szCs w:val="24"/>
        </w:rPr>
        <w:t>2、</w:t>
      </w:r>
      <w:r>
        <w:rPr>
          <w:rFonts w:ascii="宋体" w:hAnsi="宋体" w:cs="宋体" w:hint="eastAsia"/>
          <w:color w:val="000000"/>
          <w:sz w:val="24"/>
          <w:szCs w:val="24"/>
        </w:rPr>
        <w:t>乙方存在如下任一情况的，甲方有权要求乙方按照合同总价的</w:t>
      </w:r>
      <w:r w:rsidR="008F13C7">
        <w:rPr>
          <w:rFonts w:ascii="宋体" w:hAnsi="宋体" w:cs="宋体"/>
          <w:color w:val="000000"/>
          <w:sz w:val="24"/>
          <w:szCs w:val="24"/>
        </w:rPr>
        <w:t>3</w:t>
      </w:r>
      <w:r>
        <w:rPr>
          <w:rFonts w:ascii="宋体" w:hAnsi="宋体" w:cs="宋体" w:hint="eastAsia"/>
          <w:color w:val="000000"/>
          <w:sz w:val="24"/>
          <w:szCs w:val="24"/>
        </w:rPr>
        <w:t>0%支付违约金（本合同另有约定时除外），且有权解除本合同，解除通知到达乙方之日生效，该违约金不足以弥补甲方损失，乙方还应继续承担赔偿责任：</w:t>
      </w:r>
    </w:p>
    <w:p w14:paraId="3E1E9F69"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color w:val="000000"/>
          <w:sz w:val="24"/>
          <w:szCs w:val="24"/>
        </w:rPr>
        <w:t>2.1、本工程质量达不到合格标准的或本工程经整改后复验仍不合格的；</w:t>
      </w:r>
    </w:p>
    <w:p w14:paraId="37D65649" w14:textId="77777777" w:rsidR="00E356DD" w:rsidRDefault="00510497" w:rsidP="000B5339">
      <w:pPr>
        <w:pStyle w:val="a0"/>
        <w:numPr>
          <w:ilvl w:val="255"/>
          <w:numId w:val="0"/>
        </w:numPr>
        <w:kinsoku w:val="0"/>
        <w:wordWrap w:val="0"/>
        <w:topLinePunct/>
        <w:autoSpaceDE w:val="0"/>
        <w:ind w:firstLineChars="200" w:firstLine="480"/>
        <w:rPr>
          <w:rFonts w:ascii="宋体" w:hAnsi="宋体" w:cs="宋体"/>
          <w:color w:val="000000"/>
          <w:sz w:val="24"/>
          <w:szCs w:val="24"/>
        </w:rPr>
      </w:pPr>
      <w:r>
        <w:rPr>
          <w:rFonts w:ascii="宋体" w:hAnsi="宋体" w:cs="宋体" w:hint="eastAsia"/>
          <w:color w:val="000000"/>
          <w:sz w:val="24"/>
          <w:szCs w:val="24"/>
        </w:rPr>
        <w:t>2.2、乙方未能按时供货/进场施工的，在甲方发出书面通知后的5日内仍未进场施工的；</w:t>
      </w:r>
    </w:p>
    <w:p w14:paraId="34B911E0" w14:textId="77777777" w:rsidR="00E356DD" w:rsidRDefault="00510497" w:rsidP="000B5339">
      <w:pPr>
        <w:pStyle w:val="a0"/>
        <w:numPr>
          <w:ilvl w:val="255"/>
          <w:numId w:val="0"/>
        </w:numPr>
        <w:kinsoku w:val="0"/>
        <w:wordWrap w:val="0"/>
        <w:topLinePunct/>
        <w:autoSpaceDE w:val="0"/>
        <w:ind w:firstLineChars="200" w:firstLine="480"/>
        <w:rPr>
          <w:rFonts w:ascii="宋体" w:hAnsi="宋体" w:cs="宋体"/>
          <w:color w:val="000000"/>
          <w:sz w:val="24"/>
          <w:szCs w:val="24"/>
        </w:rPr>
      </w:pPr>
      <w:r>
        <w:rPr>
          <w:rFonts w:ascii="宋体" w:hAnsi="宋体" w:cs="宋体" w:hint="eastAsia"/>
          <w:color w:val="000000"/>
          <w:sz w:val="24"/>
          <w:szCs w:val="24"/>
        </w:rPr>
        <w:t>2.3、乙方在施工过程中非因不可抗力或甲方原因造成连续停工5日以上或累计达7日的；</w:t>
      </w:r>
    </w:p>
    <w:p w14:paraId="3AEF92AC" w14:textId="77777777" w:rsidR="00E356DD" w:rsidRDefault="00510497" w:rsidP="000B5339">
      <w:pPr>
        <w:pStyle w:val="a0"/>
        <w:numPr>
          <w:ilvl w:val="255"/>
          <w:numId w:val="0"/>
        </w:numPr>
        <w:kinsoku w:val="0"/>
        <w:wordWrap w:val="0"/>
        <w:topLinePunct/>
        <w:autoSpaceDE w:val="0"/>
        <w:ind w:firstLineChars="200" w:firstLine="480"/>
        <w:rPr>
          <w:rFonts w:ascii="宋体" w:hAnsi="宋体" w:cs="宋体"/>
          <w:color w:val="000000"/>
          <w:sz w:val="24"/>
          <w:szCs w:val="24"/>
        </w:rPr>
      </w:pPr>
      <w:r>
        <w:rPr>
          <w:rFonts w:ascii="宋体" w:hAnsi="宋体" w:cs="宋体" w:hint="eastAsia"/>
          <w:color w:val="000000"/>
          <w:sz w:val="24"/>
          <w:szCs w:val="24"/>
        </w:rPr>
        <w:t>2.4、乙方逾期竣工、向甲方提交竣工结算书及完整的竣工结算资料、核对工程价款或其他逾期行为达10日及以上的；</w:t>
      </w:r>
    </w:p>
    <w:p w14:paraId="13DA913A" w14:textId="77777777" w:rsidR="00E356DD" w:rsidRDefault="00510497" w:rsidP="000B5339">
      <w:pPr>
        <w:pStyle w:val="a0"/>
        <w:numPr>
          <w:ilvl w:val="255"/>
          <w:numId w:val="0"/>
        </w:numPr>
        <w:kinsoku w:val="0"/>
        <w:wordWrap w:val="0"/>
        <w:topLinePunct/>
        <w:autoSpaceDE w:val="0"/>
        <w:ind w:firstLineChars="200" w:firstLine="480"/>
        <w:rPr>
          <w:rFonts w:ascii="宋体" w:hAnsi="宋体" w:cs="宋体"/>
          <w:color w:val="000000"/>
          <w:sz w:val="24"/>
          <w:szCs w:val="24"/>
        </w:rPr>
      </w:pPr>
      <w:r>
        <w:rPr>
          <w:rFonts w:ascii="宋体" w:hAnsi="宋体" w:cs="宋体" w:hint="eastAsia"/>
          <w:color w:val="000000"/>
          <w:sz w:val="24"/>
          <w:szCs w:val="24"/>
        </w:rPr>
        <w:t>2.5、乙方人员在施工区内出现打架斗殴行为至警察出警、立案、相关行为人接收行政处罚或刑事处罚的；</w:t>
      </w:r>
    </w:p>
    <w:p w14:paraId="43020F26" w14:textId="77777777" w:rsidR="00E356DD" w:rsidRDefault="00510497" w:rsidP="000B5339">
      <w:pPr>
        <w:pStyle w:val="a0"/>
        <w:numPr>
          <w:ilvl w:val="255"/>
          <w:numId w:val="0"/>
        </w:numPr>
        <w:kinsoku w:val="0"/>
        <w:wordWrap w:val="0"/>
        <w:topLinePunct/>
        <w:autoSpaceDE w:val="0"/>
        <w:ind w:firstLineChars="200" w:firstLine="480"/>
        <w:rPr>
          <w:rFonts w:ascii="宋体" w:hAnsi="宋体" w:cs="宋体"/>
          <w:color w:val="000000"/>
          <w:sz w:val="24"/>
          <w:szCs w:val="24"/>
        </w:rPr>
      </w:pPr>
      <w:r>
        <w:rPr>
          <w:rFonts w:ascii="宋体" w:hAnsi="宋体" w:cs="宋体" w:hint="eastAsia"/>
          <w:color w:val="000000"/>
          <w:sz w:val="24"/>
          <w:szCs w:val="24"/>
        </w:rPr>
        <w:t>2.6、乙方擅自把工程分包或转包给其他任何单位的；</w:t>
      </w:r>
    </w:p>
    <w:p w14:paraId="410BFDAB"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t>2.7、本工程在安装期间及/或质保期满前被要求拆除的；</w:t>
      </w:r>
    </w:p>
    <w:p w14:paraId="040F734C" w14:textId="77777777" w:rsidR="00E356DD" w:rsidRDefault="00510497" w:rsidP="000B5339">
      <w:pPr>
        <w:pStyle w:val="a0"/>
        <w:numPr>
          <w:ilvl w:val="255"/>
          <w:numId w:val="0"/>
        </w:numPr>
        <w:kinsoku w:val="0"/>
        <w:wordWrap w:val="0"/>
        <w:topLinePunct/>
        <w:autoSpaceDE w:val="0"/>
        <w:ind w:firstLineChars="200" w:firstLine="480"/>
        <w:rPr>
          <w:rFonts w:ascii="宋体" w:hAnsi="宋体" w:cs="宋体"/>
          <w:color w:val="000000"/>
          <w:sz w:val="24"/>
          <w:szCs w:val="24"/>
        </w:rPr>
      </w:pPr>
      <w:r>
        <w:rPr>
          <w:rFonts w:ascii="宋体" w:hAnsi="宋体" w:cs="宋体" w:hint="eastAsia"/>
          <w:color w:val="000000"/>
          <w:sz w:val="24"/>
          <w:szCs w:val="24"/>
        </w:rPr>
        <w:t>2.8、乙方与甲方方工作人员串通、虚构事实或使用其他方式虚报工程量的；</w:t>
      </w:r>
    </w:p>
    <w:p w14:paraId="5FC6ECD8" w14:textId="77777777" w:rsidR="00E356DD" w:rsidRDefault="00510497" w:rsidP="000B5339">
      <w:pPr>
        <w:pStyle w:val="a0"/>
        <w:numPr>
          <w:ilvl w:val="255"/>
          <w:numId w:val="0"/>
        </w:numPr>
        <w:kinsoku w:val="0"/>
        <w:wordWrap w:val="0"/>
        <w:topLinePunct/>
        <w:autoSpaceDE w:val="0"/>
        <w:ind w:firstLineChars="200" w:firstLine="480"/>
        <w:rPr>
          <w:rFonts w:ascii="宋体" w:hAnsi="宋体" w:cs="宋体"/>
          <w:sz w:val="24"/>
          <w:szCs w:val="24"/>
        </w:rPr>
      </w:pPr>
      <w:r>
        <w:rPr>
          <w:rFonts w:ascii="宋体" w:hAnsi="宋体" w:cs="宋体" w:hint="eastAsia"/>
          <w:color w:val="000000"/>
          <w:sz w:val="24"/>
          <w:szCs w:val="24"/>
        </w:rPr>
        <w:t>2.9、</w:t>
      </w:r>
      <w:r>
        <w:rPr>
          <w:rFonts w:ascii="宋体" w:hAnsi="宋体" w:cs="宋体" w:hint="eastAsia"/>
          <w:sz w:val="24"/>
          <w:szCs w:val="24"/>
        </w:rPr>
        <w:t>甲方或监理方对同一施工问题连续下发三次整改通知书后乙方无作为或整改问题未在整改通知书要求的期限内解决；</w:t>
      </w:r>
    </w:p>
    <w:p w14:paraId="6D790A2F" w14:textId="77777777" w:rsidR="00E356DD" w:rsidRDefault="00510497" w:rsidP="000B5339">
      <w:pPr>
        <w:pStyle w:val="a0"/>
        <w:numPr>
          <w:ilvl w:val="255"/>
          <w:numId w:val="0"/>
        </w:numPr>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t>2.10、乙方购置不符合合同约定的品牌、厂家、产地、材质、工艺、规格、型号等标准的产品或者假冒伪劣产品用于本工程；</w:t>
      </w:r>
    </w:p>
    <w:p w14:paraId="5788A69B" w14:textId="77777777" w:rsidR="00E356DD" w:rsidRDefault="00510497" w:rsidP="000B5339">
      <w:pPr>
        <w:pStyle w:val="a0"/>
        <w:numPr>
          <w:ilvl w:val="255"/>
          <w:numId w:val="0"/>
        </w:numPr>
        <w:kinsoku w:val="0"/>
        <w:wordWrap w:val="0"/>
        <w:topLinePunct/>
        <w:autoSpaceDE w:val="0"/>
        <w:ind w:firstLineChars="200" w:firstLine="480"/>
        <w:rPr>
          <w:rFonts w:ascii="宋体" w:hAnsi="宋体" w:cs="宋体"/>
          <w:color w:val="000000"/>
          <w:sz w:val="24"/>
          <w:szCs w:val="24"/>
        </w:rPr>
      </w:pPr>
      <w:r>
        <w:rPr>
          <w:rFonts w:ascii="宋体" w:hAnsi="宋体" w:cs="宋体" w:hint="eastAsia"/>
          <w:color w:val="000000"/>
          <w:sz w:val="24"/>
          <w:szCs w:val="24"/>
        </w:rPr>
        <w:t>2.11、乙方存在其他违约行为，经甲方书面通知之日7日内仍未纠正的。</w:t>
      </w:r>
    </w:p>
    <w:p w14:paraId="306C7A20" w14:textId="77777777" w:rsidR="00E356DD" w:rsidRDefault="00510497" w:rsidP="000B5339">
      <w:pPr>
        <w:pStyle w:val="a0"/>
        <w:kinsoku w:val="0"/>
        <w:wordWrap w:val="0"/>
        <w:topLinePunct/>
        <w:autoSpaceDE w:val="0"/>
        <w:ind w:firstLineChars="200" w:firstLine="480"/>
        <w:rPr>
          <w:rFonts w:ascii="宋体" w:hAnsi="宋体" w:cs="宋体"/>
          <w:color w:val="000000"/>
          <w:sz w:val="24"/>
          <w:szCs w:val="24"/>
        </w:rPr>
      </w:pPr>
      <w:r>
        <w:rPr>
          <w:rFonts w:ascii="宋体" w:hAnsi="宋体" w:cs="宋体" w:hint="eastAsia"/>
          <w:color w:val="000000"/>
          <w:sz w:val="24"/>
          <w:szCs w:val="24"/>
        </w:rPr>
        <w:t>3、乙方存在任何逾期违约行为但未达到甲方行使单方解除条件的，每逾期一日，按</w:t>
      </w:r>
      <w:r>
        <w:rPr>
          <w:rFonts w:ascii="宋体" w:hAnsi="宋体" w:cs="宋体" w:hint="eastAsia"/>
          <w:sz w:val="24"/>
          <w:szCs w:val="24"/>
        </w:rPr>
        <w:t>合同总价的 1%</w:t>
      </w:r>
      <w:r>
        <w:rPr>
          <w:rFonts w:ascii="宋体" w:hAnsi="宋体" w:cs="宋体" w:hint="eastAsia"/>
          <w:color w:val="000000"/>
          <w:sz w:val="24"/>
          <w:szCs w:val="24"/>
        </w:rPr>
        <w:t>向甲方支付违约金。</w:t>
      </w:r>
    </w:p>
    <w:p w14:paraId="4C95F418" w14:textId="77777777" w:rsidR="00E356DD" w:rsidRDefault="00510497" w:rsidP="000B5339">
      <w:pPr>
        <w:tabs>
          <w:tab w:val="left" w:pos="900"/>
        </w:tabs>
        <w:kinsoku w:val="0"/>
        <w:wordWrap w:val="0"/>
        <w:topLinePunct/>
        <w:autoSpaceDE w:val="0"/>
        <w:spacing w:line="360" w:lineRule="auto"/>
        <w:ind w:firstLineChars="200" w:firstLine="480"/>
        <w:rPr>
          <w:rFonts w:ascii="宋体" w:hAnsi="宋体" w:cs="宋体"/>
          <w:color w:val="000000"/>
        </w:rPr>
      </w:pPr>
      <w:r>
        <w:rPr>
          <w:rFonts w:ascii="宋体" w:hAnsi="宋体" w:cs="宋体" w:hint="eastAsia"/>
          <w:color w:val="000000"/>
        </w:rPr>
        <w:t>4、乙方存在其他违约行为但未达到甲方行使单方解除条件的，每存在一项/次违约行为，乙方应按2000元/次（项）向甲方支付违约金。</w:t>
      </w:r>
    </w:p>
    <w:p w14:paraId="2FC207B9"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t>5、乙方应在甲方解除通知发出之日起1个工作日内完成撤场，否则，甲方有权委托第三方撤场，由此造成撤场费在内的一切损失由乙方承担。</w:t>
      </w:r>
    </w:p>
    <w:p w14:paraId="41AF173A"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lastRenderedPageBreak/>
        <w:t>6、乙方提供的产品的品牌、规格、型号等与本合同约定不符的，视为乙方违约，甲方有权拒收。乙方应在五天内无偿更换再次交付甲方验收直至合格，因此造成逾期完工的，按逾期完工条款承担违约责任。</w:t>
      </w:r>
    </w:p>
    <w:p w14:paraId="751AEFCC"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t>7、乙方提供的产品质量、施工的工程质量、售后服务质量未能达到本合同约定的质量要求和验收标准的，或进度上不符合甲方要求的，视为乙方违约，甲方有权拒绝验收；乙方应在甲方同意的期限内进行更换、维修、整改，因此造成工期延误的，按逾期完工承担违约责任。</w:t>
      </w:r>
    </w:p>
    <w:p w14:paraId="256E5C3F"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t>8、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14:paraId="15D5AF89"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t>9、甲乙双方均不需对不可抗力原因而造成的违约责任负责。不可抗力是不能合理控制其在没有过错或过失的情况下的事件，包括暴风雪、洪水、台风、火灾、飓风、地震、山崩、瘟疫、战争、封锁、恐怖主义事件、暴乱、破坏活动等。且在该等事件发生后，尽管提出不可抗力一方已采取合理的措施阻止其发生或将事件的负面影响降到最小，但该等事件仍导致该方延迟或中断履行其在本合同项下的义务。</w:t>
      </w:r>
    </w:p>
    <w:p w14:paraId="41BBDBA8" w14:textId="77777777" w:rsidR="00E356DD" w:rsidRPr="000B5339" w:rsidRDefault="00510497" w:rsidP="000B5339">
      <w:pPr>
        <w:pStyle w:val="a0"/>
        <w:kinsoku w:val="0"/>
        <w:wordWrap w:val="0"/>
        <w:topLinePunct/>
        <w:autoSpaceDE w:val="0"/>
        <w:rPr>
          <w:rFonts w:ascii="宋体" w:hAnsi="宋体" w:cs="宋体"/>
          <w:b/>
          <w:bCs/>
          <w:sz w:val="24"/>
          <w:szCs w:val="24"/>
        </w:rPr>
      </w:pPr>
      <w:r>
        <w:rPr>
          <w:rFonts w:ascii="宋体" w:hAnsi="宋体" w:cs="宋体" w:hint="eastAsia"/>
          <w:b/>
          <w:bCs/>
          <w:sz w:val="24"/>
          <w:szCs w:val="24"/>
        </w:rPr>
        <w:t>十六、不可抗力</w:t>
      </w:r>
    </w:p>
    <w:p w14:paraId="5EE6A168"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t>1、不可抗力指因战争、动乱、瘟疫、空中飞行物坠落或其他非双方责任造成的爆炸、火灾以及9级以上的台风、7级及7级以上的地震等。（以当地行业主管部门的公告为准 ）</w:t>
      </w:r>
    </w:p>
    <w:p w14:paraId="50CB09C4"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t>2、不可抗力发生后，乙方应迅速采取措施，尽力减少损失，并在24小时内向甲方通</w:t>
      </w:r>
      <w:r>
        <w:rPr>
          <w:rFonts w:ascii="宋体" w:hAnsi="宋体" w:cs="宋体" w:hint="eastAsia"/>
          <w:sz w:val="24"/>
          <w:szCs w:val="24"/>
        </w:rPr>
        <w:lastRenderedPageBreak/>
        <w:t>报受害情况，在事件发生后10日内向甲方报告损失情况和清理、修复的费用；因乙方未及时采取补救措施或财务不当措施造成的扩大损失由乙方承担。</w:t>
      </w:r>
    </w:p>
    <w:p w14:paraId="18428F21"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t>3、因灾害所需清理修复工作所产生的合理费用由双方承担：</w:t>
      </w:r>
    </w:p>
    <w:p w14:paraId="4C79A02E"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t>3.1、人员伤亡由所属单位负责，并承担相应费用；</w:t>
      </w:r>
    </w:p>
    <w:p w14:paraId="7102F194"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t>3.2、造成乙方工程设备、机械的损失等损失由乙方承担；</w:t>
      </w:r>
    </w:p>
    <w:p w14:paraId="18FAB80C"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t>3.3、所需清理修复工作的责任与费用的承担，双方另行商定。</w:t>
      </w:r>
    </w:p>
    <w:p w14:paraId="657372CF" w14:textId="77777777" w:rsidR="00E356DD" w:rsidRPr="000B5339" w:rsidRDefault="00510497" w:rsidP="000B5339">
      <w:pPr>
        <w:pStyle w:val="a0"/>
        <w:numPr>
          <w:ilvl w:val="255"/>
          <w:numId w:val="0"/>
        </w:numPr>
        <w:tabs>
          <w:tab w:val="left" w:pos="0"/>
        </w:tabs>
        <w:kinsoku w:val="0"/>
        <w:wordWrap w:val="0"/>
        <w:topLinePunct/>
        <w:autoSpaceDE w:val="0"/>
        <w:rPr>
          <w:rFonts w:ascii="宋体" w:hAnsi="宋体" w:cs="宋体"/>
          <w:sz w:val="24"/>
          <w:szCs w:val="24"/>
        </w:rPr>
      </w:pPr>
      <w:r w:rsidRPr="000B5339">
        <w:rPr>
          <w:rFonts w:ascii="宋体" w:hAnsi="宋体" w:cs="宋体" w:hint="eastAsia"/>
          <w:b/>
          <w:bCs/>
          <w:sz w:val="24"/>
          <w:szCs w:val="24"/>
        </w:rPr>
        <w:t>十七、送达条款</w:t>
      </w:r>
    </w:p>
    <w:p w14:paraId="19084FDC" w14:textId="77777777" w:rsidR="00E356DD" w:rsidRDefault="00510497" w:rsidP="000B5339">
      <w:pPr>
        <w:kinsoku w:val="0"/>
        <w:wordWrap w:val="0"/>
        <w:topLinePunct/>
        <w:autoSpaceDE w:val="0"/>
        <w:spacing w:line="360" w:lineRule="auto"/>
        <w:ind w:firstLineChars="200" w:firstLine="480"/>
        <w:rPr>
          <w:rFonts w:ascii="宋体"/>
          <w:szCs w:val="24"/>
        </w:rPr>
      </w:pPr>
      <w:r>
        <w:rPr>
          <w:rFonts w:ascii="宋体" w:hint="eastAsia"/>
          <w:szCs w:val="24"/>
        </w:rPr>
        <w:t>甲乙双方明确送达信息如下：</w:t>
      </w:r>
    </w:p>
    <w:p w14:paraId="6EEC6A89" w14:textId="77B00567" w:rsidR="00E356DD" w:rsidRDefault="002048BE" w:rsidP="000B5339">
      <w:pPr>
        <w:kinsoku w:val="0"/>
        <w:wordWrap w:val="0"/>
        <w:topLinePunct/>
        <w:autoSpaceDE w:val="0"/>
        <w:spacing w:line="360" w:lineRule="auto"/>
        <w:ind w:firstLineChars="200" w:firstLine="480"/>
        <w:rPr>
          <w:rFonts w:ascii="宋体"/>
          <w:szCs w:val="24"/>
        </w:rPr>
      </w:pPr>
      <w:r>
        <w:rPr>
          <w:rFonts w:ascii="宋体" w:hint="eastAsia"/>
          <w:szCs w:val="24"/>
        </w:rPr>
        <w:t>1、</w:t>
      </w:r>
      <w:r w:rsidR="00510497">
        <w:rPr>
          <w:rFonts w:ascii="宋体" w:hint="eastAsia"/>
          <w:szCs w:val="24"/>
        </w:rPr>
        <w:t>甲方确认的送达信息为：</w:t>
      </w:r>
    </w:p>
    <w:p w14:paraId="56E78484" w14:textId="223131BB" w:rsidR="00E356DD" w:rsidRDefault="00510497" w:rsidP="002048BE">
      <w:pPr>
        <w:tabs>
          <w:tab w:val="left" w:pos="1276"/>
        </w:tabs>
        <w:kinsoku w:val="0"/>
        <w:wordWrap w:val="0"/>
        <w:topLinePunct/>
        <w:autoSpaceDE w:val="0"/>
        <w:spacing w:line="360" w:lineRule="auto"/>
        <w:ind w:firstLineChars="200" w:firstLine="480"/>
        <w:rPr>
          <w:rFonts w:ascii="宋体"/>
          <w:szCs w:val="24"/>
        </w:rPr>
      </w:pPr>
      <w:r>
        <w:rPr>
          <w:rFonts w:ascii="宋体" w:hint="eastAsia"/>
          <w:szCs w:val="24"/>
        </w:rPr>
        <w:t>送达地址：</w:t>
      </w:r>
      <w:r>
        <w:rPr>
          <w:rFonts w:ascii="宋体" w:hint="eastAsia"/>
          <w:szCs w:val="24"/>
          <w:u w:val="single"/>
        </w:rPr>
        <w:t xml:space="preserve">洛阳市洛龙区开元大道1号开元壹号营销中心3楼 </w:t>
      </w:r>
      <w:r>
        <w:rPr>
          <w:rFonts w:ascii="宋体" w:hint="eastAsia"/>
          <w:szCs w:val="24"/>
        </w:rPr>
        <w:t>。                     联系人：</w:t>
      </w:r>
      <w:r>
        <w:rPr>
          <w:rFonts w:ascii="宋体" w:hint="eastAsia"/>
          <w:szCs w:val="24"/>
          <w:u w:val="single"/>
        </w:rPr>
        <w:t xml:space="preserve"> 李中伟  </w:t>
      </w:r>
      <w:r>
        <w:rPr>
          <w:rFonts w:ascii="宋体" w:hint="eastAsia"/>
          <w:szCs w:val="24"/>
        </w:rPr>
        <w:t>；联系固话：</w:t>
      </w:r>
      <w:r>
        <w:rPr>
          <w:rFonts w:ascii="宋体" w:hint="eastAsia"/>
          <w:szCs w:val="24"/>
          <w:u w:val="single"/>
        </w:rPr>
        <w:t xml:space="preserve"> </w:t>
      </w:r>
      <w:r>
        <w:rPr>
          <w:rFonts w:ascii="宋体" w:hAnsi="宋体" w:cs="宋体" w:hint="eastAsia"/>
          <w:kern w:val="24"/>
          <w:szCs w:val="24"/>
          <w:u w:val="single"/>
        </w:rPr>
        <w:t>0379-60198086</w:t>
      </w:r>
      <w:r>
        <w:rPr>
          <w:rFonts w:ascii="宋体" w:hint="eastAsia"/>
          <w:szCs w:val="24"/>
          <w:u w:val="single"/>
        </w:rPr>
        <w:t xml:space="preserve"> </w:t>
      </w:r>
      <w:r>
        <w:rPr>
          <w:rFonts w:ascii="宋体" w:hint="eastAsia"/>
          <w:szCs w:val="24"/>
        </w:rPr>
        <w:t>；联系手机 ：</w:t>
      </w:r>
      <w:r>
        <w:rPr>
          <w:rFonts w:ascii="宋体" w:hint="eastAsia"/>
          <w:szCs w:val="24"/>
          <w:u w:val="single"/>
        </w:rPr>
        <w:t xml:space="preserve"> 15137930543 </w:t>
      </w:r>
      <w:r>
        <w:rPr>
          <w:rFonts w:ascii="宋体" w:hint="eastAsia"/>
          <w:szCs w:val="24"/>
        </w:rPr>
        <w:t xml:space="preserve">。      </w:t>
      </w:r>
      <w:r w:rsidR="002048BE">
        <w:rPr>
          <w:rFonts w:ascii="宋体"/>
          <w:szCs w:val="24"/>
        </w:rPr>
        <w:t>2</w:t>
      </w:r>
      <w:r w:rsidR="002048BE">
        <w:rPr>
          <w:rFonts w:ascii="宋体" w:hint="eastAsia"/>
          <w:szCs w:val="24"/>
        </w:rPr>
        <w:t>、</w:t>
      </w:r>
      <w:r>
        <w:rPr>
          <w:rFonts w:ascii="宋体" w:hint="eastAsia"/>
          <w:szCs w:val="24"/>
        </w:rPr>
        <w:t>乙方确认的送达信息为：</w:t>
      </w:r>
    </w:p>
    <w:p w14:paraId="0AD3939F" w14:textId="77777777" w:rsidR="00E356DD" w:rsidRDefault="00510497" w:rsidP="000B5339">
      <w:pPr>
        <w:kinsoku w:val="0"/>
        <w:wordWrap w:val="0"/>
        <w:topLinePunct/>
        <w:autoSpaceDE w:val="0"/>
        <w:spacing w:line="360" w:lineRule="auto"/>
        <w:ind w:firstLineChars="200" w:firstLine="480"/>
        <w:rPr>
          <w:rFonts w:ascii="宋体"/>
          <w:szCs w:val="24"/>
        </w:rPr>
      </w:pPr>
      <w:r>
        <w:rPr>
          <w:rFonts w:ascii="宋体" w:hint="eastAsia"/>
          <w:szCs w:val="24"/>
        </w:rPr>
        <w:t>送达地址：</w:t>
      </w:r>
      <w:r>
        <w:rPr>
          <w:rFonts w:ascii="宋体" w:hint="eastAsia"/>
          <w:szCs w:val="24"/>
          <w:u w:val="single"/>
        </w:rPr>
        <w:t xml:space="preserve"> 河南省洛阳市宜阳县锦屏镇后庄村综合楼4单元302号 </w:t>
      </w:r>
      <w:r>
        <w:rPr>
          <w:rFonts w:ascii="宋体" w:hint="eastAsia"/>
          <w:szCs w:val="24"/>
        </w:rPr>
        <w:t>。</w:t>
      </w:r>
    </w:p>
    <w:p w14:paraId="4707096E" w14:textId="4B0474EB"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int="eastAsia"/>
          <w:sz w:val="24"/>
          <w:szCs w:val="24"/>
        </w:rPr>
        <w:t>联系人：</w:t>
      </w:r>
      <w:r>
        <w:rPr>
          <w:rFonts w:ascii="宋体" w:hint="eastAsia"/>
          <w:sz w:val="24"/>
          <w:szCs w:val="24"/>
          <w:u w:val="single"/>
        </w:rPr>
        <w:t xml:space="preserve"> </w:t>
      </w:r>
      <w:r>
        <w:rPr>
          <w:rFonts w:ascii="宋体" w:hint="eastAsia"/>
          <w:kern w:val="2"/>
          <w:sz w:val="24"/>
          <w:szCs w:val="24"/>
          <w:u w:val="single"/>
        </w:rPr>
        <w:t xml:space="preserve">杨新伟 </w:t>
      </w:r>
      <w:r>
        <w:rPr>
          <w:rFonts w:ascii="宋体" w:hint="eastAsia"/>
          <w:sz w:val="24"/>
          <w:szCs w:val="24"/>
          <w:u w:val="single"/>
        </w:rPr>
        <w:t xml:space="preserve"> </w:t>
      </w:r>
      <w:r>
        <w:rPr>
          <w:rFonts w:ascii="宋体" w:hint="eastAsia"/>
          <w:sz w:val="24"/>
          <w:szCs w:val="24"/>
        </w:rPr>
        <w:t>；联系固话：</w:t>
      </w:r>
      <w:r>
        <w:rPr>
          <w:rFonts w:ascii="宋体" w:hint="eastAsia"/>
          <w:sz w:val="24"/>
          <w:szCs w:val="24"/>
          <w:u w:val="single"/>
        </w:rPr>
        <w:t xml:space="preserve">  0379-68812888 </w:t>
      </w:r>
      <w:r>
        <w:rPr>
          <w:rFonts w:ascii="宋体" w:hint="eastAsia"/>
          <w:sz w:val="24"/>
          <w:szCs w:val="24"/>
        </w:rPr>
        <w:t>；联系手机 ：</w:t>
      </w:r>
      <w:r>
        <w:rPr>
          <w:rFonts w:ascii="宋体" w:hint="eastAsia"/>
          <w:sz w:val="24"/>
          <w:szCs w:val="24"/>
          <w:u w:val="single"/>
        </w:rPr>
        <w:t xml:space="preserve"> 13783798768 </w:t>
      </w:r>
      <w:r>
        <w:rPr>
          <w:rFonts w:ascii="宋体" w:hint="eastAsia"/>
          <w:sz w:val="24"/>
          <w:szCs w:val="24"/>
        </w:rPr>
        <w:t xml:space="preserve">。     </w:t>
      </w:r>
      <w:r w:rsidR="002048BE">
        <w:rPr>
          <w:rFonts w:ascii="宋体" w:hAnsi="宋体" w:cs="宋体"/>
          <w:sz w:val="24"/>
          <w:szCs w:val="24"/>
        </w:rPr>
        <w:t>3</w:t>
      </w:r>
      <w:r w:rsidR="002048BE">
        <w:rPr>
          <w:rFonts w:ascii="宋体" w:hAnsi="宋体" w:cs="宋体" w:hint="eastAsia"/>
          <w:sz w:val="24"/>
          <w:szCs w:val="24"/>
        </w:rPr>
        <w:t>、</w:t>
      </w:r>
      <w:r>
        <w:rPr>
          <w:rFonts w:ascii="宋体" w:hAnsi="宋体" w:cs="宋体" w:hint="eastAsia"/>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7401AAAF" w14:textId="77777777" w:rsidR="00E356DD" w:rsidRPr="000B5339" w:rsidRDefault="00510497" w:rsidP="000B5339">
      <w:pPr>
        <w:pStyle w:val="a0"/>
        <w:numPr>
          <w:ilvl w:val="255"/>
          <w:numId w:val="0"/>
        </w:numPr>
        <w:kinsoku w:val="0"/>
        <w:wordWrap w:val="0"/>
        <w:topLinePunct/>
        <w:autoSpaceDE w:val="0"/>
        <w:spacing w:line="460" w:lineRule="exact"/>
        <w:rPr>
          <w:rFonts w:ascii="宋体" w:hAnsi="宋体" w:cs="宋体"/>
          <w:b/>
          <w:bCs/>
          <w:szCs w:val="24"/>
        </w:rPr>
      </w:pPr>
      <w:r w:rsidRPr="000B5339">
        <w:rPr>
          <w:rFonts w:ascii="宋体" w:hAnsi="宋体" w:cs="宋体" w:hint="eastAsia"/>
          <w:b/>
          <w:bCs/>
          <w:sz w:val="24"/>
          <w:szCs w:val="24"/>
        </w:rPr>
        <w:t>十八、合同解约条款</w:t>
      </w:r>
    </w:p>
    <w:p w14:paraId="7EFDE0B9"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t>1、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14:paraId="6CA321CD" w14:textId="77777777" w:rsidR="00E356DD" w:rsidRDefault="00510497" w:rsidP="000B5339">
      <w:pPr>
        <w:pStyle w:val="a0"/>
        <w:kinsoku w:val="0"/>
        <w:wordWrap w:val="0"/>
        <w:topLinePunct/>
        <w:autoSpaceDE w:val="0"/>
        <w:ind w:firstLineChars="200" w:firstLine="480"/>
        <w:rPr>
          <w:rFonts w:ascii="宋体" w:hAnsi="宋体" w:cs="宋体"/>
          <w:sz w:val="24"/>
          <w:szCs w:val="24"/>
        </w:rPr>
      </w:pPr>
      <w:r>
        <w:rPr>
          <w:rFonts w:ascii="宋体" w:hAnsi="宋体" w:cs="宋体" w:hint="eastAsia"/>
          <w:sz w:val="24"/>
          <w:szCs w:val="24"/>
        </w:rPr>
        <w:t>2、如合同解约甲方有权委托其他公司进行施工。</w:t>
      </w:r>
    </w:p>
    <w:p w14:paraId="49549468" w14:textId="77777777" w:rsidR="00E356DD" w:rsidRDefault="00510497" w:rsidP="000B5339">
      <w:pPr>
        <w:pStyle w:val="a0"/>
        <w:numPr>
          <w:ilvl w:val="255"/>
          <w:numId w:val="0"/>
        </w:numPr>
        <w:kinsoku w:val="0"/>
        <w:wordWrap w:val="0"/>
        <w:topLinePunct/>
        <w:autoSpaceDE w:val="0"/>
        <w:spacing w:line="460" w:lineRule="exact"/>
        <w:rPr>
          <w:rFonts w:ascii="宋体" w:hAnsi="宋体" w:cs="宋体"/>
          <w:b/>
          <w:bCs/>
          <w:szCs w:val="24"/>
        </w:rPr>
      </w:pPr>
      <w:r w:rsidRPr="000B5339">
        <w:rPr>
          <w:rFonts w:ascii="宋体" w:hAnsi="宋体" w:cs="宋体" w:hint="eastAsia"/>
          <w:b/>
          <w:bCs/>
          <w:sz w:val="24"/>
          <w:szCs w:val="24"/>
        </w:rPr>
        <w:t>十九</w:t>
      </w:r>
      <w:r>
        <w:rPr>
          <w:rFonts w:ascii="宋体" w:hAnsi="宋体" w:cs="宋体" w:hint="eastAsia"/>
          <w:b/>
          <w:bCs/>
          <w:sz w:val="24"/>
          <w:szCs w:val="24"/>
        </w:rPr>
        <w:t>、争议的解决</w:t>
      </w:r>
    </w:p>
    <w:p w14:paraId="4CCE3904" w14:textId="77777777" w:rsidR="00E356DD" w:rsidRDefault="00510497" w:rsidP="000B5339">
      <w:pPr>
        <w:kinsoku w:val="0"/>
        <w:wordWrap w:val="0"/>
        <w:topLinePunct/>
        <w:autoSpaceDE w:val="0"/>
        <w:spacing w:line="360" w:lineRule="auto"/>
        <w:ind w:firstLineChars="200" w:firstLine="512"/>
        <w:rPr>
          <w:rFonts w:ascii="宋体" w:hAnsi="宋体" w:cs="宋体"/>
          <w:b/>
          <w:szCs w:val="24"/>
        </w:rPr>
      </w:pPr>
      <w:r>
        <w:rPr>
          <w:rFonts w:ascii="宋体" w:hAnsi="宋体" w:cs="宋体" w:hint="eastAsia"/>
          <w:spacing w:val="8"/>
          <w:szCs w:val="24"/>
        </w:rPr>
        <w:t>本合同履行过程中发生争议或纠纷的，由当事人双方协商解决。协商不成时，双方同意向合同签约地人民法院提起诉讼。</w:t>
      </w:r>
    </w:p>
    <w:p w14:paraId="1E6E2320" w14:textId="77777777" w:rsidR="00E356DD" w:rsidRPr="000B5339" w:rsidRDefault="00510497" w:rsidP="000B5339">
      <w:pPr>
        <w:pStyle w:val="a0"/>
        <w:kinsoku w:val="0"/>
        <w:wordWrap w:val="0"/>
        <w:topLinePunct/>
        <w:autoSpaceDE w:val="0"/>
        <w:rPr>
          <w:rFonts w:ascii="宋体" w:hAnsi="宋体" w:cs="宋体"/>
          <w:b/>
          <w:bCs/>
          <w:szCs w:val="24"/>
        </w:rPr>
      </w:pPr>
      <w:r w:rsidRPr="000B5339">
        <w:rPr>
          <w:rFonts w:ascii="宋体" w:hAnsi="宋体" w:cs="宋体" w:hint="eastAsia"/>
          <w:b/>
          <w:bCs/>
          <w:sz w:val="24"/>
          <w:szCs w:val="24"/>
        </w:rPr>
        <w:t>二十、其他</w:t>
      </w:r>
    </w:p>
    <w:p w14:paraId="02463FD8" w14:textId="77777777" w:rsidR="00E356DD" w:rsidRDefault="00510497" w:rsidP="000B5339">
      <w:pPr>
        <w:kinsoku w:val="0"/>
        <w:wordWrap w:val="0"/>
        <w:topLinePunct/>
        <w:autoSpaceDE w:val="0"/>
        <w:spacing w:line="360" w:lineRule="auto"/>
        <w:ind w:firstLineChars="200" w:firstLine="512"/>
        <w:rPr>
          <w:rFonts w:ascii="宋体" w:hAnsi="宋体" w:cs="宋体"/>
          <w:spacing w:val="8"/>
          <w:szCs w:val="24"/>
        </w:rPr>
      </w:pPr>
      <w:r>
        <w:rPr>
          <w:rFonts w:ascii="宋体" w:hAnsi="宋体" w:cs="宋体" w:hint="eastAsia"/>
          <w:spacing w:val="8"/>
          <w:szCs w:val="24"/>
        </w:rPr>
        <w:t>1、本合同未尽事宜双方协商解决或另签补充协议，补充协议与本合同具有同等</w:t>
      </w:r>
      <w:r>
        <w:rPr>
          <w:rFonts w:ascii="宋体" w:hAnsi="宋体" w:cs="宋体" w:hint="eastAsia"/>
          <w:spacing w:val="8"/>
          <w:szCs w:val="24"/>
        </w:rPr>
        <w:lastRenderedPageBreak/>
        <w:t>法律效力。</w:t>
      </w:r>
    </w:p>
    <w:p w14:paraId="5C0C044E" w14:textId="77777777" w:rsidR="00E356DD" w:rsidRDefault="00510497" w:rsidP="000B5339">
      <w:pPr>
        <w:kinsoku w:val="0"/>
        <w:wordWrap w:val="0"/>
        <w:topLinePunct/>
        <w:autoSpaceDE w:val="0"/>
        <w:spacing w:line="360" w:lineRule="auto"/>
        <w:ind w:firstLineChars="200" w:firstLine="512"/>
        <w:rPr>
          <w:rFonts w:ascii="宋体" w:hAnsi="宋体" w:cs="宋体"/>
          <w:spacing w:val="8"/>
          <w:szCs w:val="24"/>
        </w:rPr>
      </w:pPr>
      <w:r>
        <w:rPr>
          <w:rFonts w:ascii="宋体" w:hAnsi="宋体" w:cs="宋体" w:hint="eastAsia"/>
          <w:spacing w:val="8"/>
          <w:szCs w:val="24"/>
        </w:rPr>
        <w:t>2、本合同一式柒份，甲方伍份，乙方贰份，均具同等法律效力。</w:t>
      </w:r>
    </w:p>
    <w:p w14:paraId="540DFF13" w14:textId="77777777" w:rsidR="00E356DD" w:rsidRDefault="00510497" w:rsidP="000B5339">
      <w:pPr>
        <w:kinsoku w:val="0"/>
        <w:wordWrap w:val="0"/>
        <w:topLinePunct/>
        <w:autoSpaceDE w:val="0"/>
        <w:spacing w:line="360" w:lineRule="auto"/>
        <w:ind w:firstLineChars="200" w:firstLine="512"/>
        <w:rPr>
          <w:rFonts w:ascii="宋体" w:hAnsi="宋体" w:cs="宋体"/>
          <w:spacing w:val="8"/>
          <w:szCs w:val="24"/>
        </w:rPr>
      </w:pPr>
      <w:r>
        <w:rPr>
          <w:rFonts w:ascii="宋体" w:hAnsi="宋体" w:cs="宋体" w:hint="eastAsia"/>
          <w:spacing w:val="8"/>
          <w:szCs w:val="24"/>
        </w:rPr>
        <w:t>3、本合同及其补充协议自双方盖章并签字之日起生效。</w:t>
      </w:r>
    </w:p>
    <w:p w14:paraId="2B5BBC5B" w14:textId="77777777" w:rsidR="00A64385" w:rsidRDefault="00510497" w:rsidP="00A64385">
      <w:pPr>
        <w:pStyle w:val="a0"/>
        <w:kinsoku w:val="0"/>
        <w:wordWrap w:val="0"/>
        <w:topLinePunct/>
        <w:autoSpaceDE w:val="0"/>
        <w:ind w:firstLineChars="200" w:firstLine="512"/>
        <w:rPr>
          <w:rFonts w:ascii="宋体" w:hAnsi="宋体" w:cs="宋体"/>
          <w:sz w:val="24"/>
          <w:szCs w:val="24"/>
        </w:rPr>
      </w:pPr>
      <w:r>
        <w:rPr>
          <w:rFonts w:ascii="宋体" w:hAnsi="宋体" w:cs="宋体" w:hint="eastAsia"/>
          <w:spacing w:val="8"/>
          <w:sz w:val="24"/>
          <w:szCs w:val="24"/>
        </w:rPr>
        <w:t>4、</w:t>
      </w:r>
      <w:r w:rsidR="00A64385">
        <w:rPr>
          <w:rFonts w:ascii="宋体" w:hAnsi="宋体" w:cs="宋体" w:hint="eastAsia"/>
          <w:spacing w:val="8"/>
          <w:sz w:val="24"/>
          <w:szCs w:val="24"/>
        </w:rPr>
        <w:t>合同</w:t>
      </w:r>
      <w:r>
        <w:rPr>
          <w:rFonts w:ascii="宋体" w:hAnsi="宋体" w:cs="宋体" w:hint="eastAsia"/>
          <w:spacing w:val="8"/>
          <w:sz w:val="24"/>
          <w:szCs w:val="24"/>
        </w:rPr>
        <w:t xml:space="preserve">签订地点：洛阳市洛龙区开元大道1号开元壹号营销中心3楼。  </w:t>
      </w:r>
      <w:r>
        <w:rPr>
          <w:rFonts w:ascii="宋体" w:hAnsi="宋体" w:cs="宋体" w:hint="eastAsia"/>
          <w:sz w:val="24"/>
          <w:szCs w:val="24"/>
        </w:rPr>
        <w:t xml:space="preserve">  </w:t>
      </w:r>
    </w:p>
    <w:p w14:paraId="6A221958" w14:textId="441316BA" w:rsidR="00E356DD" w:rsidRPr="00A64385" w:rsidRDefault="00510497" w:rsidP="00A64385">
      <w:pPr>
        <w:pStyle w:val="a0"/>
        <w:kinsoku w:val="0"/>
        <w:wordWrap w:val="0"/>
        <w:topLinePunct/>
        <w:autoSpaceDE w:val="0"/>
        <w:rPr>
          <w:rFonts w:ascii="宋体" w:hAnsi="宋体" w:cs="宋体"/>
          <w:sz w:val="24"/>
          <w:szCs w:val="24"/>
        </w:rPr>
      </w:pPr>
      <w:r w:rsidRPr="000B5339">
        <w:rPr>
          <w:rFonts w:ascii="宋体" w:hAnsi="宋体" w:cs="宋体" w:hint="eastAsia"/>
          <w:b/>
          <w:bCs/>
          <w:sz w:val="24"/>
          <w:szCs w:val="24"/>
        </w:rPr>
        <w:t>二十一、合同附件</w:t>
      </w:r>
    </w:p>
    <w:p w14:paraId="3933331D" w14:textId="2E9171E1" w:rsidR="00E356DD" w:rsidRDefault="00510497" w:rsidP="000B5339">
      <w:pPr>
        <w:pStyle w:val="a0"/>
        <w:kinsoku w:val="0"/>
        <w:wordWrap w:val="0"/>
        <w:topLinePunct/>
        <w:autoSpaceDE w:val="0"/>
        <w:ind w:firstLineChars="200" w:firstLine="480"/>
        <w:rPr>
          <w:rFonts w:ascii="宋体" w:hAnsi="宋体" w:cs="宋体"/>
          <w:bCs/>
          <w:sz w:val="24"/>
          <w:szCs w:val="24"/>
        </w:rPr>
      </w:pPr>
      <w:r>
        <w:rPr>
          <w:rFonts w:ascii="宋体" w:hAnsi="宋体" w:cs="宋体" w:hint="eastAsia"/>
          <w:bCs/>
          <w:sz w:val="24"/>
          <w:szCs w:val="24"/>
        </w:rPr>
        <w:t>1、附件一、廉政合作协议</w:t>
      </w:r>
    </w:p>
    <w:p w14:paraId="7C3CB9D2" w14:textId="1CCA82EE" w:rsidR="00E356DD" w:rsidRDefault="00510497" w:rsidP="000B5339">
      <w:pPr>
        <w:pStyle w:val="a0"/>
        <w:kinsoku w:val="0"/>
        <w:wordWrap w:val="0"/>
        <w:topLinePunct/>
        <w:autoSpaceDE w:val="0"/>
        <w:ind w:firstLineChars="200" w:firstLine="480"/>
        <w:rPr>
          <w:rFonts w:ascii="宋体" w:hAnsi="宋体" w:cs="宋体"/>
          <w:bCs/>
          <w:sz w:val="24"/>
          <w:szCs w:val="24"/>
        </w:rPr>
      </w:pPr>
      <w:r>
        <w:rPr>
          <w:rFonts w:ascii="宋体" w:hAnsi="宋体" w:cs="宋体" w:hint="eastAsia"/>
          <w:bCs/>
          <w:sz w:val="24"/>
          <w:szCs w:val="24"/>
        </w:rPr>
        <w:t>2、附件二、《工程量清单计价表》</w:t>
      </w:r>
    </w:p>
    <w:p w14:paraId="40B1A8C5" w14:textId="77777777" w:rsidR="00E356DD" w:rsidRDefault="00510497" w:rsidP="000B5339">
      <w:pPr>
        <w:pStyle w:val="a0"/>
        <w:kinsoku w:val="0"/>
        <w:wordWrap w:val="0"/>
        <w:topLinePunct/>
        <w:autoSpaceDE w:val="0"/>
        <w:ind w:firstLineChars="200" w:firstLine="480"/>
        <w:rPr>
          <w:rFonts w:ascii="宋体" w:hAnsi="宋体" w:cs="宋体"/>
          <w:bCs/>
          <w:sz w:val="24"/>
          <w:szCs w:val="24"/>
        </w:rPr>
      </w:pPr>
      <w:r>
        <w:rPr>
          <w:rFonts w:ascii="宋体" w:hAnsi="宋体" w:cs="宋体" w:hint="eastAsia"/>
          <w:bCs/>
          <w:sz w:val="24"/>
          <w:szCs w:val="24"/>
        </w:rPr>
        <w:t>（以下无正文）</w:t>
      </w:r>
    </w:p>
    <w:p w14:paraId="7AA47497" w14:textId="77777777" w:rsidR="00E356DD" w:rsidRDefault="00E356DD" w:rsidP="000B5339">
      <w:pPr>
        <w:kinsoku w:val="0"/>
        <w:wordWrap w:val="0"/>
        <w:topLinePunct/>
        <w:autoSpaceDE w:val="0"/>
        <w:spacing w:line="360" w:lineRule="auto"/>
        <w:ind w:firstLineChars="200" w:firstLine="480"/>
        <w:rPr>
          <w:rFonts w:ascii="宋体" w:hAnsi="宋体" w:cs="宋体"/>
          <w:bCs/>
          <w:szCs w:val="24"/>
        </w:rPr>
      </w:pPr>
    </w:p>
    <w:p w14:paraId="1219BBB2" w14:textId="77777777" w:rsidR="00E356DD" w:rsidRDefault="00510497" w:rsidP="000B5339">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 xml:space="preserve">甲方:(盖章)                              乙方:(盖章)  </w:t>
      </w:r>
    </w:p>
    <w:p w14:paraId="0A771C31" w14:textId="77777777" w:rsidR="003575D9" w:rsidRDefault="003575D9" w:rsidP="000B5339">
      <w:pPr>
        <w:kinsoku w:val="0"/>
        <w:wordWrap w:val="0"/>
        <w:topLinePunct/>
        <w:autoSpaceDE w:val="0"/>
        <w:spacing w:line="360" w:lineRule="auto"/>
        <w:ind w:firstLineChars="200" w:firstLine="480"/>
        <w:rPr>
          <w:rFonts w:ascii="宋体" w:hAnsi="宋体" w:cs="宋体"/>
          <w:bCs/>
          <w:szCs w:val="24"/>
        </w:rPr>
      </w:pPr>
    </w:p>
    <w:p w14:paraId="00425271" w14:textId="51AD8FEB" w:rsidR="00E356DD" w:rsidRDefault="00510497" w:rsidP="000B5339">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法定代表人：                             法定代表人：</w:t>
      </w:r>
    </w:p>
    <w:p w14:paraId="0B616410" w14:textId="77777777" w:rsidR="00E356DD" w:rsidRDefault="00510497" w:rsidP="000B5339">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委托代理人：                             委托代理人：</w:t>
      </w:r>
    </w:p>
    <w:p w14:paraId="306B5052" w14:textId="77777777" w:rsidR="00EF7220" w:rsidRPr="00EF7220" w:rsidRDefault="00510497" w:rsidP="00EF7220">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纳税人识别号</w:t>
      </w:r>
      <w:r w:rsidR="00EF7220">
        <w:rPr>
          <w:rFonts w:ascii="宋体" w:hAnsi="宋体" w:cs="宋体" w:hint="eastAsia"/>
          <w:bCs/>
          <w:szCs w:val="24"/>
        </w:rPr>
        <w:t>：</w:t>
      </w:r>
      <w:r w:rsidR="00EF7220" w:rsidRPr="00EF7220">
        <w:rPr>
          <w:rFonts w:ascii="宋体" w:hAnsi="宋体" w:cs="宋体"/>
          <w:bCs/>
          <w:szCs w:val="24"/>
        </w:rPr>
        <w:t>91410327MA46Q3579G</w:t>
      </w:r>
      <w:r>
        <w:rPr>
          <w:rFonts w:ascii="宋体" w:hAnsi="宋体" w:cs="宋体" w:hint="eastAsia"/>
          <w:bCs/>
          <w:szCs w:val="24"/>
        </w:rPr>
        <w:t xml:space="preserve">     </w:t>
      </w:r>
      <w:r w:rsidR="00EF7220">
        <w:rPr>
          <w:rFonts w:ascii="宋体" w:hAnsi="宋体" w:cs="宋体"/>
          <w:bCs/>
          <w:szCs w:val="24"/>
        </w:rPr>
        <w:t xml:space="preserve">    </w:t>
      </w:r>
      <w:r>
        <w:rPr>
          <w:rFonts w:ascii="宋体" w:hAnsi="宋体" w:cs="宋体" w:hint="eastAsia"/>
          <w:bCs/>
          <w:szCs w:val="24"/>
        </w:rPr>
        <w:t>纳税人识别号：</w:t>
      </w:r>
      <w:r w:rsidR="00EF7220" w:rsidRPr="00EF7220">
        <w:rPr>
          <w:rFonts w:ascii="宋体" w:hAnsi="宋体" w:cs="宋体"/>
          <w:bCs/>
          <w:szCs w:val="24"/>
        </w:rPr>
        <w:t>91410327579215907Y</w:t>
      </w:r>
    </w:p>
    <w:p w14:paraId="2116BE9B" w14:textId="095F042F" w:rsidR="00E356DD" w:rsidRDefault="00510497" w:rsidP="000B5339">
      <w:pPr>
        <w:kinsoku w:val="0"/>
        <w:wordWrap w:val="0"/>
        <w:topLinePunct/>
        <w:autoSpaceDE w:val="0"/>
        <w:spacing w:line="360" w:lineRule="auto"/>
        <w:ind w:firstLineChars="200" w:firstLine="480"/>
        <w:rPr>
          <w:rFonts w:ascii="宋体" w:hAnsi="宋体" w:cs="宋体"/>
          <w:szCs w:val="24"/>
        </w:rPr>
      </w:pPr>
      <w:r>
        <w:rPr>
          <w:rFonts w:ascii="宋体" w:hAnsi="宋体" w:cs="宋体" w:hint="eastAsia"/>
          <w:bCs/>
          <w:szCs w:val="24"/>
        </w:rPr>
        <w:t>开户行：</w:t>
      </w:r>
      <w:r w:rsidR="00862A43" w:rsidRPr="00862A43">
        <w:rPr>
          <w:rFonts w:ascii="宋体" w:hAnsi="宋体" w:cs="宋体" w:hint="eastAsia"/>
          <w:bCs/>
          <w:szCs w:val="24"/>
        </w:rPr>
        <w:t>宜阳</w:t>
      </w:r>
      <w:r w:rsidR="00862A43">
        <w:rPr>
          <w:rFonts w:ascii="宋体" w:hAnsi="宋体" w:cs="宋体" w:hint="eastAsia"/>
          <w:bCs/>
          <w:szCs w:val="24"/>
        </w:rPr>
        <w:t>农</w:t>
      </w:r>
      <w:r w:rsidR="00862A43" w:rsidRPr="00862A43">
        <w:rPr>
          <w:rFonts w:ascii="宋体" w:hAnsi="宋体" w:cs="宋体" w:hint="eastAsia"/>
          <w:bCs/>
          <w:szCs w:val="24"/>
        </w:rPr>
        <w:t>商行文化路支行</w:t>
      </w:r>
      <w:r>
        <w:rPr>
          <w:rFonts w:ascii="宋体" w:hAnsi="宋体" w:cs="宋体" w:hint="eastAsia"/>
          <w:bCs/>
          <w:szCs w:val="24"/>
        </w:rPr>
        <w:t xml:space="preserve"> </w:t>
      </w:r>
      <w:r w:rsidR="00862A43">
        <w:rPr>
          <w:rFonts w:ascii="宋体" w:hAnsi="宋体" w:cs="宋体"/>
          <w:bCs/>
          <w:szCs w:val="24"/>
        </w:rPr>
        <w:t xml:space="preserve">            </w:t>
      </w:r>
      <w:r>
        <w:rPr>
          <w:rFonts w:ascii="宋体" w:hAnsi="宋体" w:cs="宋体" w:hint="eastAsia"/>
          <w:bCs/>
          <w:szCs w:val="24"/>
        </w:rPr>
        <w:t>开户行：</w:t>
      </w:r>
      <w:r w:rsidR="00862A43">
        <w:rPr>
          <w:rFonts w:ascii="宋体" w:hAnsi="宋体" w:cs="宋体" w:hint="eastAsia"/>
          <w:bCs/>
          <w:szCs w:val="24"/>
        </w:rPr>
        <w:t>中国农业银行宜阳县支行</w:t>
      </w:r>
    </w:p>
    <w:p w14:paraId="009AF686" w14:textId="1CA742C4" w:rsidR="00E356DD" w:rsidRDefault="00510497" w:rsidP="000B5339">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账号：</w:t>
      </w:r>
      <w:r w:rsidR="00862A43" w:rsidRPr="00862A43">
        <w:rPr>
          <w:rFonts w:ascii="宋体" w:hAnsi="宋体" w:cs="宋体"/>
          <w:bCs/>
          <w:szCs w:val="24"/>
        </w:rPr>
        <w:t xml:space="preserve">66121011800000498 </w:t>
      </w:r>
      <w:r>
        <w:rPr>
          <w:rFonts w:ascii="宋体" w:hAnsi="宋体" w:cs="宋体" w:hint="eastAsia"/>
          <w:bCs/>
          <w:szCs w:val="24"/>
        </w:rPr>
        <w:t xml:space="preserve">                 账号：</w:t>
      </w:r>
      <w:r w:rsidR="00862A43">
        <w:rPr>
          <w:rFonts w:ascii="宋体" w:hAnsi="宋体" w:cs="宋体" w:hint="eastAsia"/>
          <w:bCs/>
          <w:szCs w:val="24"/>
        </w:rPr>
        <w:t>1</w:t>
      </w:r>
      <w:r w:rsidR="00862A43">
        <w:rPr>
          <w:rFonts w:ascii="宋体" w:hAnsi="宋体" w:cs="宋体"/>
          <w:bCs/>
          <w:szCs w:val="24"/>
        </w:rPr>
        <w:t>11101040014153</w:t>
      </w:r>
    </w:p>
    <w:p w14:paraId="57B91A17" w14:textId="00102292" w:rsidR="00EF7220" w:rsidRPr="00EF7220" w:rsidRDefault="00EF7220" w:rsidP="00EF7220">
      <w:pPr>
        <w:pStyle w:val="a0"/>
      </w:pPr>
      <w:r>
        <w:rPr>
          <w:rFonts w:hint="eastAsia"/>
        </w:rPr>
        <w:t xml:space="preserve"> </w:t>
      </w:r>
      <w:r>
        <w:t xml:space="preserve">    </w:t>
      </w:r>
      <w:r w:rsidRPr="00EF7220">
        <w:rPr>
          <w:rFonts w:ascii="宋体" w:hAnsi="宋体" w:cs="宋体" w:hint="eastAsia"/>
          <w:bCs/>
          <w:kern w:val="2"/>
          <w:sz w:val="24"/>
          <w:szCs w:val="24"/>
        </w:rPr>
        <w:t>地址：</w:t>
      </w:r>
      <w:r>
        <w:rPr>
          <w:rFonts w:ascii="宋体" w:hAnsi="宋体" w:cs="宋体" w:hint="eastAsia"/>
          <w:bCs/>
          <w:kern w:val="2"/>
          <w:sz w:val="24"/>
          <w:szCs w:val="24"/>
        </w:rPr>
        <w:t xml:space="preserve"> </w:t>
      </w:r>
      <w:r>
        <w:rPr>
          <w:rFonts w:ascii="宋体" w:hAnsi="宋体" w:cs="宋体"/>
          <w:bCs/>
          <w:kern w:val="2"/>
          <w:sz w:val="24"/>
          <w:szCs w:val="24"/>
        </w:rPr>
        <w:t xml:space="preserve">                                  </w:t>
      </w:r>
      <w:r w:rsidRPr="00EF7220">
        <w:rPr>
          <w:rFonts w:ascii="宋体" w:hAnsi="宋体" w:cs="宋体" w:hint="eastAsia"/>
          <w:bCs/>
          <w:kern w:val="2"/>
          <w:sz w:val="24"/>
          <w:szCs w:val="24"/>
        </w:rPr>
        <w:t>地址：</w:t>
      </w:r>
    </w:p>
    <w:p w14:paraId="53F022F8" w14:textId="77777777" w:rsidR="00E356DD" w:rsidRDefault="00510497" w:rsidP="000B5339">
      <w:pPr>
        <w:kinsoku w:val="0"/>
        <w:wordWrap w:val="0"/>
        <w:topLinePunct/>
        <w:autoSpaceDE w:val="0"/>
        <w:spacing w:line="360" w:lineRule="auto"/>
        <w:ind w:firstLineChars="200" w:firstLine="480"/>
        <w:rPr>
          <w:rFonts w:ascii="宋体" w:hAnsi="宋体" w:cs="宋体"/>
          <w:szCs w:val="24"/>
        </w:rPr>
      </w:pPr>
      <w:r>
        <w:rPr>
          <w:rFonts w:ascii="宋体" w:hAnsi="宋体" w:cs="宋体" w:hint="eastAsia"/>
          <w:bCs/>
          <w:szCs w:val="24"/>
        </w:rPr>
        <w:t>签订日期：</w:t>
      </w:r>
      <w:r>
        <w:rPr>
          <w:rFonts w:ascii="宋体" w:hAnsi="宋体" w:cs="宋体" w:hint="eastAsia"/>
          <w:bCs/>
          <w:szCs w:val="24"/>
          <w:u w:val="single"/>
        </w:rPr>
        <w:t xml:space="preserve">2021 </w:t>
      </w:r>
      <w:r>
        <w:rPr>
          <w:rFonts w:ascii="宋体" w:hAnsi="宋体" w:cs="宋体" w:hint="eastAsia"/>
          <w:bCs/>
          <w:szCs w:val="24"/>
        </w:rPr>
        <w:t>年</w:t>
      </w:r>
      <w:r>
        <w:rPr>
          <w:rFonts w:ascii="宋体" w:hAnsi="宋体" w:cs="宋体" w:hint="eastAsia"/>
          <w:bCs/>
          <w:szCs w:val="24"/>
          <w:u w:val="single"/>
        </w:rPr>
        <w:t xml:space="preserve">9 </w:t>
      </w:r>
      <w:r>
        <w:rPr>
          <w:rFonts w:ascii="宋体" w:hAnsi="宋体" w:cs="宋体" w:hint="eastAsia"/>
          <w:bCs/>
          <w:szCs w:val="24"/>
        </w:rPr>
        <w:t>月</w:t>
      </w:r>
      <w:r>
        <w:rPr>
          <w:rFonts w:ascii="宋体" w:hAnsi="宋体" w:cs="宋体" w:hint="eastAsia"/>
          <w:bCs/>
          <w:szCs w:val="24"/>
          <w:u w:val="single"/>
        </w:rPr>
        <w:t xml:space="preserve">  </w:t>
      </w:r>
      <w:r>
        <w:rPr>
          <w:rFonts w:ascii="宋体" w:hAnsi="宋体" w:cs="宋体" w:hint="eastAsia"/>
          <w:bCs/>
          <w:szCs w:val="24"/>
        </w:rPr>
        <w:t>日               签订日期：</w:t>
      </w:r>
      <w:r>
        <w:rPr>
          <w:rFonts w:ascii="宋体" w:hAnsi="宋体" w:cs="宋体" w:hint="eastAsia"/>
          <w:bCs/>
          <w:szCs w:val="24"/>
          <w:u w:val="single"/>
        </w:rPr>
        <w:t xml:space="preserve"> 2021 </w:t>
      </w:r>
      <w:r>
        <w:rPr>
          <w:rFonts w:ascii="宋体" w:hAnsi="宋体" w:cs="宋体" w:hint="eastAsia"/>
          <w:bCs/>
          <w:szCs w:val="24"/>
        </w:rPr>
        <w:t>年</w:t>
      </w:r>
      <w:r>
        <w:rPr>
          <w:rFonts w:ascii="宋体" w:hAnsi="宋体" w:cs="宋体" w:hint="eastAsia"/>
          <w:bCs/>
          <w:szCs w:val="24"/>
          <w:u w:val="single"/>
        </w:rPr>
        <w:t xml:space="preserve"> 9 </w:t>
      </w:r>
      <w:r>
        <w:rPr>
          <w:rFonts w:ascii="宋体" w:hAnsi="宋体" w:cs="宋体" w:hint="eastAsia"/>
          <w:bCs/>
          <w:szCs w:val="24"/>
        </w:rPr>
        <w:t>月</w:t>
      </w:r>
      <w:r>
        <w:rPr>
          <w:rFonts w:ascii="宋体" w:hAnsi="宋体" w:cs="宋体" w:hint="eastAsia"/>
          <w:bCs/>
          <w:szCs w:val="24"/>
          <w:u w:val="single"/>
        </w:rPr>
        <w:t xml:space="preserve">  </w:t>
      </w:r>
      <w:r>
        <w:rPr>
          <w:rFonts w:ascii="宋体" w:hAnsi="宋体" w:cs="宋体" w:hint="eastAsia"/>
          <w:bCs/>
          <w:szCs w:val="24"/>
        </w:rPr>
        <w:t>日</w:t>
      </w:r>
    </w:p>
    <w:p w14:paraId="3E7A73B3" w14:textId="77777777" w:rsidR="00E356DD" w:rsidRDefault="00E356DD" w:rsidP="000B5339">
      <w:pPr>
        <w:tabs>
          <w:tab w:val="left" w:pos="4465"/>
        </w:tabs>
        <w:kinsoku w:val="0"/>
        <w:wordWrap w:val="0"/>
        <w:topLinePunct/>
        <w:autoSpaceDE w:val="0"/>
        <w:spacing w:line="360" w:lineRule="auto"/>
        <w:ind w:firstLineChars="200" w:firstLine="482"/>
        <w:rPr>
          <w:rFonts w:ascii="宋体" w:hAnsi="宋体" w:cs="宋体"/>
          <w:b/>
          <w:szCs w:val="24"/>
        </w:rPr>
      </w:pPr>
    </w:p>
    <w:p w14:paraId="7AB5816D" w14:textId="77777777" w:rsidR="00E356DD" w:rsidRDefault="00E356DD">
      <w:pPr>
        <w:tabs>
          <w:tab w:val="left" w:pos="4465"/>
        </w:tabs>
        <w:spacing w:line="360" w:lineRule="auto"/>
        <w:rPr>
          <w:rFonts w:ascii="宋体" w:hAnsi="宋体" w:cs="宋体"/>
          <w:b/>
          <w:szCs w:val="24"/>
        </w:rPr>
      </w:pPr>
    </w:p>
    <w:p w14:paraId="203325EA" w14:textId="77777777" w:rsidR="00E356DD" w:rsidRDefault="00E356DD">
      <w:pPr>
        <w:tabs>
          <w:tab w:val="left" w:pos="4465"/>
        </w:tabs>
        <w:spacing w:line="360" w:lineRule="auto"/>
        <w:rPr>
          <w:rFonts w:ascii="宋体" w:hAnsi="宋体" w:cs="宋体"/>
          <w:b/>
          <w:szCs w:val="24"/>
        </w:rPr>
      </w:pPr>
    </w:p>
    <w:p w14:paraId="65424A76" w14:textId="77777777" w:rsidR="00E356DD" w:rsidRDefault="00E356DD">
      <w:pPr>
        <w:tabs>
          <w:tab w:val="left" w:pos="4465"/>
        </w:tabs>
        <w:spacing w:line="360" w:lineRule="auto"/>
        <w:rPr>
          <w:rFonts w:ascii="宋体" w:hAnsi="宋体" w:cs="宋体"/>
          <w:b/>
          <w:szCs w:val="24"/>
        </w:rPr>
      </w:pPr>
    </w:p>
    <w:p w14:paraId="3B2F8382" w14:textId="77777777" w:rsidR="00E356DD" w:rsidRDefault="00E356DD">
      <w:pPr>
        <w:tabs>
          <w:tab w:val="left" w:pos="4465"/>
        </w:tabs>
        <w:spacing w:line="360" w:lineRule="auto"/>
        <w:rPr>
          <w:rFonts w:ascii="宋体" w:hAnsi="宋体" w:cs="宋体"/>
          <w:b/>
          <w:szCs w:val="24"/>
        </w:rPr>
      </w:pPr>
    </w:p>
    <w:p w14:paraId="28D4E89F" w14:textId="77777777" w:rsidR="00E356DD" w:rsidRDefault="00E356DD">
      <w:pPr>
        <w:tabs>
          <w:tab w:val="left" w:pos="4465"/>
        </w:tabs>
        <w:spacing w:line="360" w:lineRule="auto"/>
        <w:rPr>
          <w:rFonts w:ascii="宋体" w:hAnsi="宋体" w:cs="宋体"/>
          <w:b/>
          <w:szCs w:val="24"/>
        </w:rPr>
      </w:pPr>
    </w:p>
    <w:p w14:paraId="0AECDFCD" w14:textId="77777777" w:rsidR="00E356DD" w:rsidRDefault="00E356DD">
      <w:pPr>
        <w:tabs>
          <w:tab w:val="left" w:pos="4465"/>
        </w:tabs>
        <w:spacing w:line="360" w:lineRule="auto"/>
        <w:rPr>
          <w:rFonts w:ascii="宋体" w:hAnsi="宋体" w:cs="宋体"/>
          <w:b/>
          <w:szCs w:val="24"/>
        </w:rPr>
      </w:pPr>
    </w:p>
    <w:p w14:paraId="3C526C40" w14:textId="77777777" w:rsidR="00E356DD" w:rsidRDefault="00E356DD">
      <w:pPr>
        <w:tabs>
          <w:tab w:val="left" w:pos="4465"/>
        </w:tabs>
        <w:spacing w:line="360" w:lineRule="auto"/>
        <w:rPr>
          <w:rFonts w:ascii="宋体" w:hAnsi="宋体" w:cs="宋体"/>
          <w:b/>
          <w:szCs w:val="24"/>
        </w:rPr>
      </w:pPr>
    </w:p>
    <w:p w14:paraId="410FB69B" w14:textId="77777777" w:rsidR="00E356DD" w:rsidRDefault="00E356DD">
      <w:pPr>
        <w:tabs>
          <w:tab w:val="left" w:pos="4465"/>
        </w:tabs>
        <w:spacing w:line="360" w:lineRule="auto"/>
        <w:rPr>
          <w:rFonts w:ascii="宋体" w:hAnsi="宋体" w:cs="宋体"/>
          <w:b/>
          <w:szCs w:val="24"/>
        </w:rPr>
      </w:pPr>
    </w:p>
    <w:p w14:paraId="12DD2C9B" w14:textId="77777777" w:rsidR="00E356DD" w:rsidRDefault="00E356DD">
      <w:pPr>
        <w:tabs>
          <w:tab w:val="left" w:pos="4465"/>
        </w:tabs>
        <w:spacing w:line="360" w:lineRule="auto"/>
        <w:rPr>
          <w:rFonts w:ascii="宋体" w:hAnsi="宋体" w:cs="宋体"/>
          <w:b/>
          <w:szCs w:val="24"/>
        </w:rPr>
      </w:pPr>
    </w:p>
    <w:p w14:paraId="4A04F70C" w14:textId="77777777" w:rsidR="00E356DD" w:rsidRDefault="00E356DD">
      <w:pPr>
        <w:tabs>
          <w:tab w:val="left" w:pos="4465"/>
        </w:tabs>
        <w:spacing w:line="360" w:lineRule="auto"/>
        <w:rPr>
          <w:rFonts w:ascii="宋体" w:hAnsi="宋体" w:cs="宋体"/>
          <w:b/>
          <w:szCs w:val="24"/>
        </w:rPr>
      </w:pPr>
    </w:p>
    <w:p w14:paraId="3B865ECD" w14:textId="77777777" w:rsidR="00E356DD" w:rsidRDefault="00E356DD">
      <w:pPr>
        <w:tabs>
          <w:tab w:val="left" w:pos="4465"/>
        </w:tabs>
        <w:spacing w:line="360" w:lineRule="auto"/>
        <w:rPr>
          <w:rFonts w:ascii="宋体" w:hAnsi="宋体" w:cs="宋体"/>
          <w:b/>
          <w:szCs w:val="24"/>
        </w:rPr>
      </w:pPr>
    </w:p>
    <w:p w14:paraId="04BE89CE" w14:textId="066FCBB5" w:rsidR="00E356DD" w:rsidRDefault="00510497">
      <w:pPr>
        <w:tabs>
          <w:tab w:val="left" w:pos="4465"/>
        </w:tabs>
        <w:spacing w:line="360" w:lineRule="auto"/>
        <w:rPr>
          <w:rFonts w:ascii="宋体" w:hAnsi="宋体" w:cs="宋体"/>
          <w:b/>
          <w:szCs w:val="24"/>
        </w:rPr>
      </w:pPr>
      <w:r>
        <w:rPr>
          <w:rFonts w:ascii="宋体" w:hAnsi="宋体" w:cs="宋体" w:hint="eastAsia"/>
          <w:b/>
          <w:szCs w:val="24"/>
        </w:rPr>
        <w:lastRenderedPageBreak/>
        <w:t>附件一、廉政合作协议</w:t>
      </w:r>
    </w:p>
    <w:p w14:paraId="1CB95E3F" w14:textId="77777777" w:rsidR="00E356DD" w:rsidRDefault="00510497">
      <w:pPr>
        <w:spacing w:line="360" w:lineRule="auto"/>
        <w:ind w:firstLineChars="91" w:firstLine="292"/>
        <w:jc w:val="center"/>
        <w:rPr>
          <w:rFonts w:ascii="宋体" w:hAnsi="宋体"/>
          <w:b/>
          <w:bCs/>
          <w:sz w:val="32"/>
          <w:szCs w:val="32"/>
          <w:lang w:val="zh-CN"/>
        </w:rPr>
      </w:pPr>
      <w:r>
        <w:rPr>
          <w:rFonts w:ascii="宋体" w:hAnsi="宋体" w:hint="eastAsia"/>
          <w:b/>
          <w:bCs/>
          <w:sz w:val="32"/>
          <w:szCs w:val="32"/>
          <w:lang w:val="zh-CN"/>
        </w:rPr>
        <w:t>廉政合作协议</w:t>
      </w:r>
    </w:p>
    <w:p w14:paraId="0E614DC6" w14:textId="77777777" w:rsidR="00E356DD" w:rsidRDefault="00510497">
      <w:pPr>
        <w:spacing w:line="360" w:lineRule="auto"/>
        <w:rPr>
          <w:rFonts w:ascii="宋体" w:hAnsi="宋体"/>
          <w:b/>
          <w:szCs w:val="24"/>
        </w:rPr>
      </w:pPr>
      <w:r>
        <w:rPr>
          <w:rFonts w:ascii="宋体" w:hAnsi="宋体" w:hint="eastAsia"/>
          <w:b/>
          <w:szCs w:val="24"/>
        </w:rPr>
        <w:t xml:space="preserve">甲方：洛阳莘子园置业有限公司 </w:t>
      </w:r>
    </w:p>
    <w:p w14:paraId="45F16D93" w14:textId="77777777" w:rsidR="00E356DD" w:rsidRDefault="00510497">
      <w:pPr>
        <w:spacing w:line="360" w:lineRule="auto"/>
        <w:rPr>
          <w:rFonts w:ascii="宋体" w:hAnsi="宋体"/>
          <w:b/>
          <w:szCs w:val="24"/>
        </w:rPr>
      </w:pPr>
      <w:r>
        <w:rPr>
          <w:rFonts w:ascii="宋体" w:hAnsi="宋体" w:hint="eastAsia"/>
          <w:b/>
          <w:szCs w:val="24"/>
        </w:rPr>
        <w:t xml:space="preserve">乙方：洛阳市众恒照明工程有限公司 </w:t>
      </w:r>
    </w:p>
    <w:p w14:paraId="5A056AEB" w14:textId="77777777" w:rsidR="00E356DD" w:rsidRDefault="00510497">
      <w:pPr>
        <w:spacing w:line="360" w:lineRule="auto"/>
        <w:ind w:firstLineChars="200" w:firstLine="480"/>
        <w:rPr>
          <w:rFonts w:ascii="宋体" w:hAnsi="宋体" w:cs="宋体"/>
          <w:szCs w:val="28"/>
        </w:rPr>
      </w:pPr>
      <w:r>
        <w:rPr>
          <w:rFonts w:ascii="宋体" w:hAnsi="宋体" w:cs="宋体" w:hint="eastAsia"/>
          <w:szCs w:val="28"/>
        </w:rPr>
        <w:t>为加强工程项目建设期间的廉政管理，确保项目高效优质按期竣工，甲、乙双方经协商签定本协议并做为双方共同遵守的廉政行为准则。</w:t>
      </w:r>
    </w:p>
    <w:p w14:paraId="1CE398AF" w14:textId="77777777" w:rsidR="00E356DD" w:rsidRDefault="00510497">
      <w:pPr>
        <w:spacing w:line="360" w:lineRule="auto"/>
        <w:ind w:firstLineChars="200" w:firstLine="482"/>
        <w:rPr>
          <w:rFonts w:ascii="宋体" w:hAnsi="宋体" w:cs="宋体"/>
          <w:b/>
          <w:szCs w:val="28"/>
        </w:rPr>
      </w:pPr>
      <w:r>
        <w:rPr>
          <w:rFonts w:ascii="宋体" w:hAnsi="宋体" w:cs="宋体" w:hint="eastAsia"/>
          <w:b/>
          <w:szCs w:val="28"/>
        </w:rPr>
        <w:t>一．甲方责任</w:t>
      </w:r>
    </w:p>
    <w:p w14:paraId="626526D9" w14:textId="77777777" w:rsidR="00E356DD" w:rsidRDefault="00510497">
      <w:pPr>
        <w:spacing w:line="360" w:lineRule="auto"/>
        <w:ind w:firstLineChars="200" w:firstLine="480"/>
        <w:rPr>
          <w:rFonts w:ascii="宋体" w:hAnsi="宋体" w:cs="宋体"/>
          <w:szCs w:val="28"/>
        </w:rPr>
      </w:pPr>
      <w:r>
        <w:rPr>
          <w:rFonts w:ascii="宋体" w:hAnsi="宋体" w:cs="宋体" w:hint="eastAsia"/>
          <w:szCs w:val="28"/>
        </w:rPr>
        <w:t>1．甲方有责任向乙方介绍本单位有关廉政管理的各项制度和规定。</w:t>
      </w:r>
    </w:p>
    <w:p w14:paraId="5D90324A" w14:textId="77777777" w:rsidR="00E356DD" w:rsidRDefault="00510497">
      <w:pPr>
        <w:spacing w:line="360" w:lineRule="auto"/>
        <w:ind w:firstLineChars="200" w:firstLine="480"/>
        <w:rPr>
          <w:rFonts w:ascii="宋体" w:hAnsi="宋体" w:cs="宋体"/>
          <w:szCs w:val="28"/>
        </w:rPr>
      </w:pPr>
      <w:r>
        <w:rPr>
          <w:rFonts w:ascii="宋体" w:hAnsi="宋体" w:cs="宋体" w:hint="eastAsia"/>
          <w:szCs w:val="28"/>
        </w:rPr>
        <w:t>2．甲方有责任对本单位项目管理人员进行廉政教育。</w:t>
      </w:r>
    </w:p>
    <w:p w14:paraId="7FE62A74" w14:textId="77777777" w:rsidR="00E356DD" w:rsidRDefault="00510497">
      <w:pPr>
        <w:spacing w:line="360" w:lineRule="auto"/>
        <w:ind w:firstLineChars="200" w:firstLine="480"/>
        <w:rPr>
          <w:rFonts w:ascii="宋体" w:hAnsi="宋体" w:cs="宋体"/>
          <w:szCs w:val="28"/>
        </w:rPr>
      </w:pPr>
      <w:r>
        <w:rPr>
          <w:rFonts w:ascii="宋体" w:hAnsi="宋体" w:cs="宋体" w:hint="eastAsia"/>
          <w:szCs w:val="28"/>
        </w:rPr>
        <w:t>3．甲方人员应严格遵守本单位有关廉政管理的规定，不得接受乙方的宴请，不得接受任何形式的实物、现金或礼券。</w:t>
      </w:r>
    </w:p>
    <w:p w14:paraId="3BF7A1B9" w14:textId="77777777" w:rsidR="00E356DD" w:rsidRDefault="00510497">
      <w:pPr>
        <w:spacing w:line="360" w:lineRule="auto"/>
        <w:ind w:firstLineChars="200" w:firstLine="480"/>
        <w:rPr>
          <w:rFonts w:ascii="宋体" w:hAnsi="宋体" w:cs="宋体"/>
          <w:szCs w:val="28"/>
        </w:rPr>
      </w:pPr>
      <w:r>
        <w:rPr>
          <w:rFonts w:ascii="宋体" w:hAnsi="宋体" w:cs="宋体" w:hint="eastAsia"/>
          <w:szCs w:val="28"/>
        </w:rPr>
        <w:t>4．甲方在项目建设期间发现甲方人员任何形式的索贿受贿行为，均应及时采取措施予以制止，并及时通报乙方单位领导。</w:t>
      </w:r>
    </w:p>
    <w:p w14:paraId="2603FA2B" w14:textId="77777777" w:rsidR="00E356DD" w:rsidRDefault="00510497">
      <w:pPr>
        <w:spacing w:line="360" w:lineRule="auto"/>
        <w:ind w:firstLineChars="200" w:firstLine="480"/>
        <w:rPr>
          <w:rFonts w:ascii="宋体" w:hAnsi="宋体" w:cs="宋体"/>
          <w:szCs w:val="28"/>
        </w:rPr>
      </w:pPr>
      <w:r>
        <w:rPr>
          <w:rFonts w:ascii="宋体" w:hAnsi="宋体" w:cs="宋体" w:hint="eastAsia"/>
          <w:szCs w:val="28"/>
        </w:rPr>
        <w:t>5．甲方人员如违反廉政管理制度及本协议规定，甲方应视情节轻重、影响大小给予处罚。</w:t>
      </w:r>
    </w:p>
    <w:p w14:paraId="01A113CC" w14:textId="77777777" w:rsidR="00E356DD" w:rsidRDefault="00510497">
      <w:pPr>
        <w:spacing w:line="360" w:lineRule="auto"/>
        <w:ind w:firstLineChars="200" w:firstLine="480"/>
        <w:rPr>
          <w:rFonts w:ascii="宋体" w:hAnsi="宋体" w:cs="宋体"/>
          <w:szCs w:val="28"/>
        </w:rPr>
      </w:pPr>
      <w:r>
        <w:rPr>
          <w:rFonts w:ascii="宋体" w:hAnsi="宋体" w:cs="宋体" w:hint="eastAsia"/>
          <w:szCs w:val="28"/>
        </w:rPr>
        <w:t>6．对于乙方举报甲方人员违反廉政规定的情况，甲方应及时进行调查，根据调查情况进行处理。</w:t>
      </w:r>
    </w:p>
    <w:p w14:paraId="1B813A3A" w14:textId="77777777" w:rsidR="00E356DD" w:rsidRDefault="00510497">
      <w:pPr>
        <w:spacing w:line="360" w:lineRule="auto"/>
        <w:ind w:firstLineChars="200" w:firstLine="482"/>
        <w:rPr>
          <w:rFonts w:ascii="宋体" w:hAnsi="宋体" w:cs="宋体"/>
          <w:b/>
          <w:szCs w:val="28"/>
        </w:rPr>
      </w:pPr>
      <w:r>
        <w:rPr>
          <w:rFonts w:ascii="宋体" w:hAnsi="宋体" w:cs="宋体" w:hint="eastAsia"/>
          <w:b/>
          <w:szCs w:val="28"/>
        </w:rPr>
        <w:t>二．乙方责任</w:t>
      </w:r>
    </w:p>
    <w:p w14:paraId="47A370A1" w14:textId="77777777" w:rsidR="00E356DD" w:rsidRDefault="00510497">
      <w:pPr>
        <w:spacing w:line="360" w:lineRule="auto"/>
        <w:ind w:firstLineChars="200" w:firstLine="480"/>
        <w:rPr>
          <w:rFonts w:ascii="宋体" w:hAnsi="宋体" w:cs="宋体"/>
          <w:szCs w:val="28"/>
        </w:rPr>
      </w:pPr>
      <w:r>
        <w:rPr>
          <w:rFonts w:ascii="宋体" w:hAnsi="宋体" w:cs="宋体" w:hint="eastAsia"/>
          <w:szCs w:val="28"/>
        </w:rPr>
        <w:t>1．乙方应保证乙方有关人员了解甲方有关廉政管理的各项制度及本协议的规定，并遵照执行。</w:t>
      </w:r>
    </w:p>
    <w:p w14:paraId="6424A03F" w14:textId="77777777" w:rsidR="00E356DD" w:rsidRDefault="00510497">
      <w:pPr>
        <w:spacing w:line="360" w:lineRule="auto"/>
        <w:ind w:firstLineChars="200" w:firstLine="480"/>
        <w:rPr>
          <w:rFonts w:ascii="宋体" w:hAnsi="宋体" w:cs="宋体"/>
          <w:szCs w:val="28"/>
        </w:rPr>
      </w:pPr>
      <w:r>
        <w:rPr>
          <w:rFonts w:ascii="宋体" w:hAnsi="宋体" w:cs="宋体" w:hint="eastAsia"/>
          <w:szCs w:val="28"/>
        </w:rPr>
        <w:t>2．乙方不得宴请甲方人员，不得以任何形式赠送实物、现金或礼券。</w:t>
      </w:r>
    </w:p>
    <w:p w14:paraId="6C248B9E" w14:textId="77777777" w:rsidR="00E356DD" w:rsidRDefault="00510497">
      <w:pPr>
        <w:spacing w:line="360" w:lineRule="auto"/>
        <w:ind w:firstLineChars="200" w:firstLine="480"/>
        <w:rPr>
          <w:rFonts w:ascii="宋体" w:hAnsi="宋体" w:cs="宋体"/>
          <w:szCs w:val="28"/>
        </w:rPr>
      </w:pPr>
      <w:r>
        <w:rPr>
          <w:rFonts w:ascii="宋体" w:hAnsi="宋体" w:cs="宋体" w:hint="eastAsia"/>
          <w:szCs w:val="28"/>
        </w:rPr>
        <w:t>3．乙方在项目建设期间发现乙方人员任何向甲方人员行贿行为，均应及时采取措施予以制止，并及时通报甲方单位领导。</w:t>
      </w:r>
    </w:p>
    <w:p w14:paraId="510D1A78" w14:textId="77777777" w:rsidR="00E356DD" w:rsidRDefault="00510497">
      <w:pPr>
        <w:spacing w:line="360" w:lineRule="auto"/>
        <w:ind w:firstLineChars="200" w:firstLine="480"/>
        <w:rPr>
          <w:rFonts w:ascii="宋体" w:hAnsi="宋体" w:cs="宋体"/>
          <w:szCs w:val="28"/>
        </w:rPr>
      </w:pPr>
      <w:r>
        <w:rPr>
          <w:rFonts w:ascii="宋体" w:hAnsi="宋体" w:cs="宋体" w:hint="eastAsia"/>
          <w:szCs w:val="28"/>
        </w:rPr>
        <w:t>4．乙方有责任接受甲方对乙方在项目建设期间廉政管理执行情况的监督。</w:t>
      </w:r>
    </w:p>
    <w:p w14:paraId="7EBD40FC" w14:textId="77777777" w:rsidR="00E356DD" w:rsidRDefault="00510497">
      <w:pPr>
        <w:spacing w:line="360" w:lineRule="auto"/>
        <w:ind w:firstLineChars="200" w:firstLine="480"/>
        <w:rPr>
          <w:rFonts w:ascii="宋体" w:hAnsi="宋体" w:cs="宋体"/>
          <w:szCs w:val="28"/>
        </w:rPr>
      </w:pPr>
      <w:r>
        <w:rPr>
          <w:rFonts w:ascii="宋体" w:hAnsi="宋体" w:cs="宋体" w:hint="eastAsia"/>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3D730A1E" w14:textId="77777777" w:rsidR="00E356DD" w:rsidRDefault="00510497">
      <w:pPr>
        <w:spacing w:line="360" w:lineRule="auto"/>
        <w:ind w:firstLineChars="200" w:firstLine="480"/>
        <w:rPr>
          <w:rFonts w:ascii="宋体" w:hAnsi="宋体" w:cs="宋体"/>
          <w:szCs w:val="28"/>
        </w:rPr>
      </w:pPr>
      <w:r>
        <w:rPr>
          <w:rFonts w:ascii="宋体" w:hAnsi="宋体" w:cs="宋体" w:hint="eastAsia"/>
          <w:szCs w:val="28"/>
        </w:rPr>
        <w:t>6．如因乙方或其人员在项目建设期间贿赂甲方人员，被检查机关立案查处的，甲方有权中止合同履行或解除合同，由此给甲方造成的损失，均由乙方负责赔偿。</w:t>
      </w:r>
    </w:p>
    <w:p w14:paraId="0158036F" w14:textId="77777777" w:rsidR="00E356DD" w:rsidRDefault="00510497">
      <w:pPr>
        <w:spacing w:line="360" w:lineRule="auto"/>
        <w:ind w:firstLineChars="200" w:firstLine="482"/>
        <w:rPr>
          <w:rFonts w:ascii="宋体" w:hAnsi="宋体" w:cs="宋体"/>
          <w:b/>
          <w:szCs w:val="28"/>
        </w:rPr>
      </w:pPr>
      <w:r>
        <w:rPr>
          <w:rFonts w:ascii="宋体" w:hAnsi="宋体" w:cs="宋体" w:hint="eastAsia"/>
          <w:b/>
          <w:szCs w:val="28"/>
        </w:rPr>
        <w:lastRenderedPageBreak/>
        <w:t xml:space="preserve"> 三、为维护甲乙双方的合法利益，营造良好的商务环境，甲方建立多种举报渠道（如下）。甲方风控部人员将恪守职业道德，严格履行保密义务！</w:t>
      </w:r>
    </w:p>
    <w:p w14:paraId="28886755" w14:textId="77777777" w:rsidR="00E356DD" w:rsidRDefault="00510497">
      <w:pPr>
        <w:spacing w:line="360" w:lineRule="auto"/>
        <w:ind w:firstLineChars="200" w:firstLine="480"/>
        <w:rPr>
          <w:rFonts w:ascii="宋体" w:hAnsi="宋体" w:cs="宋体"/>
          <w:bCs/>
          <w:szCs w:val="28"/>
        </w:rPr>
      </w:pPr>
      <w:r>
        <w:rPr>
          <w:rFonts w:ascii="宋体" w:hAnsi="宋体" w:cs="宋体" w:hint="eastAsia"/>
          <w:bCs/>
          <w:szCs w:val="28"/>
        </w:rPr>
        <w:t>（1）微信小程序举报（扫描右侧二维码进入程序，举报信息直达董事长）；</w:t>
      </w:r>
    </w:p>
    <w:p w14:paraId="13F0EF97" w14:textId="77777777" w:rsidR="00E356DD" w:rsidRDefault="00510497">
      <w:pPr>
        <w:spacing w:line="360" w:lineRule="auto"/>
        <w:ind w:firstLineChars="200" w:firstLine="480"/>
        <w:rPr>
          <w:rFonts w:ascii="宋体" w:hAnsi="宋体" w:cs="宋体"/>
          <w:szCs w:val="28"/>
        </w:rPr>
      </w:pPr>
      <w:r>
        <w:rPr>
          <w:noProof/>
        </w:rPr>
        <w:drawing>
          <wp:anchor distT="0" distB="0" distL="114300" distR="114300" simplePos="0" relativeHeight="251659264" behindDoc="0" locked="0" layoutInCell="1" allowOverlap="1" wp14:anchorId="11AAEDF4" wp14:editId="65776668">
            <wp:simplePos x="0" y="0"/>
            <wp:positionH relativeFrom="column">
              <wp:posOffset>4175760</wp:posOffset>
            </wp:positionH>
            <wp:positionV relativeFrom="paragraph">
              <wp:posOffset>185420</wp:posOffset>
            </wp:positionV>
            <wp:extent cx="1123315" cy="1123315"/>
            <wp:effectExtent l="0" t="0" r="635" b="635"/>
            <wp:wrapNone/>
            <wp:docPr id="5"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32dc313b898daf07a491037a11ba2c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123315" cy="1123315"/>
                    </a:xfrm>
                    <a:prstGeom prst="rect">
                      <a:avLst/>
                    </a:prstGeom>
                    <a:noFill/>
                    <a:ln>
                      <a:noFill/>
                    </a:ln>
                  </pic:spPr>
                </pic:pic>
              </a:graphicData>
            </a:graphic>
          </wp:anchor>
        </w:drawing>
      </w:r>
      <w:r>
        <w:rPr>
          <w:rFonts w:ascii="宋体" w:hAnsi="宋体" w:cs="宋体" w:hint="eastAsia"/>
          <w:szCs w:val="28"/>
        </w:rPr>
        <w:t>（2）邮箱：hddcfkb@Foxmail.com</w:t>
      </w:r>
    </w:p>
    <w:p w14:paraId="1D242C51" w14:textId="77777777" w:rsidR="00E356DD" w:rsidRDefault="00510497">
      <w:pPr>
        <w:spacing w:line="360" w:lineRule="auto"/>
        <w:ind w:firstLineChars="200" w:firstLine="480"/>
        <w:rPr>
          <w:rFonts w:ascii="宋体" w:hAnsi="宋体" w:cs="宋体"/>
          <w:szCs w:val="28"/>
        </w:rPr>
      </w:pPr>
      <w:r>
        <w:rPr>
          <w:rFonts w:ascii="宋体" w:hAnsi="宋体" w:cs="宋体" w:hint="eastAsia"/>
          <w:szCs w:val="28"/>
        </w:rPr>
        <w:t>（3）电话：集团首席风控官：13903793259</w:t>
      </w:r>
    </w:p>
    <w:p w14:paraId="0FC4E0F4" w14:textId="77777777" w:rsidR="00E356DD" w:rsidRDefault="00510497">
      <w:pPr>
        <w:spacing w:line="360" w:lineRule="auto"/>
        <w:ind w:firstLineChars="200" w:firstLine="480"/>
        <w:rPr>
          <w:rFonts w:ascii="宋体" w:hAnsi="宋体" w:cs="宋体"/>
          <w:szCs w:val="28"/>
        </w:rPr>
      </w:pPr>
      <w:r>
        <w:rPr>
          <w:rFonts w:ascii="宋体" w:hAnsi="宋体" w:cs="宋体" w:hint="eastAsia"/>
          <w:szCs w:val="28"/>
        </w:rPr>
        <w:t>（4）电话：集团审计总监：</w:t>
      </w:r>
      <w:r>
        <w:rPr>
          <w:rFonts w:ascii="宋体" w:hAnsi="宋体" w:cs="宋体"/>
          <w:szCs w:val="28"/>
        </w:rPr>
        <w:t>1</w:t>
      </w:r>
      <w:r>
        <w:rPr>
          <w:rFonts w:ascii="宋体" w:hAnsi="宋体" w:cs="宋体" w:hint="eastAsia"/>
          <w:szCs w:val="28"/>
        </w:rPr>
        <w:t>8137710188</w:t>
      </w:r>
    </w:p>
    <w:p w14:paraId="0EF6B158" w14:textId="77777777" w:rsidR="00E356DD" w:rsidRDefault="00510497">
      <w:pPr>
        <w:spacing w:line="360" w:lineRule="auto"/>
        <w:ind w:firstLineChars="200" w:firstLine="480"/>
        <w:rPr>
          <w:rFonts w:ascii="宋体" w:hAnsi="宋体" w:cs="宋体"/>
          <w:szCs w:val="28"/>
        </w:rPr>
      </w:pPr>
      <w:r>
        <w:rPr>
          <w:rFonts w:ascii="宋体" w:hAnsi="宋体" w:cs="宋体" w:hint="eastAsia"/>
          <w:szCs w:val="28"/>
        </w:rPr>
        <w:t>（5）电话：地产风控总监：</w:t>
      </w:r>
      <w:r>
        <w:rPr>
          <w:rFonts w:ascii="宋体" w:hAnsi="宋体" w:cs="宋体"/>
          <w:szCs w:val="28"/>
        </w:rPr>
        <w:t>1</w:t>
      </w:r>
      <w:r>
        <w:rPr>
          <w:rFonts w:ascii="宋体" w:hAnsi="宋体" w:cs="宋体" w:hint="eastAsia"/>
          <w:szCs w:val="28"/>
        </w:rPr>
        <w:t>8638357973</w:t>
      </w:r>
    </w:p>
    <w:p w14:paraId="28FE3DBF" w14:textId="77777777" w:rsidR="00E356DD" w:rsidRDefault="00510497">
      <w:pPr>
        <w:spacing w:line="360" w:lineRule="auto"/>
        <w:ind w:firstLineChars="200" w:firstLine="480"/>
        <w:rPr>
          <w:rFonts w:ascii="宋体" w:hAnsi="宋体" w:cs="宋体"/>
          <w:szCs w:val="28"/>
        </w:rPr>
      </w:pPr>
      <w:r>
        <w:rPr>
          <w:rFonts w:ascii="宋体" w:hAnsi="宋体" w:cs="宋体" w:hint="eastAsia"/>
          <w:szCs w:val="28"/>
        </w:rPr>
        <w:t>（6）电话：地产风控经理：15670305910</w:t>
      </w:r>
    </w:p>
    <w:p w14:paraId="3C939022" w14:textId="77777777" w:rsidR="00E356DD" w:rsidRDefault="00510497">
      <w:pPr>
        <w:spacing w:line="360" w:lineRule="auto"/>
        <w:ind w:firstLineChars="200" w:firstLine="480"/>
        <w:rPr>
          <w:rFonts w:ascii="宋体" w:hAnsi="宋体" w:cs="宋体"/>
          <w:szCs w:val="28"/>
        </w:rPr>
      </w:pPr>
      <w:r>
        <w:rPr>
          <w:rFonts w:ascii="宋体" w:hAnsi="宋体" w:cs="宋体" w:hint="eastAsia"/>
          <w:szCs w:val="28"/>
        </w:rPr>
        <w:t>（7）直接和风控部人员约定场所当面举报。</w:t>
      </w:r>
    </w:p>
    <w:p w14:paraId="040D2BFA" w14:textId="77777777" w:rsidR="00E356DD" w:rsidRDefault="00510497">
      <w:pPr>
        <w:spacing w:line="360" w:lineRule="auto"/>
        <w:ind w:firstLineChars="200" w:firstLine="482"/>
        <w:rPr>
          <w:rFonts w:ascii="宋体" w:hAnsi="宋体" w:cs="宋体"/>
          <w:b/>
          <w:szCs w:val="28"/>
        </w:rPr>
      </w:pPr>
      <w:r>
        <w:rPr>
          <w:rFonts w:ascii="宋体" w:hAnsi="宋体" w:cs="宋体" w:hint="eastAsia"/>
          <w:b/>
          <w:szCs w:val="28"/>
        </w:rPr>
        <w:t>四、甲乙双方发现对方工作人员有下列行为之一的，可通过第三条约定的渠道进行举报：</w:t>
      </w:r>
    </w:p>
    <w:p w14:paraId="085CD9DC" w14:textId="77777777" w:rsidR="00E356DD" w:rsidRDefault="00510497">
      <w:pPr>
        <w:spacing w:line="360" w:lineRule="auto"/>
        <w:ind w:firstLineChars="200" w:firstLine="480"/>
        <w:rPr>
          <w:rFonts w:ascii="宋体" w:hAnsi="宋体" w:cs="宋体"/>
          <w:szCs w:val="28"/>
        </w:rPr>
      </w:pPr>
      <w:r>
        <w:rPr>
          <w:rFonts w:ascii="宋体" w:hAnsi="宋体" w:cs="宋体" w:hint="eastAsia"/>
          <w:szCs w:val="28"/>
        </w:rPr>
        <w:t>1.推诿扯皮、有责不负、处事消极、渎职失职、弄虚作假等行为。</w:t>
      </w:r>
    </w:p>
    <w:p w14:paraId="6D1E7DB3" w14:textId="77777777" w:rsidR="00E356DD" w:rsidRDefault="00510497">
      <w:pPr>
        <w:spacing w:line="360" w:lineRule="auto"/>
        <w:ind w:firstLineChars="200" w:firstLine="480"/>
        <w:rPr>
          <w:rFonts w:ascii="宋体" w:hAnsi="宋体" w:cs="宋体"/>
          <w:szCs w:val="28"/>
        </w:rPr>
      </w:pPr>
      <w:r>
        <w:rPr>
          <w:rFonts w:ascii="宋体" w:hAnsi="宋体" w:cs="宋体" w:hint="eastAsia"/>
          <w:szCs w:val="28"/>
        </w:rPr>
        <w:t>2.以权谋私、滥用职权、处事不公、隐瞒事故、违章指挥造成公司严重事故隐患的行为。</w:t>
      </w:r>
    </w:p>
    <w:p w14:paraId="45C91F62" w14:textId="77777777" w:rsidR="00E356DD" w:rsidRDefault="00510497">
      <w:pPr>
        <w:spacing w:line="360" w:lineRule="auto"/>
        <w:ind w:firstLineChars="200" w:firstLine="480"/>
        <w:rPr>
          <w:rFonts w:ascii="宋体" w:hAnsi="宋体" w:cs="宋体"/>
          <w:szCs w:val="28"/>
        </w:rPr>
      </w:pPr>
      <w:r>
        <w:rPr>
          <w:rFonts w:ascii="宋体" w:hAnsi="宋体" w:cs="宋体" w:hint="eastAsia"/>
          <w:szCs w:val="28"/>
        </w:rPr>
        <w:t>3.贪污、受贿、盗窃、欺上瞒下等违法乱纪行为。</w:t>
      </w:r>
    </w:p>
    <w:p w14:paraId="4FC5C70C" w14:textId="77777777" w:rsidR="00E356DD" w:rsidRDefault="00510497">
      <w:pPr>
        <w:spacing w:line="360" w:lineRule="auto"/>
        <w:ind w:firstLineChars="200" w:firstLine="480"/>
        <w:rPr>
          <w:rFonts w:ascii="宋体" w:hAnsi="宋体" w:cs="宋体"/>
          <w:szCs w:val="28"/>
        </w:rPr>
      </w:pPr>
      <w:r>
        <w:rPr>
          <w:rFonts w:ascii="宋体" w:hAnsi="宋体" w:cs="宋体" w:hint="eastAsia"/>
          <w:szCs w:val="28"/>
        </w:rPr>
        <w:t>4.出卖、泄露公司商业机密等危害公司行为。</w:t>
      </w:r>
    </w:p>
    <w:p w14:paraId="7171E608" w14:textId="77777777" w:rsidR="00E356DD" w:rsidRDefault="00510497">
      <w:pPr>
        <w:spacing w:line="360" w:lineRule="auto"/>
        <w:ind w:firstLineChars="200" w:firstLine="480"/>
        <w:rPr>
          <w:rFonts w:ascii="宋体" w:hAnsi="宋体" w:cs="宋体"/>
          <w:szCs w:val="28"/>
        </w:rPr>
      </w:pPr>
      <w:r>
        <w:rPr>
          <w:rFonts w:ascii="宋体" w:hAnsi="宋体" w:cs="宋体" w:hint="eastAsia"/>
          <w:szCs w:val="28"/>
        </w:rPr>
        <w:t>5.重大经济活动未按公司制度、流程执行的违规违纪行为。</w:t>
      </w:r>
    </w:p>
    <w:p w14:paraId="3992B678" w14:textId="77777777" w:rsidR="00E356DD" w:rsidRDefault="00510497">
      <w:pPr>
        <w:spacing w:line="360" w:lineRule="auto"/>
        <w:ind w:firstLineChars="200" w:firstLine="480"/>
        <w:rPr>
          <w:rFonts w:ascii="宋体" w:hAnsi="宋体" w:cs="宋体"/>
          <w:szCs w:val="28"/>
        </w:rPr>
      </w:pPr>
      <w:r>
        <w:rPr>
          <w:rFonts w:ascii="宋体" w:hAnsi="宋体" w:cs="宋体" w:hint="eastAsia"/>
          <w:szCs w:val="28"/>
        </w:rPr>
        <w:t>6.利用职权，任人唯亲，拉帮结派，搞小利益团体或对同事正当行使权利进行打击报复的行为。</w:t>
      </w:r>
    </w:p>
    <w:p w14:paraId="4C6EF348" w14:textId="77777777" w:rsidR="00E356DD" w:rsidRDefault="00510497">
      <w:pPr>
        <w:spacing w:line="360" w:lineRule="auto"/>
        <w:ind w:firstLineChars="200" w:firstLine="480"/>
        <w:rPr>
          <w:rFonts w:ascii="宋体" w:hAnsi="宋体" w:cs="宋体"/>
          <w:szCs w:val="28"/>
        </w:rPr>
      </w:pPr>
      <w:r>
        <w:rPr>
          <w:rFonts w:ascii="宋体" w:hAnsi="宋体" w:cs="宋体" w:hint="eastAsia"/>
          <w:szCs w:val="28"/>
        </w:rPr>
        <w:t>7.故意涂改公司文件或以公司名义谋私利，损害公司荣誉和利益的行为。</w:t>
      </w:r>
    </w:p>
    <w:p w14:paraId="5777FB41" w14:textId="77777777" w:rsidR="00E356DD" w:rsidRDefault="00510497">
      <w:pPr>
        <w:spacing w:line="360" w:lineRule="auto"/>
        <w:ind w:firstLineChars="200" w:firstLine="480"/>
        <w:rPr>
          <w:rFonts w:ascii="宋体" w:hAnsi="宋体" w:cs="宋体"/>
          <w:szCs w:val="28"/>
        </w:rPr>
      </w:pPr>
      <w:r>
        <w:rPr>
          <w:rFonts w:ascii="宋体" w:hAnsi="宋体" w:cs="宋体" w:hint="eastAsia"/>
          <w:szCs w:val="28"/>
        </w:rPr>
        <w:t>8.私自侵占、挪用公司财物，损坏公司重要设备或资产的行为。</w:t>
      </w:r>
    </w:p>
    <w:p w14:paraId="30EECE3F" w14:textId="77777777" w:rsidR="00E356DD" w:rsidRDefault="00510497">
      <w:pPr>
        <w:spacing w:line="360" w:lineRule="auto"/>
        <w:ind w:firstLineChars="200" w:firstLine="480"/>
        <w:rPr>
          <w:rFonts w:ascii="宋体" w:hAnsi="宋体" w:cs="宋体"/>
          <w:szCs w:val="28"/>
        </w:rPr>
      </w:pPr>
      <w:r>
        <w:rPr>
          <w:rFonts w:ascii="宋体" w:hAnsi="宋体" w:cs="宋体" w:hint="eastAsia"/>
          <w:szCs w:val="28"/>
        </w:rPr>
        <w:t>9.破坏团队和谐，故意挑拨员工之间关系，对同事恶意侮辱、陷害、制造事端的行为。</w:t>
      </w:r>
    </w:p>
    <w:p w14:paraId="546B145D" w14:textId="77777777" w:rsidR="00E356DD" w:rsidRDefault="00510497">
      <w:pPr>
        <w:spacing w:line="360" w:lineRule="auto"/>
        <w:ind w:firstLineChars="200" w:firstLine="480"/>
        <w:rPr>
          <w:rFonts w:ascii="宋体" w:hAnsi="宋体" w:cs="宋体"/>
          <w:szCs w:val="28"/>
        </w:rPr>
      </w:pPr>
      <w:r>
        <w:rPr>
          <w:rFonts w:ascii="宋体" w:hAnsi="宋体" w:cs="宋体" w:hint="eastAsia"/>
          <w:szCs w:val="28"/>
        </w:rPr>
        <w:t>10.妄议集团经营、管理、决策部署、会议决议，对正当行使职权的执法部门、员工进行设置障碍、诋毁、恶意侮辱的行为。</w:t>
      </w:r>
    </w:p>
    <w:p w14:paraId="2AF90695" w14:textId="77777777" w:rsidR="00E356DD" w:rsidRDefault="00510497">
      <w:pPr>
        <w:spacing w:line="360" w:lineRule="auto"/>
        <w:ind w:firstLineChars="200" w:firstLine="480"/>
        <w:rPr>
          <w:rFonts w:ascii="宋体" w:hAnsi="宋体" w:cs="宋体"/>
        </w:rPr>
      </w:pPr>
      <w:r>
        <w:rPr>
          <w:rFonts w:ascii="宋体" w:hAnsi="宋体" w:cs="宋体" w:hint="eastAsia"/>
          <w:szCs w:val="28"/>
        </w:rPr>
        <w:t>11.其它违反法律或者招标人公司相关制度的行为。</w:t>
      </w:r>
    </w:p>
    <w:p w14:paraId="2E7E50F4" w14:textId="77777777" w:rsidR="00E356DD" w:rsidRDefault="00510497">
      <w:pPr>
        <w:spacing w:line="360" w:lineRule="auto"/>
        <w:ind w:firstLineChars="200" w:firstLine="480"/>
        <w:rPr>
          <w:rFonts w:ascii="宋体" w:hAnsi="宋体" w:cs="宋体"/>
        </w:rPr>
      </w:pPr>
      <w:r>
        <w:rPr>
          <w:rFonts w:ascii="宋体" w:hAnsi="宋体" w:cs="宋体" w:hint="eastAsia"/>
        </w:rPr>
        <w:t>（以下无正文）</w:t>
      </w:r>
    </w:p>
    <w:p w14:paraId="3EF47DC7" w14:textId="77777777" w:rsidR="00E356DD" w:rsidRDefault="00E356DD">
      <w:pPr>
        <w:spacing w:line="360" w:lineRule="auto"/>
        <w:ind w:firstLineChars="200" w:firstLine="480"/>
        <w:rPr>
          <w:rFonts w:ascii="宋体" w:hAnsi="宋体"/>
          <w:szCs w:val="24"/>
        </w:rPr>
      </w:pPr>
    </w:p>
    <w:p w14:paraId="448A0CAA" w14:textId="77777777" w:rsidR="00E356DD" w:rsidRDefault="00510497">
      <w:pPr>
        <w:autoSpaceDN w:val="0"/>
        <w:spacing w:line="360" w:lineRule="auto"/>
        <w:ind w:firstLineChars="200" w:firstLine="480"/>
        <w:rPr>
          <w:rFonts w:ascii="宋体" w:hAnsi="宋体"/>
          <w:szCs w:val="24"/>
        </w:rPr>
      </w:pPr>
      <w:r>
        <w:rPr>
          <w:rFonts w:ascii="宋体" w:hAnsi="宋体" w:hint="eastAsia"/>
          <w:szCs w:val="24"/>
        </w:rPr>
        <w:t>甲方：                                 乙方：</w:t>
      </w:r>
    </w:p>
    <w:p w14:paraId="7F14B9A2" w14:textId="77777777" w:rsidR="00E356DD" w:rsidRDefault="00510497">
      <w:pPr>
        <w:autoSpaceDN w:val="0"/>
        <w:spacing w:line="360" w:lineRule="auto"/>
        <w:ind w:firstLineChars="200" w:firstLine="480"/>
        <w:rPr>
          <w:rFonts w:ascii="宋体" w:hAnsi="宋体"/>
          <w:szCs w:val="32"/>
        </w:rPr>
      </w:pPr>
      <w:r>
        <w:rPr>
          <w:rFonts w:ascii="宋体" w:hAnsi="宋体" w:hint="eastAsia"/>
          <w:szCs w:val="24"/>
        </w:rPr>
        <w:t>签署日期：</w:t>
      </w:r>
      <w:r>
        <w:rPr>
          <w:rFonts w:ascii="宋体" w:hAnsi="宋体" w:cs="宋体" w:hint="eastAsia"/>
          <w:bCs/>
          <w:szCs w:val="24"/>
          <w:u w:val="single"/>
        </w:rPr>
        <w:t xml:space="preserve"> 2021 </w:t>
      </w:r>
      <w:r>
        <w:rPr>
          <w:rFonts w:ascii="宋体" w:hAnsi="宋体" w:cs="宋体" w:hint="eastAsia"/>
          <w:bCs/>
          <w:szCs w:val="24"/>
        </w:rPr>
        <w:t>年</w:t>
      </w:r>
      <w:r>
        <w:rPr>
          <w:rFonts w:ascii="宋体" w:hAnsi="宋体" w:cs="宋体" w:hint="eastAsia"/>
          <w:bCs/>
          <w:szCs w:val="24"/>
          <w:u w:val="single"/>
        </w:rPr>
        <w:t xml:space="preserve"> 9 </w:t>
      </w:r>
      <w:r>
        <w:rPr>
          <w:rFonts w:ascii="宋体" w:hAnsi="宋体" w:cs="宋体" w:hint="eastAsia"/>
          <w:bCs/>
          <w:szCs w:val="24"/>
        </w:rPr>
        <w:t>月</w:t>
      </w:r>
      <w:r>
        <w:rPr>
          <w:rFonts w:ascii="宋体" w:hAnsi="宋体" w:cs="宋体" w:hint="eastAsia"/>
          <w:bCs/>
          <w:szCs w:val="24"/>
          <w:u w:val="single"/>
        </w:rPr>
        <w:t xml:space="preserve">   </w:t>
      </w:r>
      <w:r>
        <w:rPr>
          <w:rFonts w:ascii="宋体" w:hAnsi="宋体" w:cs="宋体" w:hint="eastAsia"/>
          <w:bCs/>
          <w:szCs w:val="24"/>
        </w:rPr>
        <w:t>日</w:t>
      </w:r>
      <w:r>
        <w:rPr>
          <w:rFonts w:ascii="宋体" w:hAnsi="宋体" w:hint="eastAsia"/>
          <w:szCs w:val="24"/>
        </w:rPr>
        <w:t xml:space="preserve">            签署日期：</w:t>
      </w:r>
      <w:r>
        <w:rPr>
          <w:rFonts w:ascii="宋体" w:hAnsi="宋体" w:cs="宋体" w:hint="eastAsia"/>
          <w:bCs/>
          <w:szCs w:val="24"/>
          <w:u w:val="single"/>
        </w:rPr>
        <w:t xml:space="preserve"> 2021 </w:t>
      </w:r>
      <w:r>
        <w:rPr>
          <w:rFonts w:ascii="宋体" w:hAnsi="宋体" w:cs="宋体" w:hint="eastAsia"/>
          <w:bCs/>
          <w:szCs w:val="24"/>
        </w:rPr>
        <w:t>年</w:t>
      </w:r>
      <w:r>
        <w:rPr>
          <w:rFonts w:ascii="宋体" w:hAnsi="宋体" w:cs="宋体" w:hint="eastAsia"/>
          <w:bCs/>
          <w:szCs w:val="24"/>
          <w:u w:val="single"/>
        </w:rPr>
        <w:t xml:space="preserve"> 9 </w:t>
      </w:r>
      <w:r>
        <w:rPr>
          <w:rFonts w:ascii="宋体" w:hAnsi="宋体" w:cs="宋体" w:hint="eastAsia"/>
          <w:bCs/>
          <w:szCs w:val="24"/>
        </w:rPr>
        <w:t>月</w:t>
      </w:r>
      <w:r>
        <w:rPr>
          <w:rFonts w:ascii="宋体" w:hAnsi="宋体" w:cs="宋体" w:hint="eastAsia"/>
          <w:bCs/>
          <w:szCs w:val="24"/>
          <w:u w:val="single"/>
        </w:rPr>
        <w:t xml:space="preserve">   </w:t>
      </w:r>
      <w:r>
        <w:rPr>
          <w:rFonts w:ascii="宋体" w:hAnsi="宋体" w:cs="宋体" w:hint="eastAsia"/>
          <w:bCs/>
          <w:szCs w:val="24"/>
        </w:rPr>
        <w:t>日</w:t>
      </w:r>
    </w:p>
    <w:p w14:paraId="592280EC" w14:textId="77777777" w:rsidR="00E356DD" w:rsidRDefault="00E356DD" w:rsidP="000B5339">
      <w:pPr>
        <w:pStyle w:val="11"/>
        <w:spacing w:line="360" w:lineRule="auto"/>
        <w:rPr>
          <w:rFonts w:hAnsi="宋体" w:cs="宋体"/>
          <w:szCs w:val="24"/>
        </w:rPr>
      </w:pPr>
    </w:p>
    <w:p w14:paraId="17E0B1D5" w14:textId="6ED2241A" w:rsidR="00E356DD" w:rsidRDefault="00510497" w:rsidP="000B5339">
      <w:pPr>
        <w:pStyle w:val="11"/>
        <w:spacing w:line="360" w:lineRule="auto"/>
        <w:rPr>
          <w:rFonts w:hAnsi="宋体" w:cs="宋体"/>
          <w:bCs/>
          <w:szCs w:val="24"/>
        </w:rPr>
      </w:pPr>
      <w:r>
        <w:rPr>
          <w:rFonts w:hAnsi="宋体" w:cs="宋体" w:hint="eastAsia"/>
          <w:bCs/>
          <w:szCs w:val="24"/>
        </w:rPr>
        <w:lastRenderedPageBreak/>
        <w:t>附件二、《工程量清单计价表》</w:t>
      </w:r>
    </w:p>
    <w:tbl>
      <w:tblPr>
        <w:tblpPr w:leftFromText="180" w:rightFromText="180" w:vertAnchor="text" w:horzAnchor="page" w:tblpX="983" w:tblpY="577"/>
        <w:tblOverlap w:val="never"/>
        <w:tblW w:w="10580" w:type="dxa"/>
        <w:tblLayout w:type="fixed"/>
        <w:tblLook w:val="04A0" w:firstRow="1" w:lastRow="0" w:firstColumn="1" w:lastColumn="0" w:noHBand="0" w:noVBand="1"/>
      </w:tblPr>
      <w:tblGrid>
        <w:gridCol w:w="499"/>
        <w:gridCol w:w="817"/>
        <w:gridCol w:w="3470"/>
        <w:gridCol w:w="709"/>
        <w:gridCol w:w="992"/>
        <w:gridCol w:w="1418"/>
        <w:gridCol w:w="1134"/>
        <w:gridCol w:w="1541"/>
      </w:tblGrid>
      <w:tr w:rsidR="00E356DD" w14:paraId="4C7BB062" w14:textId="77777777">
        <w:trPr>
          <w:trHeight w:val="311"/>
        </w:trPr>
        <w:tc>
          <w:tcPr>
            <w:tcW w:w="10580" w:type="dxa"/>
            <w:gridSpan w:val="8"/>
            <w:tcBorders>
              <w:top w:val="nil"/>
              <w:left w:val="nil"/>
              <w:bottom w:val="nil"/>
              <w:right w:val="nil"/>
            </w:tcBorders>
            <w:shd w:val="clear" w:color="auto" w:fill="auto"/>
            <w:noWrap/>
            <w:vAlign w:val="center"/>
          </w:tcPr>
          <w:p w14:paraId="2212F632" w14:textId="77777777" w:rsidR="00E356DD" w:rsidRPr="0057609F" w:rsidRDefault="00510497" w:rsidP="000B5339">
            <w:pPr>
              <w:widowControl/>
              <w:spacing w:line="360" w:lineRule="auto"/>
              <w:jc w:val="center"/>
              <w:textAlignment w:val="center"/>
              <w:rPr>
                <w:rFonts w:ascii="宋体" w:hAnsi="宋体" w:cs="宋体"/>
                <w:b/>
                <w:bCs/>
                <w:szCs w:val="24"/>
              </w:rPr>
            </w:pPr>
            <w:r w:rsidRPr="0057609F">
              <w:rPr>
                <w:rFonts w:ascii="宋体" w:hAnsi="宋体" w:cs="宋体" w:hint="eastAsia"/>
                <w:b/>
                <w:bCs/>
                <w:kern w:val="0"/>
                <w:szCs w:val="24"/>
                <w:lang w:bidi="ar"/>
              </w:rPr>
              <w:t>工程量清单（宜阳山水文苑9#楼楼顶发光字制作及安装）</w:t>
            </w:r>
          </w:p>
        </w:tc>
      </w:tr>
      <w:tr w:rsidR="00E356DD" w14:paraId="62FA1A8C" w14:textId="77777777" w:rsidTr="00D132E4">
        <w:trPr>
          <w:trHeight w:val="798"/>
        </w:trPr>
        <w:tc>
          <w:tcPr>
            <w:tcW w:w="4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2A7FBC" w14:textId="77777777" w:rsidR="00E356DD" w:rsidRDefault="00510497" w:rsidP="000B5339">
            <w:pPr>
              <w:widowControl/>
              <w:spacing w:line="360" w:lineRule="auto"/>
              <w:jc w:val="center"/>
              <w:textAlignment w:val="center"/>
              <w:rPr>
                <w:rFonts w:ascii="宋体" w:hAnsi="宋体" w:cs="宋体"/>
                <w:b/>
                <w:bCs/>
                <w:sz w:val="18"/>
                <w:szCs w:val="18"/>
              </w:rPr>
            </w:pPr>
            <w:r>
              <w:rPr>
                <w:rFonts w:ascii="宋体" w:hAnsi="宋体" w:cs="宋体" w:hint="eastAsia"/>
                <w:b/>
                <w:bCs/>
                <w:kern w:val="0"/>
                <w:sz w:val="18"/>
                <w:szCs w:val="18"/>
                <w:lang w:bidi="ar"/>
              </w:rPr>
              <w:t>序号</w:t>
            </w:r>
          </w:p>
        </w:tc>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732ADC" w14:textId="77777777" w:rsidR="00E356DD" w:rsidRDefault="00510497" w:rsidP="000B5339">
            <w:pPr>
              <w:widowControl/>
              <w:spacing w:line="360" w:lineRule="auto"/>
              <w:jc w:val="center"/>
              <w:textAlignment w:val="center"/>
              <w:rPr>
                <w:rFonts w:ascii="宋体" w:hAnsi="宋体" w:cs="宋体"/>
                <w:b/>
                <w:bCs/>
                <w:sz w:val="18"/>
                <w:szCs w:val="18"/>
              </w:rPr>
            </w:pPr>
            <w:r>
              <w:rPr>
                <w:rFonts w:ascii="宋体" w:hAnsi="宋体" w:cs="宋体" w:hint="eastAsia"/>
                <w:b/>
                <w:bCs/>
                <w:kern w:val="0"/>
                <w:sz w:val="18"/>
                <w:szCs w:val="18"/>
                <w:lang w:bidi="ar"/>
              </w:rPr>
              <w:t>项目名称</w:t>
            </w:r>
          </w:p>
        </w:tc>
        <w:tc>
          <w:tcPr>
            <w:tcW w:w="34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40126A" w14:textId="77777777" w:rsidR="00E356DD" w:rsidRDefault="00510497" w:rsidP="000B5339">
            <w:pPr>
              <w:widowControl/>
              <w:spacing w:line="360" w:lineRule="auto"/>
              <w:jc w:val="center"/>
              <w:textAlignment w:val="center"/>
              <w:rPr>
                <w:rFonts w:ascii="宋体" w:hAnsi="宋体" w:cs="宋体"/>
                <w:b/>
                <w:bCs/>
                <w:sz w:val="18"/>
                <w:szCs w:val="18"/>
              </w:rPr>
            </w:pPr>
            <w:r>
              <w:rPr>
                <w:rFonts w:ascii="宋体" w:hAnsi="宋体" w:cs="宋体" w:hint="eastAsia"/>
                <w:b/>
                <w:bCs/>
                <w:kern w:val="0"/>
                <w:sz w:val="18"/>
                <w:szCs w:val="18"/>
                <w:lang w:bidi="ar"/>
              </w:rPr>
              <w:t>项目特征描述</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0F33D7" w14:textId="77777777" w:rsidR="00E356DD" w:rsidRDefault="00510497" w:rsidP="000B5339">
            <w:pPr>
              <w:widowControl/>
              <w:spacing w:line="360" w:lineRule="auto"/>
              <w:jc w:val="center"/>
              <w:textAlignment w:val="center"/>
              <w:rPr>
                <w:rFonts w:ascii="宋体" w:hAnsi="宋体" w:cs="宋体"/>
                <w:b/>
                <w:bCs/>
                <w:sz w:val="18"/>
                <w:szCs w:val="18"/>
              </w:rPr>
            </w:pPr>
            <w:r>
              <w:rPr>
                <w:rFonts w:ascii="宋体" w:hAnsi="宋体" w:cs="宋体" w:hint="eastAsia"/>
                <w:b/>
                <w:bCs/>
                <w:kern w:val="0"/>
                <w:sz w:val="18"/>
                <w:szCs w:val="18"/>
                <w:lang w:bidi="ar"/>
              </w:rPr>
              <w:t>计量单位</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4495F3" w14:textId="77777777" w:rsidR="00E356DD" w:rsidRDefault="00510497" w:rsidP="000B5339">
            <w:pPr>
              <w:widowControl/>
              <w:spacing w:line="360" w:lineRule="auto"/>
              <w:jc w:val="center"/>
              <w:textAlignment w:val="center"/>
              <w:rPr>
                <w:rFonts w:ascii="宋体" w:hAnsi="宋体" w:cs="宋体"/>
                <w:b/>
                <w:bCs/>
                <w:sz w:val="18"/>
                <w:szCs w:val="18"/>
              </w:rPr>
            </w:pPr>
            <w:r>
              <w:rPr>
                <w:rFonts w:ascii="宋体" w:hAnsi="宋体" w:cs="宋体" w:hint="eastAsia"/>
                <w:b/>
                <w:bCs/>
                <w:kern w:val="0"/>
                <w:sz w:val="18"/>
                <w:szCs w:val="18"/>
                <w:lang w:bidi="ar"/>
              </w:rPr>
              <w:t>工程量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952C2" w14:textId="77777777" w:rsidR="00E356DD" w:rsidRDefault="00510497" w:rsidP="000B5339">
            <w:pPr>
              <w:widowControl/>
              <w:spacing w:line="360" w:lineRule="auto"/>
              <w:jc w:val="center"/>
              <w:textAlignment w:val="center"/>
              <w:rPr>
                <w:rStyle w:val="font141"/>
                <w:rFonts w:hint="default"/>
                <w:color w:val="auto"/>
                <w:lang w:bidi="ar"/>
              </w:rPr>
            </w:pPr>
            <w:r>
              <w:rPr>
                <w:rFonts w:ascii="宋体" w:hAnsi="宋体" w:cs="宋体" w:hint="eastAsia"/>
                <w:b/>
                <w:bCs/>
                <w:kern w:val="0"/>
                <w:sz w:val="18"/>
                <w:szCs w:val="18"/>
                <w:lang w:bidi="ar"/>
              </w:rPr>
              <w:t>含税</w:t>
            </w:r>
            <w:r>
              <w:rPr>
                <w:rStyle w:val="font141"/>
                <w:rFonts w:hint="default"/>
                <w:color w:val="auto"/>
                <w:lang w:bidi="ar"/>
              </w:rPr>
              <w:t>综合单价</w:t>
            </w:r>
          </w:p>
          <w:p w14:paraId="7928C141" w14:textId="77777777" w:rsidR="00E356DD" w:rsidRDefault="00510497" w:rsidP="000B5339">
            <w:pPr>
              <w:widowControl/>
              <w:spacing w:line="360" w:lineRule="auto"/>
              <w:jc w:val="center"/>
              <w:textAlignment w:val="center"/>
              <w:rPr>
                <w:rFonts w:ascii="宋体" w:hAnsi="宋体" w:cs="宋体"/>
                <w:b/>
                <w:bCs/>
                <w:sz w:val="18"/>
                <w:szCs w:val="18"/>
              </w:rPr>
            </w:pPr>
            <w:r>
              <w:rPr>
                <w:rStyle w:val="font141"/>
                <w:rFonts w:hint="default"/>
                <w:color w:val="auto"/>
                <w:lang w:bidi="ar"/>
              </w:rPr>
              <w:t>（税率</w:t>
            </w:r>
            <w:r>
              <w:rPr>
                <w:rStyle w:val="font81"/>
                <w:rFonts w:hint="default"/>
                <w:color w:val="auto"/>
                <w:lang w:bidi="ar"/>
              </w:rPr>
              <w:t xml:space="preserve"> 1 </w:t>
            </w:r>
            <w:r>
              <w:rPr>
                <w:rStyle w:val="font141"/>
                <w:rFonts w:hint="default"/>
                <w:color w:val="auto"/>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AC04B" w14:textId="77777777" w:rsidR="00E356DD" w:rsidRDefault="00510497" w:rsidP="000B5339">
            <w:pPr>
              <w:widowControl/>
              <w:spacing w:line="360" w:lineRule="auto"/>
              <w:jc w:val="center"/>
              <w:textAlignment w:val="center"/>
              <w:rPr>
                <w:rFonts w:ascii="宋体" w:hAnsi="宋体" w:cs="宋体"/>
                <w:b/>
                <w:bCs/>
                <w:sz w:val="18"/>
                <w:szCs w:val="18"/>
              </w:rPr>
            </w:pPr>
            <w:r>
              <w:rPr>
                <w:rFonts w:ascii="宋体" w:hAnsi="宋体" w:cs="宋体" w:hint="eastAsia"/>
                <w:b/>
                <w:bCs/>
                <w:kern w:val="0"/>
                <w:sz w:val="18"/>
                <w:szCs w:val="18"/>
                <w:lang w:bidi="ar"/>
              </w:rPr>
              <w:t>合</w:t>
            </w:r>
            <w:r>
              <w:rPr>
                <w:rStyle w:val="font122"/>
                <w:rFonts w:ascii="宋体" w:eastAsia="宋体" w:hAnsi="宋体" w:cs="宋体"/>
                <w:color w:val="auto"/>
                <w:sz w:val="24"/>
                <w:szCs w:val="24"/>
                <w:lang w:bidi="ar"/>
              </w:rPr>
              <w:t xml:space="preserve"> </w:t>
            </w:r>
            <w:r>
              <w:rPr>
                <w:rStyle w:val="font141"/>
                <w:rFonts w:hint="default"/>
                <w:color w:val="auto"/>
                <w:lang w:bidi="ar"/>
              </w:rPr>
              <w:t>价</w:t>
            </w:r>
          </w:p>
        </w:tc>
        <w:tc>
          <w:tcPr>
            <w:tcW w:w="15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FC375" w14:textId="77777777" w:rsidR="00E356DD" w:rsidRDefault="00510497" w:rsidP="000B5339">
            <w:pPr>
              <w:widowControl/>
              <w:spacing w:line="360" w:lineRule="auto"/>
              <w:jc w:val="center"/>
              <w:textAlignment w:val="center"/>
              <w:rPr>
                <w:rFonts w:ascii="宋体" w:hAnsi="宋体" w:cs="宋体"/>
                <w:b/>
                <w:bCs/>
                <w:sz w:val="18"/>
                <w:szCs w:val="18"/>
              </w:rPr>
            </w:pPr>
            <w:r>
              <w:rPr>
                <w:rFonts w:ascii="宋体" w:hAnsi="宋体" w:cs="宋体" w:hint="eastAsia"/>
                <w:b/>
                <w:bCs/>
                <w:kern w:val="0"/>
                <w:sz w:val="18"/>
                <w:szCs w:val="18"/>
                <w:lang w:bidi="ar"/>
              </w:rPr>
              <w:t>产地/品牌</w:t>
            </w:r>
          </w:p>
        </w:tc>
      </w:tr>
      <w:tr w:rsidR="00E356DD" w14:paraId="13422D33" w14:textId="77777777" w:rsidTr="00D132E4">
        <w:trPr>
          <w:trHeight w:val="429"/>
        </w:trPr>
        <w:tc>
          <w:tcPr>
            <w:tcW w:w="4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D94BCB" w14:textId="77777777" w:rsidR="00E356DD" w:rsidRDefault="00E356DD" w:rsidP="000B5339">
            <w:pPr>
              <w:spacing w:line="360" w:lineRule="auto"/>
              <w:jc w:val="center"/>
              <w:rPr>
                <w:rFonts w:ascii="宋体" w:hAnsi="宋体" w:cs="宋体"/>
                <w:b/>
                <w:bCs/>
                <w:sz w:val="18"/>
                <w:szCs w:val="18"/>
              </w:rPr>
            </w:pPr>
          </w:p>
        </w:tc>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3D89E8" w14:textId="77777777" w:rsidR="00E356DD" w:rsidRDefault="00E356DD" w:rsidP="000B5339">
            <w:pPr>
              <w:spacing w:line="360" w:lineRule="auto"/>
              <w:jc w:val="center"/>
              <w:rPr>
                <w:rFonts w:ascii="宋体" w:hAnsi="宋体" w:cs="宋体"/>
                <w:b/>
                <w:bCs/>
                <w:sz w:val="18"/>
                <w:szCs w:val="18"/>
              </w:rPr>
            </w:pPr>
          </w:p>
        </w:tc>
        <w:tc>
          <w:tcPr>
            <w:tcW w:w="3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E056FB" w14:textId="77777777" w:rsidR="00E356DD" w:rsidRDefault="00E356DD" w:rsidP="000B5339">
            <w:pPr>
              <w:spacing w:line="360" w:lineRule="auto"/>
              <w:jc w:val="center"/>
              <w:rPr>
                <w:rFonts w:ascii="宋体" w:hAnsi="宋体" w:cs="宋体"/>
                <w:b/>
                <w:bCs/>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75C2E3" w14:textId="77777777" w:rsidR="00E356DD" w:rsidRDefault="00E356DD" w:rsidP="000B5339">
            <w:pPr>
              <w:spacing w:line="360" w:lineRule="auto"/>
              <w:jc w:val="center"/>
              <w:rPr>
                <w:rFonts w:ascii="宋体" w:hAnsi="宋体" w:cs="宋体"/>
                <w:b/>
                <w:bCs/>
                <w:sz w:val="18"/>
                <w:szCs w:val="1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C240ED" w14:textId="77777777" w:rsidR="00E356DD" w:rsidRDefault="00E356DD" w:rsidP="000B5339">
            <w:pPr>
              <w:spacing w:line="360" w:lineRule="auto"/>
              <w:jc w:val="center"/>
              <w:rPr>
                <w:rFonts w:ascii="宋体" w:hAnsi="宋体" w:cs="宋体"/>
                <w:b/>
                <w:bCs/>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1A25B" w14:textId="77777777" w:rsidR="00E356DD" w:rsidRDefault="00510497" w:rsidP="000B5339">
            <w:pPr>
              <w:widowControl/>
              <w:spacing w:line="360" w:lineRule="auto"/>
              <w:jc w:val="center"/>
              <w:textAlignment w:val="center"/>
              <w:rPr>
                <w:rFonts w:ascii="宋体" w:hAnsi="宋体" w:cs="宋体"/>
                <w:b/>
                <w:bCs/>
                <w:sz w:val="18"/>
                <w:szCs w:val="18"/>
              </w:rPr>
            </w:pPr>
            <w:r>
              <w:rPr>
                <w:rFonts w:ascii="宋体" w:hAnsi="宋体" w:cs="宋体" w:hint="eastAsia"/>
                <w:b/>
                <w:bCs/>
                <w:kern w:val="0"/>
                <w:sz w:val="18"/>
                <w:szCs w:val="18"/>
                <w:lang w:bidi="ar"/>
              </w:rPr>
              <w:t>（元）</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E6A3A" w14:textId="77777777" w:rsidR="00E356DD" w:rsidRDefault="00510497" w:rsidP="000B5339">
            <w:pPr>
              <w:widowControl/>
              <w:spacing w:line="360" w:lineRule="auto"/>
              <w:jc w:val="center"/>
              <w:textAlignment w:val="center"/>
              <w:rPr>
                <w:rFonts w:ascii="宋体" w:hAnsi="宋体" w:cs="宋体"/>
                <w:b/>
                <w:bCs/>
                <w:sz w:val="18"/>
                <w:szCs w:val="18"/>
              </w:rPr>
            </w:pPr>
            <w:r>
              <w:rPr>
                <w:rFonts w:ascii="宋体" w:hAnsi="宋体" w:cs="宋体" w:hint="eastAsia"/>
                <w:b/>
                <w:bCs/>
                <w:kern w:val="0"/>
                <w:sz w:val="18"/>
                <w:szCs w:val="18"/>
                <w:lang w:bidi="ar"/>
              </w:rPr>
              <w:t>（元）</w:t>
            </w:r>
          </w:p>
        </w:tc>
        <w:tc>
          <w:tcPr>
            <w:tcW w:w="15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E25EF" w14:textId="77777777" w:rsidR="00E356DD" w:rsidRDefault="00E356DD" w:rsidP="000B5339">
            <w:pPr>
              <w:spacing w:line="360" w:lineRule="auto"/>
              <w:jc w:val="center"/>
              <w:rPr>
                <w:rFonts w:ascii="宋体" w:hAnsi="宋体" w:cs="宋体"/>
                <w:b/>
                <w:bCs/>
                <w:sz w:val="18"/>
                <w:szCs w:val="18"/>
              </w:rPr>
            </w:pPr>
          </w:p>
        </w:tc>
      </w:tr>
      <w:tr w:rsidR="00E356DD" w14:paraId="2126B4DE" w14:textId="77777777" w:rsidTr="00D132E4">
        <w:trPr>
          <w:trHeight w:val="2187"/>
        </w:trPr>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CBC2A" w14:textId="77777777" w:rsidR="00E356DD" w:rsidRDefault="00510497" w:rsidP="000B5339">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1</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B91C5" w14:textId="77777777" w:rsidR="00E356DD" w:rsidRDefault="00510497" w:rsidP="000B5339">
            <w:pPr>
              <w:widowControl/>
              <w:spacing w:line="360" w:lineRule="auto"/>
              <w:jc w:val="left"/>
              <w:textAlignment w:val="center"/>
              <w:rPr>
                <w:rFonts w:ascii="宋体" w:hAnsi="宋体" w:cs="宋体"/>
                <w:sz w:val="18"/>
                <w:szCs w:val="18"/>
              </w:rPr>
            </w:pPr>
            <w:r>
              <w:rPr>
                <w:rFonts w:ascii="宋体" w:hAnsi="宋体" w:cs="宋体" w:hint="eastAsia"/>
                <w:kern w:val="0"/>
                <w:sz w:val="18"/>
                <w:szCs w:val="18"/>
                <w:lang w:bidi="ar"/>
              </w:rPr>
              <w:t>配电箱</w:t>
            </w:r>
          </w:p>
        </w:tc>
        <w:tc>
          <w:tcPr>
            <w:tcW w:w="3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3E572" w14:textId="77777777" w:rsidR="00E356DD" w:rsidRDefault="00510497" w:rsidP="000B5339">
            <w:pPr>
              <w:widowControl/>
              <w:spacing w:line="360" w:lineRule="auto"/>
              <w:jc w:val="left"/>
              <w:textAlignment w:val="center"/>
              <w:rPr>
                <w:rFonts w:ascii="宋体" w:hAnsi="宋体" w:cs="宋体"/>
                <w:kern w:val="0"/>
                <w:sz w:val="18"/>
                <w:szCs w:val="18"/>
                <w:lang w:bidi="ar"/>
              </w:rPr>
            </w:pPr>
            <w:r>
              <w:rPr>
                <w:rFonts w:ascii="宋体" w:hAnsi="宋体" w:cs="宋体" w:hint="eastAsia"/>
                <w:kern w:val="0"/>
                <w:sz w:val="18"/>
                <w:szCs w:val="18"/>
                <w:lang w:bidi="ar"/>
              </w:rPr>
              <w:t>1.名称:配电箱</w:t>
            </w:r>
          </w:p>
          <w:p w14:paraId="3BB606B4" w14:textId="77777777" w:rsidR="00E356DD" w:rsidRDefault="00510497" w:rsidP="000B5339">
            <w:pPr>
              <w:widowControl/>
              <w:spacing w:line="360" w:lineRule="auto"/>
              <w:jc w:val="left"/>
              <w:textAlignment w:val="center"/>
              <w:rPr>
                <w:rFonts w:ascii="宋体" w:hAnsi="宋体" w:cs="宋体"/>
                <w:kern w:val="0"/>
                <w:sz w:val="18"/>
                <w:szCs w:val="18"/>
                <w:lang w:bidi="ar"/>
              </w:rPr>
            </w:pPr>
            <w:r>
              <w:rPr>
                <w:rFonts w:ascii="宋体" w:hAnsi="宋体" w:cs="宋体" w:hint="eastAsia"/>
                <w:kern w:val="0"/>
                <w:sz w:val="18"/>
                <w:szCs w:val="18"/>
                <w:lang w:bidi="ar"/>
              </w:rPr>
              <w:t>2.型号:AL1</w:t>
            </w:r>
          </w:p>
          <w:p w14:paraId="512BFB62" w14:textId="77777777" w:rsidR="00E356DD" w:rsidRDefault="00510497" w:rsidP="000B5339">
            <w:pPr>
              <w:widowControl/>
              <w:spacing w:line="360" w:lineRule="auto"/>
              <w:jc w:val="left"/>
              <w:textAlignment w:val="center"/>
              <w:rPr>
                <w:rFonts w:ascii="宋体" w:hAnsi="宋体" w:cs="宋体"/>
                <w:kern w:val="0"/>
                <w:sz w:val="18"/>
                <w:szCs w:val="18"/>
                <w:lang w:bidi="ar"/>
              </w:rPr>
            </w:pPr>
            <w:r>
              <w:rPr>
                <w:rFonts w:ascii="宋体" w:hAnsi="宋体" w:cs="宋体" w:hint="eastAsia"/>
                <w:kern w:val="0"/>
                <w:sz w:val="18"/>
                <w:szCs w:val="18"/>
                <w:lang w:bidi="ar"/>
              </w:rPr>
              <w:t>3.规格:非标</w:t>
            </w:r>
          </w:p>
          <w:p w14:paraId="1F57D032" w14:textId="77777777" w:rsidR="00E356DD" w:rsidRDefault="00510497" w:rsidP="000B5339">
            <w:pPr>
              <w:widowControl/>
              <w:spacing w:line="360" w:lineRule="auto"/>
              <w:jc w:val="left"/>
              <w:textAlignment w:val="center"/>
              <w:rPr>
                <w:rFonts w:ascii="宋体" w:hAnsi="宋体" w:cs="宋体"/>
                <w:kern w:val="0"/>
                <w:sz w:val="18"/>
                <w:szCs w:val="18"/>
                <w:lang w:bidi="ar"/>
              </w:rPr>
            </w:pPr>
            <w:r>
              <w:rPr>
                <w:rFonts w:ascii="宋体" w:hAnsi="宋体" w:cs="宋体" w:hint="eastAsia"/>
                <w:kern w:val="0"/>
                <w:sz w:val="18"/>
                <w:szCs w:val="18"/>
                <w:lang w:bidi="ar"/>
              </w:rPr>
              <w:t>4.安装方式:挂墙安装</w:t>
            </w:r>
          </w:p>
          <w:p w14:paraId="06DACFBB" w14:textId="77777777" w:rsidR="00E356DD" w:rsidRDefault="00510497" w:rsidP="000B5339">
            <w:pPr>
              <w:widowControl/>
              <w:spacing w:line="360" w:lineRule="auto"/>
              <w:jc w:val="left"/>
              <w:textAlignment w:val="center"/>
              <w:rPr>
                <w:rFonts w:ascii="宋体" w:hAnsi="宋体" w:cs="宋体"/>
                <w:kern w:val="0"/>
                <w:sz w:val="18"/>
                <w:szCs w:val="18"/>
                <w:lang w:bidi="ar"/>
              </w:rPr>
            </w:pPr>
            <w:r>
              <w:rPr>
                <w:rFonts w:ascii="宋体" w:hAnsi="宋体" w:cs="宋体" w:hint="eastAsia"/>
                <w:kern w:val="0"/>
                <w:sz w:val="18"/>
                <w:szCs w:val="18"/>
                <w:lang w:bidi="ar"/>
              </w:rPr>
              <w:t>5.含接线端子制作安装</w:t>
            </w:r>
          </w:p>
          <w:p w14:paraId="135FE9F1" w14:textId="77777777" w:rsidR="00E356DD" w:rsidRDefault="00510497" w:rsidP="000B5339">
            <w:pPr>
              <w:widowControl/>
              <w:spacing w:line="360" w:lineRule="auto"/>
              <w:jc w:val="left"/>
              <w:textAlignment w:val="center"/>
              <w:rPr>
                <w:rFonts w:ascii="宋体" w:hAnsi="宋体" w:cs="宋体"/>
                <w:sz w:val="18"/>
                <w:szCs w:val="18"/>
              </w:rPr>
            </w:pPr>
            <w:r>
              <w:rPr>
                <w:rFonts w:ascii="宋体" w:hAnsi="宋体" w:cs="宋体" w:hint="eastAsia"/>
                <w:kern w:val="0"/>
                <w:sz w:val="18"/>
                <w:szCs w:val="18"/>
                <w:lang w:bidi="ar"/>
              </w:rPr>
              <w:t>6.未尽事宜详见图纸、规范、招标文件等</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E6E15" w14:textId="77777777" w:rsidR="00E356DD" w:rsidRDefault="00510497" w:rsidP="000B5339">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209ED" w14:textId="77777777" w:rsidR="00E356DD" w:rsidRDefault="00510497" w:rsidP="000B5339">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 xml:space="preserve">1.00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38AF7" w14:textId="77777777" w:rsidR="00E356DD" w:rsidRDefault="00510497" w:rsidP="000B5339">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900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6CC3E" w14:textId="77777777" w:rsidR="00E356DD" w:rsidRDefault="00510497" w:rsidP="000B5339">
            <w:pPr>
              <w:widowControl/>
              <w:spacing w:line="360" w:lineRule="auto"/>
              <w:jc w:val="center"/>
              <w:textAlignment w:val="center"/>
              <w:rPr>
                <w:rFonts w:ascii="宋体" w:hAnsi="宋体" w:cs="宋体"/>
                <w:b/>
                <w:bCs/>
                <w:sz w:val="18"/>
                <w:szCs w:val="18"/>
              </w:rPr>
            </w:pPr>
            <w:r>
              <w:rPr>
                <w:rFonts w:ascii="宋体" w:hAnsi="宋体" w:cs="宋体" w:hint="eastAsia"/>
                <w:b/>
                <w:bCs/>
                <w:kern w:val="0"/>
                <w:sz w:val="18"/>
                <w:szCs w:val="18"/>
                <w:lang w:bidi="ar"/>
              </w:rPr>
              <w:t>900.00</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64E4D" w14:textId="77777777" w:rsidR="00E356DD" w:rsidRDefault="00510497" w:rsidP="000B5339">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德力西、浙江</w:t>
            </w:r>
          </w:p>
        </w:tc>
      </w:tr>
      <w:tr w:rsidR="00E356DD" w14:paraId="4ED69CCB" w14:textId="77777777" w:rsidTr="00D132E4">
        <w:trPr>
          <w:trHeight w:val="1565"/>
        </w:trPr>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57AC5" w14:textId="77777777" w:rsidR="00E356DD" w:rsidRDefault="00510497" w:rsidP="000B5339">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2</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3B467" w14:textId="77777777" w:rsidR="00E356DD" w:rsidRDefault="00510497" w:rsidP="000B5339">
            <w:pPr>
              <w:widowControl/>
              <w:spacing w:line="360" w:lineRule="auto"/>
              <w:jc w:val="left"/>
              <w:textAlignment w:val="center"/>
              <w:rPr>
                <w:rFonts w:ascii="宋体" w:hAnsi="宋体" w:cs="宋体"/>
                <w:sz w:val="18"/>
                <w:szCs w:val="18"/>
              </w:rPr>
            </w:pPr>
            <w:r>
              <w:rPr>
                <w:rFonts w:ascii="宋体" w:hAnsi="宋体" w:cs="宋体" w:hint="eastAsia"/>
                <w:kern w:val="0"/>
                <w:sz w:val="18"/>
                <w:szCs w:val="18"/>
                <w:lang w:bidi="ar"/>
              </w:rPr>
              <w:t>LED专用电源</w:t>
            </w:r>
          </w:p>
        </w:tc>
        <w:tc>
          <w:tcPr>
            <w:tcW w:w="3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CAF48" w14:textId="77777777" w:rsidR="00E356DD" w:rsidRDefault="00510497" w:rsidP="000B5339">
            <w:pPr>
              <w:widowControl/>
              <w:spacing w:line="360" w:lineRule="auto"/>
              <w:jc w:val="left"/>
              <w:textAlignment w:val="center"/>
              <w:rPr>
                <w:rFonts w:ascii="宋体" w:hAnsi="宋体" w:cs="宋体"/>
                <w:kern w:val="0"/>
                <w:sz w:val="18"/>
                <w:szCs w:val="18"/>
                <w:lang w:bidi="ar"/>
              </w:rPr>
            </w:pPr>
            <w:r>
              <w:rPr>
                <w:rFonts w:ascii="宋体" w:hAnsi="宋体" w:cs="宋体" w:hint="eastAsia"/>
                <w:kern w:val="0"/>
                <w:sz w:val="18"/>
                <w:szCs w:val="18"/>
                <w:lang w:bidi="ar"/>
              </w:rPr>
              <w:t>1.名称: LED开关电源</w:t>
            </w:r>
          </w:p>
          <w:p w14:paraId="323D2B28" w14:textId="77777777" w:rsidR="00E356DD" w:rsidRDefault="00510497" w:rsidP="000B5339">
            <w:pPr>
              <w:widowControl/>
              <w:spacing w:line="360" w:lineRule="auto"/>
              <w:jc w:val="left"/>
              <w:textAlignment w:val="center"/>
              <w:rPr>
                <w:rFonts w:ascii="宋体" w:hAnsi="宋体" w:cs="宋体"/>
                <w:kern w:val="0"/>
                <w:sz w:val="18"/>
                <w:szCs w:val="18"/>
                <w:lang w:bidi="ar"/>
              </w:rPr>
            </w:pPr>
            <w:r>
              <w:rPr>
                <w:rFonts w:ascii="宋体" w:hAnsi="宋体" w:cs="宋体" w:hint="eastAsia"/>
                <w:kern w:val="0"/>
                <w:sz w:val="18"/>
                <w:szCs w:val="18"/>
                <w:lang w:bidi="ar"/>
              </w:rPr>
              <w:t xml:space="preserve">2.型号:AC220V:DC24V,BK=350W  </w:t>
            </w:r>
          </w:p>
          <w:p w14:paraId="6FAD7ABD" w14:textId="77777777" w:rsidR="00E356DD" w:rsidRDefault="00510497" w:rsidP="000B5339">
            <w:pPr>
              <w:widowControl/>
              <w:spacing w:line="360" w:lineRule="auto"/>
              <w:jc w:val="left"/>
              <w:textAlignment w:val="center"/>
              <w:rPr>
                <w:rFonts w:ascii="宋体" w:hAnsi="宋体" w:cs="宋体"/>
                <w:kern w:val="0"/>
                <w:sz w:val="18"/>
                <w:szCs w:val="18"/>
                <w:lang w:bidi="ar"/>
              </w:rPr>
            </w:pPr>
            <w:r>
              <w:rPr>
                <w:rFonts w:ascii="宋体" w:hAnsi="宋体" w:cs="宋体" w:hint="eastAsia"/>
                <w:kern w:val="0"/>
                <w:sz w:val="18"/>
                <w:szCs w:val="18"/>
                <w:lang w:bidi="ar"/>
              </w:rPr>
              <w:t>3.带防雨水功能</w:t>
            </w:r>
          </w:p>
          <w:p w14:paraId="6D4AA35D" w14:textId="77777777" w:rsidR="00E356DD" w:rsidRDefault="00510497" w:rsidP="000B5339">
            <w:pPr>
              <w:widowControl/>
              <w:spacing w:line="360" w:lineRule="auto"/>
              <w:jc w:val="left"/>
              <w:textAlignment w:val="center"/>
              <w:rPr>
                <w:rFonts w:ascii="宋体" w:hAnsi="宋体" w:cs="宋体"/>
                <w:sz w:val="18"/>
                <w:szCs w:val="18"/>
              </w:rPr>
            </w:pPr>
            <w:r>
              <w:rPr>
                <w:rFonts w:ascii="宋体" w:hAnsi="宋体" w:cs="宋体" w:hint="eastAsia"/>
                <w:kern w:val="0"/>
                <w:sz w:val="18"/>
                <w:szCs w:val="18"/>
                <w:lang w:bidi="ar"/>
              </w:rPr>
              <w:t>4.未尽事宜详见图纸、规范、招标文件等</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A069E" w14:textId="77777777" w:rsidR="00E356DD" w:rsidRDefault="00510497" w:rsidP="000B5339">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CC186" w14:textId="77777777" w:rsidR="00E356DD" w:rsidRDefault="00510497" w:rsidP="000B5339">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 xml:space="preserve">37.00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921A0" w14:textId="77777777" w:rsidR="00E356DD" w:rsidRDefault="00510497" w:rsidP="000B5339">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65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BB8FD" w14:textId="77777777" w:rsidR="00E356DD" w:rsidRDefault="00510497" w:rsidP="000B5339">
            <w:pPr>
              <w:widowControl/>
              <w:spacing w:line="360" w:lineRule="auto"/>
              <w:jc w:val="center"/>
              <w:textAlignment w:val="center"/>
              <w:rPr>
                <w:rFonts w:ascii="宋体" w:hAnsi="宋体" w:cs="宋体"/>
                <w:b/>
                <w:bCs/>
                <w:sz w:val="18"/>
                <w:szCs w:val="18"/>
              </w:rPr>
            </w:pPr>
            <w:r>
              <w:rPr>
                <w:rFonts w:ascii="宋体" w:hAnsi="宋体" w:cs="宋体" w:hint="eastAsia"/>
                <w:b/>
                <w:bCs/>
                <w:kern w:val="0"/>
                <w:sz w:val="18"/>
                <w:szCs w:val="18"/>
                <w:lang w:bidi="ar"/>
              </w:rPr>
              <w:t>2405.00</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48EC9" w14:textId="77777777" w:rsidR="00E356DD" w:rsidRDefault="00510497" w:rsidP="000B5339">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七彩芯、深圳</w:t>
            </w:r>
          </w:p>
        </w:tc>
      </w:tr>
      <w:tr w:rsidR="00E356DD" w14:paraId="7DFBA767" w14:textId="77777777" w:rsidTr="00D132E4">
        <w:trPr>
          <w:trHeight w:val="1876"/>
        </w:trPr>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A078B" w14:textId="77777777" w:rsidR="00E356DD" w:rsidRDefault="00510497" w:rsidP="000B5339">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3</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01346" w14:textId="77777777" w:rsidR="00E356DD" w:rsidRDefault="00510497" w:rsidP="000B5339">
            <w:pPr>
              <w:widowControl/>
              <w:spacing w:line="360" w:lineRule="auto"/>
              <w:jc w:val="left"/>
              <w:textAlignment w:val="center"/>
              <w:rPr>
                <w:rFonts w:ascii="宋体" w:hAnsi="宋体" w:cs="宋体"/>
                <w:sz w:val="18"/>
                <w:szCs w:val="18"/>
              </w:rPr>
            </w:pPr>
            <w:r>
              <w:rPr>
                <w:rFonts w:ascii="宋体" w:hAnsi="宋体" w:cs="宋体" w:hint="eastAsia"/>
                <w:kern w:val="0"/>
                <w:sz w:val="18"/>
                <w:szCs w:val="18"/>
                <w:lang w:bidi="ar"/>
              </w:rPr>
              <w:t>配管</w:t>
            </w:r>
          </w:p>
        </w:tc>
        <w:tc>
          <w:tcPr>
            <w:tcW w:w="3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02B9C" w14:textId="77777777" w:rsidR="00E356DD" w:rsidRDefault="00510497" w:rsidP="000B5339">
            <w:pPr>
              <w:widowControl/>
              <w:spacing w:line="360" w:lineRule="auto"/>
              <w:jc w:val="left"/>
              <w:textAlignment w:val="center"/>
              <w:rPr>
                <w:rFonts w:ascii="宋体" w:hAnsi="宋体" w:cs="宋体"/>
                <w:kern w:val="0"/>
                <w:sz w:val="18"/>
                <w:szCs w:val="18"/>
                <w:lang w:bidi="ar"/>
              </w:rPr>
            </w:pPr>
            <w:r>
              <w:rPr>
                <w:rFonts w:ascii="宋体" w:hAnsi="宋体" w:cs="宋体" w:hint="eastAsia"/>
                <w:kern w:val="0"/>
                <w:sz w:val="18"/>
                <w:szCs w:val="18"/>
                <w:lang w:bidi="ar"/>
              </w:rPr>
              <w:t>1.名称:配管</w:t>
            </w:r>
          </w:p>
          <w:p w14:paraId="0B55EEF2" w14:textId="77777777" w:rsidR="00E356DD" w:rsidRDefault="00510497" w:rsidP="000B5339">
            <w:pPr>
              <w:widowControl/>
              <w:spacing w:line="360" w:lineRule="auto"/>
              <w:jc w:val="left"/>
              <w:textAlignment w:val="center"/>
              <w:rPr>
                <w:rFonts w:ascii="宋体" w:hAnsi="宋体" w:cs="宋体"/>
                <w:kern w:val="0"/>
                <w:sz w:val="18"/>
                <w:szCs w:val="18"/>
                <w:lang w:bidi="ar"/>
              </w:rPr>
            </w:pPr>
            <w:r>
              <w:rPr>
                <w:rFonts w:ascii="宋体" w:hAnsi="宋体" w:cs="宋体" w:hint="eastAsia"/>
                <w:kern w:val="0"/>
                <w:sz w:val="18"/>
                <w:szCs w:val="18"/>
                <w:lang w:bidi="ar"/>
              </w:rPr>
              <w:t>2.材质:PVC</w:t>
            </w:r>
          </w:p>
          <w:p w14:paraId="7ABC6359" w14:textId="77777777" w:rsidR="00E356DD" w:rsidRDefault="00510497" w:rsidP="000B5339">
            <w:pPr>
              <w:widowControl/>
              <w:spacing w:line="360" w:lineRule="auto"/>
              <w:jc w:val="left"/>
              <w:textAlignment w:val="center"/>
              <w:rPr>
                <w:rFonts w:ascii="宋体" w:hAnsi="宋体" w:cs="宋体"/>
                <w:kern w:val="0"/>
                <w:sz w:val="18"/>
                <w:szCs w:val="18"/>
                <w:lang w:bidi="ar"/>
              </w:rPr>
            </w:pPr>
            <w:r>
              <w:rPr>
                <w:rFonts w:ascii="宋体" w:hAnsi="宋体" w:cs="宋体" w:hint="eastAsia"/>
                <w:kern w:val="0"/>
                <w:sz w:val="18"/>
                <w:szCs w:val="18"/>
                <w:lang w:bidi="ar"/>
              </w:rPr>
              <w:t>3.规格:25</w:t>
            </w:r>
          </w:p>
          <w:p w14:paraId="283C3855" w14:textId="77777777" w:rsidR="00E356DD" w:rsidRDefault="00510497" w:rsidP="000B5339">
            <w:pPr>
              <w:widowControl/>
              <w:spacing w:line="360" w:lineRule="auto"/>
              <w:jc w:val="left"/>
              <w:textAlignment w:val="center"/>
              <w:rPr>
                <w:rFonts w:ascii="宋体" w:hAnsi="宋体" w:cs="宋体"/>
                <w:kern w:val="0"/>
                <w:sz w:val="18"/>
                <w:szCs w:val="18"/>
                <w:lang w:bidi="ar"/>
              </w:rPr>
            </w:pPr>
            <w:r>
              <w:rPr>
                <w:rFonts w:ascii="宋体" w:hAnsi="宋体" w:cs="宋体" w:hint="eastAsia"/>
                <w:kern w:val="0"/>
                <w:sz w:val="18"/>
                <w:szCs w:val="18"/>
                <w:lang w:bidi="ar"/>
              </w:rPr>
              <w:t>4.配置形式:明配</w:t>
            </w:r>
          </w:p>
          <w:p w14:paraId="2949D70B" w14:textId="77777777" w:rsidR="00E356DD" w:rsidRDefault="00510497" w:rsidP="000B5339">
            <w:pPr>
              <w:widowControl/>
              <w:spacing w:line="360" w:lineRule="auto"/>
              <w:jc w:val="left"/>
              <w:textAlignment w:val="center"/>
              <w:rPr>
                <w:rFonts w:ascii="宋体" w:hAnsi="宋体" w:cs="宋体"/>
                <w:sz w:val="18"/>
                <w:szCs w:val="18"/>
              </w:rPr>
            </w:pPr>
            <w:r>
              <w:rPr>
                <w:rFonts w:ascii="宋体" w:hAnsi="宋体" w:cs="宋体" w:hint="eastAsia"/>
                <w:kern w:val="0"/>
                <w:sz w:val="18"/>
                <w:szCs w:val="18"/>
                <w:lang w:bidi="ar"/>
              </w:rPr>
              <w:t>5.未尽事宜详见图纸、规范、招标文件等</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B8363" w14:textId="77777777" w:rsidR="00E356DD" w:rsidRDefault="00510497" w:rsidP="000B5339">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m</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C1DE4" w14:textId="77777777" w:rsidR="00E356DD" w:rsidRDefault="00510497" w:rsidP="000B5339">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 xml:space="preserve">195.82 </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3A51F" w14:textId="77777777" w:rsidR="00E356DD" w:rsidRDefault="00510497" w:rsidP="000B5339">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26250" w14:textId="77777777" w:rsidR="00E356DD" w:rsidRDefault="00510497" w:rsidP="000B5339">
            <w:pPr>
              <w:widowControl/>
              <w:spacing w:line="360" w:lineRule="auto"/>
              <w:jc w:val="center"/>
              <w:textAlignment w:val="center"/>
              <w:rPr>
                <w:rFonts w:ascii="宋体" w:hAnsi="宋体" w:cs="宋体"/>
                <w:b/>
                <w:bCs/>
                <w:sz w:val="18"/>
                <w:szCs w:val="18"/>
              </w:rPr>
            </w:pPr>
            <w:r>
              <w:rPr>
                <w:rFonts w:ascii="宋体" w:hAnsi="宋体" w:cs="宋体" w:hint="eastAsia"/>
                <w:b/>
                <w:bCs/>
                <w:kern w:val="0"/>
                <w:sz w:val="18"/>
                <w:szCs w:val="18"/>
                <w:lang w:bidi="ar"/>
              </w:rPr>
              <w:t>234.98</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27EE9" w14:textId="77777777" w:rsidR="00E356DD" w:rsidRDefault="00510497" w:rsidP="000B5339">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三城牌、洛阳</w:t>
            </w:r>
          </w:p>
        </w:tc>
      </w:tr>
      <w:tr w:rsidR="00E356DD" w14:paraId="73B212F2" w14:textId="77777777" w:rsidTr="00D132E4">
        <w:trPr>
          <w:trHeight w:val="1876"/>
        </w:trPr>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216E0" w14:textId="77777777" w:rsidR="00E356DD" w:rsidRDefault="00510497" w:rsidP="000B5339">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4</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45DF9" w14:textId="77777777" w:rsidR="00E356DD" w:rsidRDefault="00510497" w:rsidP="000B5339">
            <w:pPr>
              <w:widowControl/>
              <w:spacing w:line="360" w:lineRule="auto"/>
              <w:jc w:val="left"/>
              <w:textAlignment w:val="center"/>
              <w:rPr>
                <w:rFonts w:ascii="宋体" w:hAnsi="宋体" w:cs="宋体"/>
                <w:sz w:val="18"/>
                <w:szCs w:val="18"/>
              </w:rPr>
            </w:pPr>
            <w:r>
              <w:rPr>
                <w:rFonts w:ascii="宋体" w:hAnsi="宋体" w:cs="宋体" w:hint="eastAsia"/>
                <w:kern w:val="0"/>
                <w:sz w:val="18"/>
                <w:szCs w:val="18"/>
                <w:lang w:bidi="ar"/>
              </w:rPr>
              <w:t>配线</w:t>
            </w:r>
          </w:p>
        </w:tc>
        <w:tc>
          <w:tcPr>
            <w:tcW w:w="3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6080E" w14:textId="77777777" w:rsidR="00E356DD" w:rsidRDefault="00510497" w:rsidP="000B5339">
            <w:pPr>
              <w:widowControl/>
              <w:spacing w:line="360" w:lineRule="auto"/>
              <w:jc w:val="left"/>
              <w:textAlignment w:val="center"/>
              <w:rPr>
                <w:rFonts w:ascii="宋体" w:hAnsi="宋体" w:cs="宋体"/>
                <w:kern w:val="0"/>
                <w:sz w:val="18"/>
                <w:szCs w:val="18"/>
                <w:lang w:bidi="ar"/>
              </w:rPr>
            </w:pPr>
            <w:r>
              <w:rPr>
                <w:rFonts w:ascii="宋体" w:hAnsi="宋体" w:cs="宋体" w:hint="eastAsia"/>
                <w:kern w:val="0"/>
                <w:sz w:val="18"/>
                <w:szCs w:val="18"/>
                <w:lang w:bidi="ar"/>
              </w:rPr>
              <w:t>1.名称:配线</w:t>
            </w:r>
          </w:p>
          <w:p w14:paraId="4CFFB875" w14:textId="77777777" w:rsidR="00E356DD" w:rsidRDefault="00510497" w:rsidP="000B5339">
            <w:pPr>
              <w:widowControl/>
              <w:spacing w:line="360" w:lineRule="auto"/>
              <w:jc w:val="left"/>
              <w:textAlignment w:val="center"/>
              <w:rPr>
                <w:rFonts w:ascii="宋体" w:hAnsi="宋体" w:cs="宋体"/>
                <w:kern w:val="0"/>
                <w:sz w:val="18"/>
                <w:szCs w:val="18"/>
                <w:lang w:bidi="ar"/>
              </w:rPr>
            </w:pPr>
            <w:r>
              <w:rPr>
                <w:rFonts w:ascii="宋体" w:hAnsi="宋体" w:cs="宋体" w:hint="eastAsia"/>
                <w:kern w:val="0"/>
                <w:sz w:val="18"/>
                <w:szCs w:val="18"/>
                <w:lang w:bidi="ar"/>
              </w:rPr>
              <w:t>2.型号:YJV-2*4mm2</w:t>
            </w:r>
          </w:p>
          <w:p w14:paraId="09544343" w14:textId="77777777" w:rsidR="00E356DD" w:rsidRDefault="00510497" w:rsidP="000B5339">
            <w:pPr>
              <w:widowControl/>
              <w:spacing w:line="360" w:lineRule="auto"/>
              <w:jc w:val="left"/>
              <w:textAlignment w:val="center"/>
              <w:rPr>
                <w:rFonts w:ascii="宋体" w:hAnsi="宋体" w:cs="宋体"/>
                <w:kern w:val="0"/>
                <w:sz w:val="18"/>
                <w:szCs w:val="18"/>
                <w:lang w:bidi="ar"/>
              </w:rPr>
            </w:pPr>
            <w:r>
              <w:rPr>
                <w:rFonts w:ascii="宋体" w:hAnsi="宋体" w:cs="宋体" w:hint="eastAsia"/>
                <w:kern w:val="0"/>
                <w:sz w:val="18"/>
                <w:szCs w:val="18"/>
                <w:lang w:bidi="ar"/>
              </w:rPr>
              <w:t>3.敷设方式、部位:管道敷设</w:t>
            </w:r>
          </w:p>
          <w:p w14:paraId="00A52441" w14:textId="77777777" w:rsidR="00E356DD" w:rsidRDefault="00510497" w:rsidP="000B5339">
            <w:pPr>
              <w:widowControl/>
              <w:spacing w:line="360" w:lineRule="auto"/>
              <w:jc w:val="left"/>
              <w:textAlignment w:val="center"/>
              <w:rPr>
                <w:rFonts w:ascii="宋体" w:hAnsi="宋体" w:cs="宋体"/>
                <w:kern w:val="0"/>
                <w:sz w:val="18"/>
                <w:szCs w:val="18"/>
                <w:lang w:bidi="ar"/>
              </w:rPr>
            </w:pPr>
            <w:r>
              <w:rPr>
                <w:rFonts w:ascii="宋体" w:hAnsi="宋体" w:cs="宋体" w:hint="eastAsia"/>
                <w:kern w:val="0"/>
                <w:sz w:val="18"/>
                <w:szCs w:val="18"/>
                <w:lang w:bidi="ar"/>
              </w:rPr>
              <w:t>4.电压等级(kV):1KV以内</w:t>
            </w:r>
          </w:p>
          <w:p w14:paraId="5A6C8CF5" w14:textId="77777777" w:rsidR="00E356DD" w:rsidRDefault="00510497" w:rsidP="000B5339">
            <w:pPr>
              <w:widowControl/>
              <w:spacing w:line="360" w:lineRule="auto"/>
              <w:jc w:val="left"/>
              <w:textAlignment w:val="center"/>
              <w:rPr>
                <w:rFonts w:ascii="宋体" w:hAnsi="宋体" w:cs="宋体"/>
                <w:sz w:val="18"/>
                <w:szCs w:val="18"/>
              </w:rPr>
            </w:pPr>
            <w:r>
              <w:rPr>
                <w:rFonts w:ascii="宋体" w:hAnsi="宋体" w:cs="宋体" w:hint="eastAsia"/>
                <w:kern w:val="0"/>
                <w:sz w:val="18"/>
                <w:szCs w:val="18"/>
                <w:lang w:bidi="ar"/>
              </w:rPr>
              <w:t>5.未尽事宜详见图纸、规范、招标文件等</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86774" w14:textId="77777777" w:rsidR="00E356DD" w:rsidRDefault="00510497" w:rsidP="000B5339">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m</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580EA" w14:textId="77777777" w:rsidR="00E356DD" w:rsidRDefault="00510497" w:rsidP="000B5339">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 xml:space="preserve">195.82 </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F7E8F" w14:textId="77777777" w:rsidR="00E356DD" w:rsidRDefault="00510497" w:rsidP="000B5339">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6D6A5" w14:textId="77777777" w:rsidR="00E356DD" w:rsidRDefault="00510497" w:rsidP="000B5339">
            <w:pPr>
              <w:widowControl/>
              <w:spacing w:line="360" w:lineRule="auto"/>
              <w:jc w:val="center"/>
              <w:textAlignment w:val="center"/>
              <w:rPr>
                <w:rFonts w:ascii="宋体" w:hAnsi="宋体" w:cs="宋体"/>
                <w:b/>
                <w:bCs/>
                <w:sz w:val="18"/>
                <w:szCs w:val="18"/>
              </w:rPr>
            </w:pPr>
            <w:r>
              <w:rPr>
                <w:rFonts w:ascii="宋体" w:hAnsi="宋体" w:cs="宋体" w:hint="eastAsia"/>
                <w:b/>
                <w:bCs/>
                <w:kern w:val="0"/>
                <w:sz w:val="18"/>
                <w:szCs w:val="18"/>
                <w:lang w:bidi="ar"/>
              </w:rPr>
              <w:t>1762.38</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52F3D" w14:textId="77777777" w:rsidR="00E356DD" w:rsidRDefault="00510497" w:rsidP="000B5339">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东力交联、河北省</w:t>
            </w:r>
          </w:p>
        </w:tc>
      </w:tr>
      <w:tr w:rsidR="00E356DD" w14:paraId="6F5BEE7B" w14:textId="77777777" w:rsidTr="00D132E4">
        <w:trPr>
          <w:trHeight w:val="3742"/>
        </w:trPr>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DBB50" w14:textId="77777777" w:rsidR="00E356DD" w:rsidRDefault="00510497" w:rsidP="000B5339">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lastRenderedPageBreak/>
              <w:t>5</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7A709" w14:textId="77777777" w:rsidR="00E356DD" w:rsidRDefault="00510497" w:rsidP="000B5339">
            <w:pPr>
              <w:widowControl/>
              <w:spacing w:line="360" w:lineRule="auto"/>
              <w:jc w:val="left"/>
              <w:textAlignment w:val="center"/>
              <w:rPr>
                <w:rFonts w:ascii="宋体" w:hAnsi="宋体" w:cs="宋体"/>
                <w:sz w:val="18"/>
                <w:szCs w:val="18"/>
              </w:rPr>
            </w:pPr>
            <w:r>
              <w:rPr>
                <w:rFonts w:ascii="宋体" w:hAnsi="宋体" w:cs="宋体" w:hint="eastAsia"/>
                <w:kern w:val="0"/>
                <w:sz w:val="18"/>
                <w:szCs w:val="18"/>
                <w:lang w:bidi="ar"/>
              </w:rPr>
              <w:t>发光字</w:t>
            </w:r>
          </w:p>
        </w:tc>
        <w:tc>
          <w:tcPr>
            <w:tcW w:w="3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FB5E0" w14:textId="77777777" w:rsidR="00E356DD" w:rsidRDefault="00510497" w:rsidP="000B5339">
            <w:pPr>
              <w:widowControl/>
              <w:spacing w:line="360" w:lineRule="auto"/>
              <w:jc w:val="left"/>
              <w:textAlignment w:val="center"/>
              <w:rPr>
                <w:rFonts w:ascii="宋体" w:hAnsi="宋体" w:cs="宋体"/>
                <w:kern w:val="0"/>
                <w:sz w:val="18"/>
                <w:szCs w:val="18"/>
                <w:lang w:bidi="ar"/>
              </w:rPr>
            </w:pPr>
            <w:r>
              <w:rPr>
                <w:rFonts w:ascii="宋体" w:hAnsi="宋体" w:cs="宋体" w:hint="eastAsia"/>
                <w:kern w:val="0"/>
                <w:sz w:val="18"/>
                <w:szCs w:val="18"/>
                <w:lang w:bidi="ar"/>
              </w:rPr>
              <w:t>1.名称:LOGO+浩德山水文苑发光字</w:t>
            </w:r>
          </w:p>
          <w:p w14:paraId="05E10F4C" w14:textId="77777777" w:rsidR="00E356DD" w:rsidRDefault="00510497" w:rsidP="000B5339">
            <w:pPr>
              <w:widowControl/>
              <w:spacing w:line="360" w:lineRule="auto"/>
              <w:jc w:val="left"/>
              <w:textAlignment w:val="center"/>
              <w:rPr>
                <w:rFonts w:ascii="宋体" w:hAnsi="宋体" w:cs="宋体"/>
                <w:kern w:val="0"/>
                <w:sz w:val="18"/>
                <w:szCs w:val="18"/>
                <w:lang w:bidi="ar"/>
              </w:rPr>
            </w:pPr>
            <w:r>
              <w:rPr>
                <w:rFonts w:ascii="宋体" w:hAnsi="宋体" w:cs="宋体" w:hint="eastAsia"/>
                <w:kern w:val="0"/>
                <w:sz w:val="18"/>
                <w:szCs w:val="18"/>
                <w:lang w:bidi="ar"/>
              </w:rPr>
              <w:t>2.要求:国标钢材，1.2mm镀锌板烤漆冲孔LED发光字</w:t>
            </w:r>
          </w:p>
          <w:p w14:paraId="26147D93" w14:textId="77777777" w:rsidR="00E356DD" w:rsidRDefault="00510497" w:rsidP="000B5339">
            <w:pPr>
              <w:widowControl/>
              <w:spacing w:line="360" w:lineRule="auto"/>
              <w:jc w:val="left"/>
              <w:textAlignment w:val="center"/>
              <w:rPr>
                <w:rFonts w:ascii="宋体" w:hAnsi="宋体" w:cs="宋体"/>
                <w:kern w:val="0"/>
                <w:sz w:val="18"/>
                <w:szCs w:val="18"/>
                <w:lang w:bidi="ar"/>
              </w:rPr>
            </w:pPr>
            <w:r>
              <w:rPr>
                <w:rFonts w:ascii="宋体" w:hAnsi="宋体" w:cs="宋体" w:hint="eastAsia"/>
                <w:kern w:val="0"/>
                <w:sz w:val="18"/>
                <w:szCs w:val="18"/>
                <w:lang w:bidi="ar"/>
              </w:rPr>
              <w:t>3.字体规格:详见图纸</w:t>
            </w:r>
          </w:p>
          <w:p w14:paraId="7B223542" w14:textId="77777777" w:rsidR="00E356DD" w:rsidRDefault="00510497" w:rsidP="000B5339">
            <w:pPr>
              <w:widowControl/>
              <w:spacing w:line="360" w:lineRule="auto"/>
              <w:jc w:val="left"/>
              <w:textAlignment w:val="center"/>
              <w:rPr>
                <w:rFonts w:ascii="宋体" w:hAnsi="宋体" w:cs="宋体"/>
                <w:kern w:val="0"/>
                <w:sz w:val="18"/>
                <w:szCs w:val="18"/>
                <w:lang w:bidi="ar"/>
              </w:rPr>
            </w:pPr>
            <w:r>
              <w:rPr>
                <w:rFonts w:ascii="宋体" w:hAnsi="宋体" w:cs="宋体" w:hint="eastAsia"/>
                <w:kern w:val="0"/>
                <w:sz w:val="18"/>
                <w:szCs w:val="18"/>
                <w:lang w:bidi="ar"/>
              </w:rPr>
              <w:t>4.地笼L40*40*4角钢编制、镀锌角钢架互连满焊，M175*16螺栓与顶部钢构加固焊接、地笼与顶部钢构焊接,并做好防水恢复。φ12mm护套缆风绳(2根/字)等</w:t>
            </w:r>
          </w:p>
          <w:p w14:paraId="6A622267" w14:textId="77777777" w:rsidR="00E356DD" w:rsidRDefault="00510497" w:rsidP="000B5339">
            <w:pPr>
              <w:widowControl/>
              <w:spacing w:line="360" w:lineRule="auto"/>
              <w:jc w:val="left"/>
              <w:textAlignment w:val="center"/>
              <w:rPr>
                <w:rFonts w:ascii="宋体" w:hAnsi="宋体" w:cs="宋体"/>
                <w:kern w:val="0"/>
                <w:sz w:val="18"/>
                <w:szCs w:val="18"/>
                <w:lang w:bidi="ar"/>
              </w:rPr>
            </w:pPr>
            <w:r>
              <w:rPr>
                <w:rFonts w:ascii="宋体" w:hAnsi="宋体" w:cs="宋体" w:hint="eastAsia"/>
                <w:kern w:val="0"/>
                <w:sz w:val="18"/>
                <w:szCs w:val="18"/>
                <w:lang w:bidi="ar"/>
              </w:rPr>
              <w:t>5.含安装、接线、调试、固定等工作内容</w:t>
            </w:r>
          </w:p>
          <w:p w14:paraId="51CECC51" w14:textId="77777777" w:rsidR="00E356DD" w:rsidRDefault="00510497" w:rsidP="000B5339">
            <w:pPr>
              <w:widowControl/>
              <w:spacing w:line="360" w:lineRule="auto"/>
              <w:jc w:val="left"/>
              <w:textAlignment w:val="center"/>
              <w:rPr>
                <w:rFonts w:ascii="宋体" w:hAnsi="宋体" w:cs="宋体"/>
                <w:sz w:val="18"/>
                <w:szCs w:val="18"/>
              </w:rPr>
            </w:pPr>
            <w:r>
              <w:rPr>
                <w:rFonts w:ascii="宋体" w:hAnsi="宋体" w:cs="宋体" w:hint="eastAsia"/>
                <w:kern w:val="0"/>
                <w:sz w:val="18"/>
                <w:szCs w:val="18"/>
                <w:lang w:bidi="ar"/>
              </w:rPr>
              <w:t>6.未尽事宜详见图纸、规范、招标文件等</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125C8" w14:textId="77777777" w:rsidR="00E356DD" w:rsidRDefault="00510497" w:rsidP="000B5339">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321C7" w14:textId="77777777" w:rsidR="00E356DD" w:rsidRDefault="00510497" w:rsidP="000B5339">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 xml:space="preserve">175.00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3AB02" w14:textId="77777777" w:rsidR="00E356DD" w:rsidRDefault="00510497" w:rsidP="000B5339">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690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42BCA" w14:textId="77777777" w:rsidR="00E356DD" w:rsidRDefault="00510497" w:rsidP="000B5339">
            <w:pPr>
              <w:widowControl/>
              <w:spacing w:line="360" w:lineRule="auto"/>
              <w:jc w:val="center"/>
              <w:textAlignment w:val="center"/>
              <w:rPr>
                <w:rFonts w:ascii="宋体" w:hAnsi="宋体" w:cs="宋体"/>
                <w:b/>
                <w:bCs/>
                <w:sz w:val="18"/>
                <w:szCs w:val="18"/>
              </w:rPr>
            </w:pPr>
            <w:r>
              <w:rPr>
                <w:rFonts w:ascii="宋体" w:hAnsi="宋体" w:cs="宋体" w:hint="eastAsia"/>
                <w:b/>
                <w:bCs/>
                <w:kern w:val="0"/>
                <w:sz w:val="18"/>
                <w:szCs w:val="18"/>
                <w:lang w:bidi="ar"/>
              </w:rPr>
              <w:t>120750.00</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0C9D7" w14:textId="77777777" w:rsidR="00E356DD" w:rsidRDefault="00510497" w:rsidP="000B5339">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昕光、河南省</w:t>
            </w:r>
          </w:p>
        </w:tc>
      </w:tr>
      <w:tr w:rsidR="00E356DD" w14:paraId="75FC7C8B" w14:textId="77777777" w:rsidTr="00D132E4">
        <w:trPr>
          <w:trHeight w:val="777"/>
        </w:trPr>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8D96C" w14:textId="77777777" w:rsidR="00E356DD" w:rsidRDefault="00510497" w:rsidP="000B5339">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6</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9DE12" w14:textId="77777777" w:rsidR="00E356DD" w:rsidRDefault="00510497" w:rsidP="000B5339">
            <w:pPr>
              <w:widowControl/>
              <w:spacing w:line="360" w:lineRule="auto"/>
              <w:jc w:val="left"/>
              <w:textAlignment w:val="center"/>
              <w:rPr>
                <w:rFonts w:ascii="宋体" w:hAnsi="宋体" w:cs="宋体"/>
                <w:sz w:val="18"/>
                <w:szCs w:val="18"/>
              </w:rPr>
            </w:pPr>
            <w:r>
              <w:rPr>
                <w:rFonts w:ascii="宋体" w:hAnsi="宋体" w:cs="宋体" w:hint="eastAsia"/>
                <w:kern w:val="0"/>
                <w:sz w:val="18"/>
                <w:szCs w:val="18"/>
                <w:lang w:bidi="ar"/>
              </w:rPr>
              <w:t>设计费</w:t>
            </w:r>
          </w:p>
        </w:tc>
        <w:tc>
          <w:tcPr>
            <w:tcW w:w="3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95093" w14:textId="77777777" w:rsidR="00E356DD" w:rsidRDefault="00510497" w:rsidP="000B5339">
            <w:pPr>
              <w:widowControl/>
              <w:spacing w:line="360" w:lineRule="auto"/>
              <w:jc w:val="left"/>
              <w:textAlignment w:val="center"/>
              <w:rPr>
                <w:rFonts w:ascii="宋体" w:hAnsi="宋体" w:cs="宋体"/>
                <w:sz w:val="18"/>
                <w:szCs w:val="18"/>
              </w:rPr>
            </w:pPr>
            <w:r>
              <w:rPr>
                <w:rFonts w:ascii="宋体" w:hAnsi="宋体" w:cs="宋体" w:hint="eastAsia"/>
                <w:kern w:val="0"/>
                <w:sz w:val="18"/>
                <w:szCs w:val="18"/>
                <w:lang w:bidi="ar"/>
              </w:rPr>
              <w:t>此项为固定价格3000元，由中标人现金支付给设计单位，计入总价。</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4F0F2" w14:textId="77777777" w:rsidR="00E356DD" w:rsidRDefault="00510497" w:rsidP="000B5339">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C29B6" w14:textId="77777777" w:rsidR="00E356DD" w:rsidRDefault="00510497" w:rsidP="000B5339">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 xml:space="preserve">1.00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914FD" w14:textId="77777777" w:rsidR="00E356DD" w:rsidRDefault="00510497" w:rsidP="000B5339">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3000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72F76" w14:textId="77777777" w:rsidR="00E356DD" w:rsidRDefault="00510497" w:rsidP="000B5339">
            <w:pPr>
              <w:widowControl/>
              <w:spacing w:line="360" w:lineRule="auto"/>
              <w:jc w:val="center"/>
              <w:textAlignment w:val="center"/>
              <w:rPr>
                <w:rFonts w:ascii="宋体" w:hAnsi="宋体" w:cs="宋体"/>
                <w:b/>
                <w:bCs/>
                <w:sz w:val="18"/>
                <w:szCs w:val="18"/>
              </w:rPr>
            </w:pPr>
            <w:r>
              <w:rPr>
                <w:rFonts w:ascii="宋体" w:hAnsi="宋体" w:cs="宋体" w:hint="eastAsia"/>
                <w:b/>
                <w:bCs/>
                <w:kern w:val="0"/>
                <w:sz w:val="18"/>
                <w:szCs w:val="18"/>
                <w:lang w:bidi="ar"/>
              </w:rPr>
              <w:t>3000.00</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49DF5" w14:textId="77777777" w:rsidR="00E356DD" w:rsidRDefault="00510497" w:rsidP="000B5339">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w:t>
            </w:r>
          </w:p>
        </w:tc>
      </w:tr>
      <w:tr w:rsidR="00E356DD" w14:paraId="5F638BA6" w14:textId="77777777" w:rsidTr="00D132E4">
        <w:trPr>
          <w:trHeight w:val="907"/>
        </w:trPr>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2D7B4" w14:textId="77777777" w:rsidR="00E356DD" w:rsidRDefault="00510497" w:rsidP="000B5339">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7</w:t>
            </w:r>
          </w:p>
        </w:tc>
        <w:tc>
          <w:tcPr>
            <w:tcW w:w="74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95A144C" w14:textId="77777777" w:rsidR="00E356DD" w:rsidRDefault="00510497" w:rsidP="000B5339">
            <w:pPr>
              <w:widowControl/>
              <w:spacing w:line="360" w:lineRule="auto"/>
              <w:jc w:val="center"/>
              <w:textAlignment w:val="center"/>
              <w:rPr>
                <w:rFonts w:ascii="宋体" w:hAnsi="宋体" w:cs="宋体"/>
                <w:b/>
                <w:bCs/>
                <w:sz w:val="18"/>
                <w:szCs w:val="18"/>
              </w:rPr>
            </w:pPr>
            <w:r>
              <w:rPr>
                <w:rFonts w:ascii="宋体" w:hAnsi="宋体" w:cs="宋体" w:hint="eastAsia"/>
                <w:b/>
                <w:bCs/>
                <w:kern w:val="0"/>
                <w:sz w:val="18"/>
                <w:szCs w:val="18"/>
                <w:lang w:bidi="ar"/>
              </w:rPr>
              <w:t>合计</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95D7B" w14:textId="77777777" w:rsidR="00E356DD" w:rsidRDefault="00510497" w:rsidP="000B5339">
            <w:pPr>
              <w:widowControl/>
              <w:spacing w:line="360" w:lineRule="auto"/>
              <w:jc w:val="center"/>
              <w:textAlignment w:val="center"/>
              <w:rPr>
                <w:rFonts w:ascii="宋体" w:hAnsi="宋体" w:cs="宋体"/>
                <w:b/>
                <w:bCs/>
                <w:sz w:val="18"/>
                <w:szCs w:val="18"/>
              </w:rPr>
            </w:pPr>
            <w:r>
              <w:rPr>
                <w:rFonts w:ascii="宋体" w:hAnsi="宋体" w:cs="宋体" w:hint="eastAsia"/>
                <w:b/>
                <w:bCs/>
                <w:kern w:val="0"/>
                <w:sz w:val="18"/>
                <w:szCs w:val="18"/>
                <w:lang w:bidi="ar"/>
              </w:rPr>
              <w:t>129052.36</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42886" w14:textId="77777777" w:rsidR="00E356DD" w:rsidRDefault="00E356DD" w:rsidP="000B5339">
            <w:pPr>
              <w:spacing w:line="360" w:lineRule="auto"/>
              <w:jc w:val="center"/>
              <w:rPr>
                <w:rFonts w:ascii="宋体" w:hAnsi="宋体" w:cs="宋体"/>
                <w:b/>
                <w:bCs/>
                <w:sz w:val="18"/>
                <w:szCs w:val="18"/>
              </w:rPr>
            </w:pPr>
          </w:p>
        </w:tc>
      </w:tr>
      <w:tr w:rsidR="00E356DD" w14:paraId="4B860DD3" w14:textId="77777777" w:rsidTr="00D132E4">
        <w:trPr>
          <w:trHeight w:val="907"/>
        </w:trPr>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13986" w14:textId="77777777" w:rsidR="00E356DD" w:rsidRPr="00D132E4" w:rsidRDefault="00510497" w:rsidP="000B5339">
            <w:pPr>
              <w:widowControl/>
              <w:spacing w:line="360" w:lineRule="auto"/>
              <w:jc w:val="center"/>
              <w:textAlignment w:val="center"/>
              <w:rPr>
                <w:rFonts w:ascii="宋体" w:hAnsi="宋体" w:cs="宋体"/>
                <w:b/>
                <w:bCs/>
                <w:sz w:val="18"/>
                <w:szCs w:val="18"/>
              </w:rPr>
            </w:pPr>
            <w:r w:rsidRPr="00D132E4">
              <w:rPr>
                <w:rFonts w:ascii="宋体" w:hAnsi="宋体" w:cs="宋体" w:hint="eastAsia"/>
                <w:b/>
                <w:bCs/>
                <w:kern w:val="0"/>
                <w:sz w:val="18"/>
                <w:szCs w:val="18"/>
                <w:lang w:bidi="ar"/>
              </w:rPr>
              <w:t>一</w:t>
            </w:r>
          </w:p>
        </w:tc>
        <w:tc>
          <w:tcPr>
            <w:tcW w:w="74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9387178" w14:textId="37347CEA" w:rsidR="00E356DD" w:rsidRPr="00D132E4" w:rsidRDefault="00510497" w:rsidP="000B5339">
            <w:pPr>
              <w:widowControl/>
              <w:spacing w:line="360" w:lineRule="auto"/>
              <w:jc w:val="center"/>
              <w:textAlignment w:val="center"/>
              <w:rPr>
                <w:rFonts w:ascii="宋体" w:hAnsi="宋体" w:cs="宋体"/>
                <w:b/>
                <w:bCs/>
                <w:sz w:val="18"/>
                <w:szCs w:val="18"/>
              </w:rPr>
            </w:pPr>
            <w:r w:rsidRPr="00D132E4">
              <w:rPr>
                <w:rFonts w:ascii="宋体" w:hAnsi="宋体" w:cs="宋体" w:hint="eastAsia"/>
                <w:b/>
                <w:bCs/>
                <w:kern w:val="0"/>
                <w:sz w:val="21"/>
                <w:szCs w:val="21"/>
                <w:lang w:bidi="ar"/>
              </w:rPr>
              <w:t>施工费用优惠后含税金额合计（</w:t>
            </w:r>
            <w:r w:rsidR="008474FA" w:rsidRPr="008474FA">
              <w:rPr>
                <w:rFonts w:ascii="宋体" w:hAnsi="宋体" w:cs="宋体" w:hint="eastAsia"/>
                <w:b/>
                <w:bCs/>
                <w:kern w:val="0"/>
                <w:sz w:val="21"/>
                <w:szCs w:val="21"/>
                <w:lang w:bidi="ar"/>
              </w:rPr>
              <w:t>大写</w:t>
            </w:r>
            <w:r w:rsidRPr="00D132E4">
              <w:rPr>
                <w:rFonts w:ascii="宋体" w:hAnsi="宋体" w:cs="宋体" w:hint="eastAsia"/>
                <w:b/>
                <w:bCs/>
                <w:kern w:val="0"/>
                <w:sz w:val="21"/>
                <w:szCs w:val="21"/>
                <w:lang w:bidi="ar"/>
              </w:rPr>
              <w:t>人民币壹拾贰万玖仟元整）</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5CD60" w14:textId="77777777" w:rsidR="00E356DD" w:rsidRPr="00D132E4" w:rsidRDefault="00510497" w:rsidP="000B5339">
            <w:pPr>
              <w:widowControl/>
              <w:spacing w:line="360" w:lineRule="auto"/>
              <w:jc w:val="center"/>
              <w:textAlignment w:val="center"/>
              <w:rPr>
                <w:rFonts w:ascii="宋体" w:hAnsi="宋体" w:cs="宋体"/>
                <w:b/>
                <w:bCs/>
                <w:sz w:val="18"/>
                <w:szCs w:val="18"/>
              </w:rPr>
            </w:pPr>
            <w:r w:rsidRPr="00D132E4">
              <w:rPr>
                <w:rFonts w:ascii="宋体" w:hAnsi="宋体" w:cs="宋体" w:hint="eastAsia"/>
                <w:b/>
                <w:bCs/>
                <w:kern w:val="0"/>
                <w:sz w:val="18"/>
                <w:szCs w:val="18"/>
                <w:lang w:bidi="ar"/>
              </w:rPr>
              <w:t>129000.00</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4D256" w14:textId="77777777" w:rsidR="00E356DD" w:rsidRPr="00D132E4" w:rsidRDefault="00510497" w:rsidP="000B5339">
            <w:pPr>
              <w:spacing w:line="360" w:lineRule="auto"/>
              <w:jc w:val="center"/>
              <w:rPr>
                <w:rFonts w:ascii="宋体" w:hAnsi="宋体" w:cs="宋体"/>
                <w:b/>
                <w:bCs/>
                <w:sz w:val="18"/>
                <w:szCs w:val="18"/>
              </w:rPr>
            </w:pPr>
            <w:r w:rsidRPr="00D132E4">
              <w:rPr>
                <w:rFonts w:ascii="宋体" w:hAnsi="宋体" w:cs="宋体" w:hint="eastAsia"/>
                <w:b/>
                <w:bCs/>
                <w:kern w:val="0"/>
                <w:sz w:val="18"/>
                <w:szCs w:val="18"/>
                <w:lang w:bidi="ar"/>
              </w:rPr>
              <w:t>含税1%</w:t>
            </w:r>
          </w:p>
        </w:tc>
      </w:tr>
      <w:tr w:rsidR="00E356DD" w14:paraId="0076F957" w14:textId="77777777">
        <w:trPr>
          <w:trHeight w:val="1490"/>
        </w:trPr>
        <w:tc>
          <w:tcPr>
            <w:tcW w:w="105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0CD36A9" w14:textId="77777777" w:rsidR="00E356DD" w:rsidRDefault="00510497" w:rsidP="000B5339">
            <w:pPr>
              <w:widowControl/>
              <w:spacing w:line="360" w:lineRule="auto"/>
              <w:jc w:val="left"/>
              <w:textAlignment w:val="center"/>
              <w:rPr>
                <w:rFonts w:ascii="宋体" w:hAnsi="宋体" w:cs="宋体"/>
                <w:kern w:val="0"/>
                <w:sz w:val="18"/>
                <w:szCs w:val="18"/>
                <w:lang w:bidi="ar"/>
              </w:rPr>
            </w:pPr>
            <w:r>
              <w:rPr>
                <w:rFonts w:ascii="宋体" w:hAnsi="宋体" w:cs="宋体" w:hint="eastAsia"/>
                <w:kern w:val="0"/>
                <w:sz w:val="18"/>
                <w:szCs w:val="18"/>
                <w:lang w:bidi="ar"/>
              </w:rPr>
              <w:t>注：1.综合单价中包含：人工费、材料费、机械费、措施费、安全文明施工费、扬尘治理增加费、疫情增加费、规费、管理费、利润、税金(增值税专用发票)、风险、调试、材料检测检验费等一切与之相关全部费用。</w:t>
            </w:r>
          </w:p>
          <w:p w14:paraId="0BB6D786" w14:textId="77777777" w:rsidR="00E356DD" w:rsidRDefault="00510497" w:rsidP="000B5339">
            <w:pPr>
              <w:widowControl/>
              <w:spacing w:line="360" w:lineRule="auto"/>
              <w:jc w:val="left"/>
              <w:textAlignment w:val="center"/>
              <w:rPr>
                <w:rFonts w:ascii="宋体" w:hAnsi="宋体" w:cs="宋体"/>
                <w:sz w:val="18"/>
                <w:szCs w:val="18"/>
              </w:rPr>
            </w:pPr>
            <w:r>
              <w:rPr>
                <w:rFonts w:ascii="宋体" w:hAnsi="宋体" w:cs="宋体" w:hint="eastAsia"/>
                <w:kern w:val="0"/>
                <w:sz w:val="18"/>
                <w:szCs w:val="18"/>
                <w:lang w:bidi="ar"/>
              </w:rPr>
              <w:t xml:space="preserve">    2.若对工程量清单存疑，请在招标文件约定的期限内提出，经招标人确认后补发此项清单。若无异议，本次工程量清单无论是否存在缺项、漏项、工程量偏差，均视为乙方已综合考虑在固定合同总价内。</w:t>
            </w:r>
          </w:p>
        </w:tc>
      </w:tr>
      <w:tr w:rsidR="00E356DD" w14:paraId="3D23DEEB" w14:textId="77777777">
        <w:trPr>
          <w:trHeight w:val="907"/>
        </w:trPr>
        <w:tc>
          <w:tcPr>
            <w:tcW w:w="105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F4820EC" w14:textId="77777777" w:rsidR="00E356DD" w:rsidRDefault="00510497" w:rsidP="000B5339">
            <w:pPr>
              <w:widowControl/>
              <w:spacing w:line="360" w:lineRule="auto"/>
              <w:jc w:val="center"/>
              <w:textAlignment w:val="center"/>
              <w:rPr>
                <w:rFonts w:ascii="宋体" w:hAnsi="宋体" w:cs="宋体"/>
                <w:sz w:val="18"/>
                <w:szCs w:val="18"/>
              </w:rPr>
            </w:pPr>
            <w:r>
              <w:rPr>
                <w:rFonts w:ascii="宋体" w:hAnsi="宋体" w:cs="宋体" w:hint="eastAsia"/>
                <w:b/>
                <w:bCs/>
                <w:kern w:val="0"/>
                <w:sz w:val="21"/>
                <w:szCs w:val="21"/>
                <w:lang w:bidi="ar"/>
              </w:rPr>
              <w:t>协调费</w:t>
            </w:r>
          </w:p>
        </w:tc>
      </w:tr>
      <w:tr w:rsidR="00E356DD" w14:paraId="36034524" w14:textId="77777777" w:rsidTr="00D132E4">
        <w:trPr>
          <w:trHeight w:val="917"/>
        </w:trPr>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BB304" w14:textId="77777777" w:rsidR="00E356DD" w:rsidRPr="00D132E4" w:rsidRDefault="00510497" w:rsidP="000B5339">
            <w:pPr>
              <w:widowControl/>
              <w:spacing w:line="360" w:lineRule="auto"/>
              <w:jc w:val="center"/>
              <w:textAlignment w:val="center"/>
              <w:rPr>
                <w:rFonts w:ascii="宋体" w:hAnsi="宋体" w:cs="宋体"/>
                <w:b/>
                <w:bCs/>
                <w:sz w:val="18"/>
                <w:szCs w:val="18"/>
              </w:rPr>
            </w:pPr>
            <w:r w:rsidRPr="00D132E4">
              <w:rPr>
                <w:rFonts w:ascii="宋体" w:hAnsi="宋体" w:cs="宋体" w:hint="eastAsia"/>
                <w:b/>
                <w:bCs/>
                <w:kern w:val="0"/>
                <w:sz w:val="18"/>
                <w:szCs w:val="18"/>
                <w:lang w:bidi="ar"/>
              </w:rPr>
              <w:t>二</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F6B88" w14:textId="77777777" w:rsidR="00E356DD" w:rsidRPr="00D132E4" w:rsidRDefault="00510497" w:rsidP="000B5339">
            <w:pPr>
              <w:widowControl/>
              <w:spacing w:line="360" w:lineRule="auto"/>
              <w:jc w:val="center"/>
              <w:textAlignment w:val="center"/>
              <w:rPr>
                <w:rFonts w:ascii="宋体" w:hAnsi="宋体" w:cs="宋体"/>
                <w:b/>
                <w:bCs/>
                <w:sz w:val="18"/>
                <w:szCs w:val="18"/>
              </w:rPr>
            </w:pPr>
            <w:r w:rsidRPr="00D132E4">
              <w:rPr>
                <w:rFonts w:ascii="宋体" w:hAnsi="宋体" w:cs="宋体" w:hint="eastAsia"/>
                <w:b/>
                <w:bCs/>
                <w:kern w:val="0"/>
                <w:sz w:val="18"/>
                <w:szCs w:val="18"/>
                <w:lang w:bidi="ar"/>
              </w:rPr>
              <w:t>协调费</w:t>
            </w:r>
          </w:p>
        </w:tc>
        <w:tc>
          <w:tcPr>
            <w:tcW w:w="3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D1A66" w14:textId="77777777" w:rsidR="00E356DD" w:rsidRPr="00D132E4" w:rsidRDefault="00510497" w:rsidP="000B5339">
            <w:pPr>
              <w:widowControl/>
              <w:spacing w:line="360" w:lineRule="auto"/>
              <w:jc w:val="left"/>
              <w:textAlignment w:val="center"/>
              <w:rPr>
                <w:rFonts w:ascii="宋体" w:hAnsi="宋体" w:cs="宋体"/>
                <w:b/>
                <w:bCs/>
                <w:sz w:val="18"/>
                <w:szCs w:val="18"/>
              </w:rPr>
            </w:pPr>
            <w:r w:rsidRPr="00D132E4">
              <w:rPr>
                <w:rFonts w:ascii="宋体" w:hAnsi="宋体" w:cs="宋体" w:hint="eastAsia"/>
                <w:b/>
                <w:bCs/>
                <w:kern w:val="0"/>
                <w:sz w:val="18"/>
                <w:szCs w:val="18"/>
                <w:lang w:bidi="ar"/>
              </w:rPr>
              <w:t>负责关系协调，保证发光字在安装完成2年内不被拆除。</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A744E" w14:textId="77777777" w:rsidR="00E356DD" w:rsidRPr="00D132E4" w:rsidRDefault="00510497" w:rsidP="000B5339">
            <w:pPr>
              <w:widowControl/>
              <w:spacing w:line="360" w:lineRule="auto"/>
              <w:jc w:val="center"/>
              <w:textAlignment w:val="center"/>
              <w:rPr>
                <w:rFonts w:ascii="宋体" w:hAnsi="宋体" w:cs="宋体"/>
                <w:b/>
                <w:bCs/>
                <w:sz w:val="18"/>
                <w:szCs w:val="18"/>
              </w:rPr>
            </w:pPr>
            <w:r w:rsidRPr="00D132E4">
              <w:rPr>
                <w:rFonts w:ascii="宋体" w:hAnsi="宋体" w:cs="宋体" w:hint="eastAsia"/>
                <w:b/>
                <w:bCs/>
                <w:kern w:val="0"/>
                <w:sz w:val="18"/>
                <w:szCs w:val="18"/>
                <w:lang w:bidi="ar"/>
              </w:rPr>
              <w:t>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C7F1E" w14:textId="77777777" w:rsidR="00E356DD" w:rsidRPr="00D132E4" w:rsidRDefault="00510497" w:rsidP="000B5339">
            <w:pPr>
              <w:widowControl/>
              <w:spacing w:line="360" w:lineRule="auto"/>
              <w:jc w:val="center"/>
              <w:textAlignment w:val="center"/>
              <w:rPr>
                <w:rFonts w:ascii="宋体" w:hAnsi="宋体" w:cs="宋体"/>
                <w:b/>
                <w:bCs/>
                <w:sz w:val="18"/>
                <w:szCs w:val="18"/>
              </w:rPr>
            </w:pPr>
            <w:r w:rsidRPr="00D132E4">
              <w:rPr>
                <w:rFonts w:ascii="宋体" w:hAnsi="宋体" w:cs="宋体" w:hint="eastAsia"/>
                <w:b/>
                <w:bCs/>
                <w:kern w:val="0"/>
                <w:sz w:val="18"/>
                <w:szCs w:val="18"/>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5973D" w14:textId="65244055" w:rsidR="00E356DD" w:rsidRPr="00D132E4" w:rsidRDefault="00D132E4" w:rsidP="000B5339">
            <w:pPr>
              <w:widowControl/>
              <w:spacing w:line="360" w:lineRule="auto"/>
              <w:jc w:val="center"/>
              <w:textAlignment w:val="center"/>
              <w:rPr>
                <w:rFonts w:ascii="宋体" w:hAnsi="宋体" w:cs="宋体"/>
                <w:b/>
                <w:bCs/>
                <w:sz w:val="18"/>
                <w:szCs w:val="18"/>
              </w:rPr>
            </w:pPr>
            <w:r w:rsidRPr="00D132E4">
              <w:rPr>
                <w:rFonts w:ascii="宋体" w:hAnsi="宋体" w:cs="宋体" w:hint="eastAsia"/>
                <w:b/>
                <w:bCs/>
                <w:kern w:val="0"/>
                <w:sz w:val="18"/>
                <w:szCs w:val="18"/>
                <w:lang w:bidi="ar"/>
              </w:rPr>
              <w:t>大写</w:t>
            </w:r>
            <w:r w:rsidR="00510497" w:rsidRPr="00D132E4">
              <w:rPr>
                <w:rFonts w:ascii="宋体" w:hAnsi="宋体" w:cs="宋体" w:hint="eastAsia"/>
                <w:b/>
                <w:bCs/>
                <w:kern w:val="0"/>
                <w:sz w:val="18"/>
                <w:szCs w:val="18"/>
                <w:lang w:bidi="ar"/>
              </w:rPr>
              <w:t>人民币叁万元整</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7DAE0" w14:textId="77777777" w:rsidR="00E356DD" w:rsidRPr="00D132E4" w:rsidRDefault="00510497" w:rsidP="000B5339">
            <w:pPr>
              <w:widowControl/>
              <w:spacing w:line="360" w:lineRule="auto"/>
              <w:jc w:val="center"/>
              <w:textAlignment w:val="center"/>
              <w:rPr>
                <w:rFonts w:ascii="宋体" w:hAnsi="宋体" w:cs="宋体"/>
                <w:b/>
                <w:bCs/>
                <w:sz w:val="18"/>
                <w:szCs w:val="18"/>
              </w:rPr>
            </w:pPr>
            <w:r w:rsidRPr="00D132E4">
              <w:rPr>
                <w:rFonts w:ascii="宋体" w:hAnsi="宋体" w:cs="宋体" w:hint="eastAsia"/>
                <w:b/>
                <w:bCs/>
                <w:kern w:val="0"/>
                <w:sz w:val="18"/>
                <w:szCs w:val="18"/>
                <w:lang w:bidi="ar"/>
              </w:rPr>
              <w:t>30000.00</w:t>
            </w:r>
          </w:p>
        </w:tc>
        <w:tc>
          <w:tcPr>
            <w:tcW w:w="1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48371" w14:textId="77777777" w:rsidR="00E356DD" w:rsidRPr="00D132E4" w:rsidRDefault="00510497" w:rsidP="000B5339">
            <w:pPr>
              <w:widowControl/>
              <w:spacing w:line="360" w:lineRule="auto"/>
              <w:jc w:val="center"/>
              <w:textAlignment w:val="center"/>
              <w:rPr>
                <w:rFonts w:ascii="宋体" w:hAnsi="宋体" w:cs="宋体"/>
                <w:b/>
                <w:bCs/>
                <w:sz w:val="18"/>
                <w:szCs w:val="18"/>
              </w:rPr>
            </w:pPr>
            <w:r w:rsidRPr="00D132E4">
              <w:rPr>
                <w:rFonts w:ascii="宋体" w:hAnsi="宋体" w:cs="宋体" w:hint="eastAsia"/>
                <w:b/>
                <w:bCs/>
                <w:kern w:val="0"/>
                <w:sz w:val="18"/>
                <w:szCs w:val="18"/>
                <w:lang w:bidi="ar"/>
              </w:rPr>
              <w:t>含税1%</w:t>
            </w:r>
          </w:p>
        </w:tc>
      </w:tr>
      <w:tr w:rsidR="00E356DD" w14:paraId="73307FEB" w14:textId="77777777">
        <w:trPr>
          <w:trHeight w:val="917"/>
        </w:trPr>
        <w:tc>
          <w:tcPr>
            <w:tcW w:w="105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6804DAC" w14:textId="77777777" w:rsidR="00E356DD" w:rsidRDefault="00510497" w:rsidP="000B5339">
            <w:pPr>
              <w:widowControl/>
              <w:spacing w:line="360" w:lineRule="auto"/>
              <w:jc w:val="center"/>
              <w:textAlignment w:val="center"/>
              <w:rPr>
                <w:rFonts w:ascii="宋体" w:hAnsi="宋体" w:cs="宋体"/>
                <w:kern w:val="0"/>
                <w:sz w:val="18"/>
                <w:szCs w:val="18"/>
                <w:lang w:bidi="ar"/>
              </w:rPr>
            </w:pPr>
            <w:r>
              <w:rPr>
                <w:rFonts w:ascii="宋体" w:hAnsi="宋体" w:cs="宋体" w:hint="eastAsia"/>
                <w:b/>
                <w:bCs/>
                <w:kern w:val="0"/>
                <w:sz w:val="21"/>
                <w:szCs w:val="21"/>
                <w:lang w:bidi="ar"/>
              </w:rPr>
              <w:t>全部金额合计</w:t>
            </w:r>
          </w:p>
        </w:tc>
      </w:tr>
      <w:tr w:rsidR="00E356DD" w14:paraId="1F3E91D7" w14:textId="77777777" w:rsidTr="00D132E4">
        <w:trPr>
          <w:trHeight w:val="862"/>
        </w:trPr>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862AB" w14:textId="77777777" w:rsidR="00E356DD" w:rsidRPr="00D132E4" w:rsidRDefault="00510497" w:rsidP="000B5339">
            <w:pPr>
              <w:widowControl/>
              <w:spacing w:line="360" w:lineRule="auto"/>
              <w:jc w:val="center"/>
              <w:textAlignment w:val="center"/>
              <w:rPr>
                <w:rFonts w:ascii="宋体" w:hAnsi="宋体" w:cs="宋体"/>
                <w:b/>
                <w:bCs/>
                <w:kern w:val="0"/>
                <w:sz w:val="18"/>
                <w:szCs w:val="18"/>
                <w:lang w:bidi="ar"/>
              </w:rPr>
            </w:pPr>
            <w:r w:rsidRPr="00D132E4">
              <w:rPr>
                <w:rFonts w:ascii="宋体" w:hAnsi="宋体" w:cs="宋体" w:hint="eastAsia"/>
                <w:b/>
                <w:bCs/>
                <w:kern w:val="0"/>
                <w:sz w:val="18"/>
                <w:szCs w:val="18"/>
                <w:lang w:bidi="ar"/>
              </w:rPr>
              <w:t>三</w:t>
            </w:r>
          </w:p>
        </w:tc>
        <w:tc>
          <w:tcPr>
            <w:tcW w:w="74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4DDFD2F" w14:textId="03658D3A" w:rsidR="00E356DD" w:rsidRPr="00D132E4" w:rsidRDefault="00D132E4" w:rsidP="000B5339">
            <w:pPr>
              <w:widowControl/>
              <w:spacing w:line="360" w:lineRule="auto"/>
              <w:jc w:val="center"/>
              <w:textAlignment w:val="center"/>
              <w:rPr>
                <w:b/>
                <w:bCs/>
              </w:rPr>
            </w:pPr>
            <w:r w:rsidRPr="00D132E4">
              <w:rPr>
                <w:rFonts w:ascii="宋体" w:hAnsi="宋体" w:cs="宋体" w:hint="eastAsia"/>
                <w:b/>
                <w:bCs/>
                <w:kern w:val="0"/>
                <w:sz w:val="21"/>
                <w:szCs w:val="21"/>
                <w:lang w:bidi="ar"/>
              </w:rPr>
              <w:t>大写</w:t>
            </w:r>
            <w:r w:rsidR="00510497" w:rsidRPr="00D132E4">
              <w:rPr>
                <w:rFonts w:ascii="宋体" w:hAnsi="宋体" w:cs="宋体" w:hint="eastAsia"/>
                <w:b/>
                <w:bCs/>
                <w:kern w:val="0"/>
                <w:sz w:val="21"/>
                <w:szCs w:val="21"/>
                <w:lang w:bidi="ar"/>
              </w:rPr>
              <w:t>人民币壹拾伍万玖仟元整</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6BD5A" w14:textId="77777777" w:rsidR="00E356DD" w:rsidRPr="00D132E4" w:rsidRDefault="00510497" w:rsidP="000B5339">
            <w:pPr>
              <w:widowControl/>
              <w:spacing w:line="360" w:lineRule="auto"/>
              <w:jc w:val="center"/>
              <w:textAlignment w:val="center"/>
              <w:rPr>
                <w:rFonts w:ascii="宋体" w:hAnsi="宋体" w:cs="宋体"/>
                <w:b/>
                <w:bCs/>
                <w:kern w:val="0"/>
                <w:sz w:val="18"/>
                <w:szCs w:val="18"/>
                <w:lang w:bidi="ar"/>
              </w:rPr>
            </w:pPr>
            <w:r w:rsidRPr="00D132E4">
              <w:rPr>
                <w:rFonts w:ascii="宋体" w:hAnsi="宋体" w:cs="宋体" w:hint="eastAsia"/>
                <w:b/>
                <w:bCs/>
                <w:kern w:val="0"/>
                <w:sz w:val="18"/>
                <w:szCs w:val="18"/>
                <w:lang w:bidi="ar"/>
              </w:rPr>
              <w:t>159000.00</w:t>
            </w:r>
          </w:p>
        </w:tc>
        <w:tc>
          <w:tcPr>
            <w:tcW w:w="1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B1842" w14:textId="77777777" w:rsidR="00E356DD" w:rsidRPr="00D132E4" w:rsidRDefault="00510497" w:rsidP="000B5339">
            <w:pPr>
              <w:widowControl/>
              <w:spacing w:line="360" w:lineRule="auto"/>
              <w:jc w:val="center"/>
              <w:textAlignment w:val="center"/>
              <w:rPr>
                <w:rFonts w:ascii="宋体" w:hAnsi="宋体" w:cs="宋体"/>
                <w:b/>
                <w:bCs/>
                <w:kern w:val="0"/>
                <w:sz w:val="18"/>
                <w:szCs w:val="18"/>
                <w:lang w:bidi="ar"/>
              </w:rPr>
            </w:pPr>
            <w:r w:rsidRPr="00D132E4">
              <w:rPr>
                <w:rFonts w:ascii="宋体" w:hAnsi="宋体" w:cs="宋体" w:hint="eastAsia"/>
                <w:b/>
                <w:bCs/>
                <w:kern w:val="0"/>
                <w:sz w:val="18"/>
                <w:szCs w:val="18"/>
                <w:lang w:bidi="ar"/>
              </w:rPr>
              <w:t>含税1%</w:t>
            </w:r>
          </w:p>
        </w:tc>
      </w:tr>
    </w:tbl>
    <w:p w14:paraId="3E6DB44E" w14:textId="77777777" w:rsidR="00E356DD" w:rsidRDefault="00E356DD" w:rsidP="000B5339">
      <w:pPr>
        <w:pStyle w:val="11"/>
        <w:spacing w:line="360" w:lineRule="auto"/>
        <w:rPr>
          <w:rFonts w:hAnsi="宋体" w:cs="宋体"/>
          <w:bCs/>
          <w:szCs w:val="24"/>
        </w:rPr>
      </w:pPr>
    </w:p>
    <w:sectPr w:rsidR="00E356DD">
      <w:headerReference w:type="default" r:id="rId10"/>
      <w:footerReference w:type="default" r:id="rId11"/>
      <w:pgSz w:w="11906" w:h="16838"/>
      <w:pgMar w:top="1304" w:right="1304" w:bottom="1304" w:left="1304"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BE6C7" w14:textId="77777777" w:rsidR="00C32C40" w:rsidRDefault="00C32C40">
      <w:r>
        <w:separator/>
      </w:r>
    </w:p>
  </w:endnote>
  <w:endnote w:type="continuationSeparator" w:id="0">
    <w:p w14:paraId="0A2949AE" w14:textId="77777777" w:rsidR="00C32C40" w:rsidRDefault="00C32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default"/>
    <w:sig w:usb0="FFFFFFFF" w:usb1="E9FFFFFF" w:usb2="0000003F" w:usb3="00000000" w:csb0="603F01FF" w:csb1="FFFF0000"/>
  </w:font>
  <w:font w:name="??">
    <w:altName w:val="Segoe Print"/>
    <w:charset w:val="00"/>
    <w:family w:val="auto"/>
    <w:pitch w:val="default"/>
  </w:font>
  <w:font w:name="Batang">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E2D99" w14:textId="77777777" w:rsidR="00E356DD" w:rsidRDefault="00510497">
    <w:pPr>
      <w:pStyle w:val="af4"/>
      <w:jc w:val="center"/>
      <w:rPr>
        <w:rFonts w:ascii="宋体" w:hAnsi="宋体"/>
        <w:color w:val="FF0000"/>
        <w:sz w:val="21"/>
        <w:szCs w:val="21"/>
      </w:rPr>
    </w:pPr>
    <w:r>
      <w:rPr>
        <w:rFonts w:ascii="宋体" w:hAnsi="宋体" w:hint="eastAsia"/>
        <w:sz w:val="21"/>
        <w:szCs w:val="21"/>
      </w:rPr>
      <w:t>第</w:t>
    </w: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PAGE</w:instrText>
    </w:r>
    <w:r>
      <w:rPr>
        <w:rFonts w:ascii="宋体" w:hAnsi="宋体"/>
        <w:b/>
        <w:bCs/>
        <w:sz w:val="21"/>
        <w:szCs w:val="21"/>
      </w:rPr>
      <w:fldChar w:fldCharType="separate"/>
    </w:r>
    <w:r>
      <w:rPr>
        <w:rFonts w:ascii="宋体" w:hAnsi="宋体"/>
        <w:b/>
        <w:bCs/>
        <w:sz w:val="21"/>
        <w:szCs w:val="21"/>
      </w:rPr>
      <w:t>21</w:t>
    </w:r>
    <w:r>
      <w:rPr>
        <w:rFonts w:ascii="宋体" w:hAnsi="宋体"/>
        <w:b/>
        <w:bCs/>
        <w:sz w:val="21"/>
        <w:szCs w:val="21"/>
      </w:rPr>
      <w:fldChar w:fldCharType="end"/>
    </w:r>
    <w:r>
      <w:rPr>
        <w:rFonts w:ascii="宋体" w:hAnsi="宋体"/>
        <w:b/>
        <w:bCs/>
        <w:sz w:val="21"/>
        <w:szCs w:val="21"/>
      </w:rPr>
      <w:t xml:space="preserve"> </w:t>
    </w:r>
    <w:r>
      <w:rPr>
        <w:rFonts w:ascii="宋体" w:hAnsi="宋体" w:hint="eastAsia"/>
        <w:b/>
        <w:bCs/>
        <w:sz w:val="21"/>
        <w:szCs w:val="21"/>
      </w:rPr>
      <w:t>页</w:t>
    </w:r>
    <w:r>
      <w:rPr>
        <w:rFonts w:ascii="宋体" w:hAnsi="宋体"/>
        <w:sz w:val="21"/>
        <w:szCs w:val="21"/>
        <w:lang w:val="zh-CN"/>
      </w:rPr>
      <w:t xml:space="preserve"> </w:t>
    </w:r>
    <w:r>
      <w:rPr>
        <w:rFonts w:ascii="宋体" w:hAnsi="宋体" w:hint="eastAsia"/>
        <w:sz w:val="21"/>
        <w:szCs w:val="21"/>
        <w:lang w:val="zh-CN"/>
      </w:rPr>
      <w:t>，共</w:t>
    </w: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NUMPAGES</w:instrText>
    </w:r>
    <w:r>
      <w:rPr>
        <w:rFonts w:ascii="宋体" w:hAnsi="宋体"/>
        <w:b/>
        <w:bCs/>
        <w:sz w:val="21"/>
        <w:szCs w:val="21"/>
      </w:rPr>
      <w:fldChar w:fldCharType="separate"/>
    </w:r>
    <w:r>
      <w:rPr>
        <w:rFonts w:ascii="宋体" w:hAnsi="宋体"/>
        <w:b/>
        <w:bCs/>
        <w:sz w:val="21"/>
        <w:szCs w:val="21"/>
      </w:rPr>
      <w:t>21</w:t>
    </w:r>
    <w:r>
      <w:rPr>
        <w:rFonts w:ascii="宋体" w:hAnsi="宋体"/>
        <w:b/>
        <w:bCs/>
        <w:sz w:val="21"/>
        <w:szCs w:val="21"/>
      </w:rPr>
      <w:fldChar w:fldCharType="end"/>
    </w:r>
    <w:r>
      <w:rPr>
        <w:rFonts w:ascii="宋体" w:hAnsi="宋体"/>
        <w:sz w:val="21"/>
        <w:szCs w:val="21"/>
      </w:rPr>
      <w:t xml:space="preserve"> </w:t>
    </w:r>
    <w:r>
      <w:rPr>
        <w:rFonts w:ascii="宋体" w:hAnsi="宋体" w:hint="eastAsia"/>
        <w:sz w:val="21"/>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9592F" w14:textId="77777777" w:rsidR="00C32C40" w:rsidRDefault="00C32C40">
      <w:r>
        <w:separator/>
      </w:r>
    </w:p>
  </w:footnote>
  <w:footnote w:type="continuationSeparator" w:id="0">
    <w:p w14:paraId="0D6108BD" w14:textId="77777777" w:rsidR="00C32C40" w:rsidRDefault="00C32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F109" w14:textId="0AC060B1" w:rsidR="00E356DD" w:rsidRDefault="00510497">
    <w:pPr>
      <w:pStyle w:val="af6"/>
      <w:ind w:right="422"/>
      <w:jc w:val="both"/>
      <w:rPr>
        <w:rFonts w:ascii="Batang"/>
        <w:color w:val="999999"/>
        <w:sz w:val="16"/>
        <w:szCs w:val="16"/>
      </w:rPr>
    </w:pPr>
    <w:r>
      <w:rPr>
        <w:noProof/>
      </w:rPr>
      <w:drawing>
        <wp:inline distT="0" distB="0" distL="114300" distR="114300" wp14:anchorId="3F26F0CE" wp14:editId="53F0F33D">
          <wp:extent cx="1019175" cy="314325"/>
          <wp:effectExtent l="0" t="0" r="9525" b="9525"/>
          <wp:docPr id="1"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36D51"/>
    <w:multiLevelType w:val="multilevel"/>
    <w:tmpl w:val="95036D51"/>
    <w:lvl w:ilvl="0">
      <w:start w:val="1"/>
      <w:numFmt w:val="chineseCountingThousand"/>
      <w:pStyle w:val="1"/>
      <w:lvlText w:val="%1."/>
      <w:lvlJc w:val="left"/>
      <w:pPr>
        <w:tabs>
          <w:tab w:val="left" w:pos="0"/>
        </w:tabs>
        <w:ind w:left="425" w:hanging="425"/>
      </w:pPr>
      <w:rPr>
        <w:rFonts w:cs="Times New Roman"/>
      </w:rPr>
    </w:lvl>
    <w:lvl w:ilvl="1">
      <w:start w:val="1"/>
      <w:numFmt w:val="decimal"/>
      <w:pStyle w:val="2"/>
      <w:lvlText w:val="%2."/>
      <w:legacy w:legacy="1" w:legacySpace="0" w:legacyIndent="425"/>
      <w:lvlJc w:val="left"/>
      <w:pPr>
        <w:ind w:left="992" w:hanging="425"/>
      </w:pPr>
      <w:rPr>
        <w:rFonts w:cs="Times New Roman"/>
      </w:rPr>
    </w:lvl>
    <w:lvl w:ilvl="2">
      <w:start w:val="1"/>
      <w:numFmt w:val="none"/>
      <w:pStyle w:val="3"/>
      <w:suff w:val="nothing"/>
      <w:lvlText w:val=""/>
      <w:lvlJc w:val="left"/>
      <w:pPr>
        <w:tabs>
          <w:tab w:val="left" w:pos="0"/>
        </w:tabs>
        <w:ind w:left="851" w:hanging="425"/>
      </w:pPr>
      <w:rPr>
        <w:rFonts w:cs="Times New Roman"/>
      </w:rPr>
    </w:lvl>
    <w:lvl w:ilvl="3">
      <w:start w:val="1"/>
      <w:numFmt w:val="lowerLetter"/>
      <w:pStyle w:val="4"/>
      <w:lvlText w:val="%4)"/>
      <w:legacy w:legacy="1" w:legacySpace="0" w:legacyIndent="425"/>
      <w:lvlJc w:val="left"/>
      <w:pPr>
        <w:ind w:left="1700" w:hanging="425"/>
      </w:pPr>
      <w:rPr>
        <w:rFonts w:cs="Times New Roman"/>
      </w:rPr>
    </w:lvl>
    <w:lvl w:ilvl="4">
      <w:start w:val="1"/>
      <w:numFmt w:val="decimal"/>
      <w:pStyle w:val="5"/>
      <w:lvlText w:val="(%5)"/>
      <w:legacy w:legacy="1" w:legacySpace="0" w:legacyIndent="425"/>
      <w:lvlJc w:val="left"/>
      <w:pPr>
        <w:ind w:left="2125" w:hanging="425"/>
      </w:pPr>
      <w:rPr>
        <w:rFonts w:cs="Times New Roman"/>
      </w:rPr>
    </w:lvl>
    <w:lvl w:ilvl="5">
      <w:start w:val="1"/>
      <w:numFmt w:val="lowerLetter"/>
      <w:pStyle w:val="6"/>
      <w:lvlText w:val="(%6)"/>
      <w:legacy w:legacy="1" w:legacySpace="0" w:legacyIndent="425"/>
      <w:lvlJc w:val="left"/>
      <w:pPr>
        <w:ind w:left="2550" w:hanging="425"/>
      </w:pPr>
      <w:rPr>
        <w:rFonts w:cs="Times New Roman"/>
      </w:rPr>
    </w:lvl>
    <w:lvl w:ilvl="6">
      <w:start w:val="1"/>
      <w:numFmt w:val="lowerRoman"/>
      <w:pStyle w:val="7"/>
      <w:lvlText w:val="(%7)"/>
      <w:legacy w:legacy="1" w:legacySpace="0" w:legacyIndent="425"/>
      <w:lvlJc w:val="left"/>
      <w:pPr>
        <w:ind w:left="2975" w:hanging="425"/>
      </w:pPr>
      <w:rPr>
        <w:rFonts w:cs="Times New Roman"/>
      </w:rPr>
    </w:lvl>
    <w:lvl w:ilvl="7">
      <w:start w:val="1"/>
      <w:numFmt w:val="lowerLetter"/>
      <w:pStyle w:val="8"/>
      <w:lvlText w:val="(%8)"/>
      <w:legacy w:legacy="1" w:legacySpace="0" w:legacyIndent="425"/>
      <w:lvlJc w:val="left"/>
      <w:pPr>
        <w:ind w:left="3400" w:hanging="425"/>
      </w:pPr>
      <w:rPr>
        <w:rFonts w:cs="Times New Roman"/>
      </w:rPr>
    </w:lvl>
    <w:lvl w:ilvl="8">
      <w:start w:val="1"/>
      <w:numFmt w:val="lowerRoman"/>
      <w:pStyle w:val="9"/>
      <w:lvlText w:val="(%9)"/>
      <w:legacy w:legacy="1" w:legacySpace="0" w:legacyIndent="425"/>
      <w:lvlJc w:val="left"/>
      <w:pPr>
        <w:ind w:left="3825" w:hanging="425"/>
      </w:pPr>
      <w:rPr>
        <w:rFonts w:cs="Times New Roman"/>
      </w:rPr>
    </w:lvl>
  </w:abstractNum>
  <w:abstractNum w:abstractNumId="1" w15:restartNumberingAfterBreak="0">
    <w:nsid w:val="E0557786"/>
    <w:multiLevelType w:val="singleLevel"/>
    <w:tmpl w:val="E0557786"/>
    <w:lvl w:ilvl="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10726"/>
    <w:rsid w:val="000116F9"/>
    <w:rsid w:val="000139E0"/>
    <w:rsid w:val="00014E6C"/>
    <w:rsid w:val="00016F0C"/>
    <w:rsid w:val="0002623D"/>
    <w:rsid w:val="00032676"/>
    <w:rsid w:val="00033465"/>
    <w:rsid w:val="00054EA5"/>
    <w:rsid w:val="00055432"/>
    <w:rsid w:val="000614F1"/>
    <w:rsid w:val="00082A00"/>
    <w:rsid w:val="00085542"/>
    <w:rsid w:val="000936F9"/>
    <w:rsid w:val="000A118C"/>
    <w:rsid w:val="000B1E62"/>
    <w:rsid w:val="000B5339"/>
    <w:rsid w:val="000C0B64"/>
    <w:rsid w:val="000D1A08"/>
    <w:rsid w:val="000D26C8"/>
    <w:rsid w:val="000D6B54"/>
    <w:rsid w:val="000D6C9F"/>
    <w:rsid w:val="000F6C99"/>
    <w:rsid w:val="00100C15"/>
    <w:rsid w:val="0010316E"/>
    <w:rsid w:val="00111CD9"/>
    <w:rsid w:val="00112172"/>
    <w:rsid w:val="00112F37"/>
    <w:rsid w:val="0011300E"/>
    <w:rsid w:val="00124114"/>
    <w:rsid w:val="00125D5C"/>
    <w:rsid w:val="001260CD"/>
    <w:rsid w:val="00137AEC"/>
    <w:rsid w:val="001566AF"/>
    <w:rsid w:val="00161F31"/>
    <w:rsid w:val="001621FC"/>
    <w:rsid w:val="00164A63"/>
    <w:rsid w:val="00166A13"/>
    <w:rsid w:val="00170F87"/>
    <w:rsid w:val="00172A27"/>
    <w:rsid w:val="00176FF5"/>
    <w:rsid w:val="0018086F"/>
    <w:rsid w:val="00183772"/>
    <w:rsid w:val="001843B4"/>
    <w:rsid w:val="00185C20"/>
    <w:rsid w:val="00190F18"/>
    <w:rsid w:val="00191138"/>
    <w:rsid w:val="00192AC1"/>
    <w:rsid w:val="001A4FB5"/>
    <w:rsid w:val="001A6A80"/>
    <w:rsid w:val="001C761B"/>
    <w:rsid w:val="001E3A98"/>
    <w:rsid w:val="001F09EF"/>
    <w:rsid w:val="001F2C32"/>
    <w:rsid w:val="00200F8E"/>
    <w:rsid w:val="002048BE"/>
    <w:rsid w:val="002074FF"/>
    <w:rsid w:val="00214FB5"/>
    <w:rsid w:val="00215528"/>
    <w:rsid w:val="00215DA1"/>
    <w:rsid w:val="0021788F"/>
    <w:rsid w:val="00217A46"/>
    <w:rsid w:val="00231D04"/>
    <w:rsid w:val="00234E52"/>
    <w:rsid w:val="0023640C"/>
    <w:rsid w:val="00242D2A"/>
    <w:rsid w:val="002559F8"/>
    <w:rsid w:val="00263186"/>
    <w:rsid w:val="00282E6B"/>
    <w:rsid w:val="002920BC"/>
    <w:rsid w:val="00294370"/>
    <w:rsid w:val="002A0538"/>
    <w:rsid w:val="002B0A59"/>
    <w:rsid w:val="002B1DC9"/>
    <w:rsid w:val="002C08DC"/>
    <w:rsid w:val="002C6E09"/>
    <w:rsid w:val="002D2A5D"/>
    <w:rsid w:val="002D2E4E"/>
    <w:rsid w:val="002D7C34"/>
    <w:rsid w:val="002E299F"/>
    <w:rsid w:val="002F54E2"/>
    <w:rsid w:val="002F6C9B"/>
    <w:rsid w:val="00302019"/>
    <w:rsid w:val="00302931"/>
    <w:rsid w:val="00311A89"/>
    <w:rsid w:val="003238B8"/>
    <w:rsid w:val="00332289"/>
    <w:rsid w:val="0033420C"/>
    <w:rsid w:val="003347F4"/>
    <w:rsid w:val="00337E43"/>
    <w:rsid w:val="003441BD"/>
    <w:rsid w:val="003459DC"/>
    <w:rsid w:val="0034770B"/>
    <w:rsid w:val="003575D9"/>
    <w:rsid w:val="00357A7D"/>
    <w:rsid w:val="00361A56"/>
    <w:rsid w:val="00361D86"/>
    <w:rsid w:val="0036570C"/>
    <w:rsid w:val="00370177"/>
    <w:rsid w:val="0037275B"/>
    <w:rsid w:val="00375A68"/>
    <w:rsid w:val="00382FFC"/>
    <w:rsid w:val="00391934"/>
    <w:rsid w:val="00397162"/>
    <w:rsid w:val="003A6A7B"/>
    <w:rsid w:val="003B25DF"/>
    <w:rsid w:val="003B2B3C"/>
    <w:rsid w:val="003B54BE"/>
    <w:rsid w:val="003B5FC8"/>
    <w:rsid w:val="003C0940"/>
    <w:rsid w:val="003C2C6C"/>
    <w:rsid w:val="003D3D56"/>
    <w:rsid w:val="003E1D77"/>
    <w:rsid w:val="003F4DA3"/>
    <w:rsid w:val="00400C75"/>
    <w:rsid w:val="00413734"/>
    <w:rsid w:val="00420F76"/>
    <w:rsid w:val="00421B0F"/>
    <w:rsid w:val="00435097"/>
    <w:rsid w:val="00443089"/>
    <w:rsid w:val="00452B7B"/>
    <w:rsid w:val="00452C9F"/>
    <w:rsid w:val="00457B8D"/>
    <w:rsid w:val="004610E7"/>
    <w:rsid w:val="004939DD"/>
    <w:rsid w:val="004B320C"/>
    <w:rsid w:val="004C4C29"/>
    <w:rsid w:val="004C5237"/>
    <w:rsid w:val="004C6F5C"/>
    <w:rsid w:val="004D1E1C"/>
    <w:rsid w:val="004D58E6"/>
    <w:rsid w:val="004E3729"/>
    <w:rsid w:val="004E37CA"/>
    <w:rsid w:val="004E5451"/>
    <w:rsid w:val="004E78BF"/>
    <w:rsid w:val="004F1EAD"/>
    <w:rsid w:val="004F27B2"/>
    <w:rsid w:val="004F5178"/>
    <w:rsid w:val="004F6717"/>
    <w:rsid w:val="00501483"/>
    <w:rsid w:val="00510497"/>
    <w:rsid w:val="00510CAD"/>
    <w:rsid w:val="005124F8"/>
    <w:rsid w:val="005225C0"/>
    <w:rsid w:val="00524DEA"/>
    <w:rsid w:val="00534C97"/>
    <w:rsid w:val="00547DA7"/>
    <w:rsid w:val="005530FF"/>
    <w:rsid w:val="005630F5"/>
    <w:rsid w:val="005648F6"/>
    <w:rsid w:val="00570C35"/>
    <w:rsid w:val="0057609F"/>
    <w:rsid w:val="00577126"/>
    <w:rsid w:val="00580C3D"/>
    <w:rsid w:val="005828CD"/>
    <w:rsid w:val="005C2518"/>
    <w:rsid w:val="005C3D17"/>
    <w:rsid w:val="005C42F8"/>
    <w:rsid w:val="005D2388"/>
    <w:rsid w:val="005D27B5"/>
    <w:rsid w:val="005E4910"/>
    <w:rsid w:val="005E6644"/>
    <w:rsid w:val="005E75CD"/>
    <w:rsid w:val="005F2676"/>
    <w:rsid w:val="005F28D7"/>
    <w:rsid w:val="005F4688"/>
    <w:rsid w:val="005F60DA"/>
    <w:rsid w:val="00600C77"/>
    <w:rsid w:val="00602367"/>
    <w:rsid w:val="00604E35"/>
    <w:rsid w:val="006055AF"/>
    <w:rsid w:val="006224E6"/>
    <w:rsid w:val="00622EE2"/>
    <w:rsid w:val="00624857"/>
    <w:rsid w:val="006424D0"/>
    <w:rsid w:val="00643F97"/>
    <w:rsid w:val="0065413E"/>
    <w:rsid w:val="00680677"/>
    <w:rsid w:val="006828FA"/>
    <w:rsid w:val="006969DD"/>
    <w:rsid w:val="006A16F9"/>
    <w:rsid w:val="006B1CB6"/>
    <w:rsid w:val="006C4142"/>
    <w:rsid w:val="006C712D"/>
    <w:rsid w:val="006D6390"/>
    <w:rsid w:val="006E434C"/>
    <w:rsid w:val="006E7F8B"/>
    <w:rsid w:val="006F36C3"/>
    <w:rsid w:val="00702CB0"/>
    <w:rsid w:val="0071110C"/>
    <w:rsid w:val="00720003"/>
    <w:rsid w:val="0072227C"/>
    <w:rsid w:val="00723612"/>
    <w:rsid w:val="00725B97"/>
    <w:rsid w:val="00725DFF"/>
    <w:rsid w:val="00727225"/>
    <w:rsid w:val="0074260E"/>
    <w:rsid w:val="00762F1D"/>
    <w:rsid w:val="007703FD"/>
    <w:rsid w:val="00780B57"/>
    <w:rsid w:val="0078582E"/>
    <w:rsid w:val="00795614"/>
    <w:rsid w:val="007A6C93"/>
    <w:rsid w:val="007C25C7"/>
    <w:rsid w:val="007C3B3B"/>
    <w:rsid w:val="007C3B7C"/>
    <w:rsid w:val="0080344C"/>
    <w:rsid w:val="00804FEB"/>
    <w:rsid w:val="0081246B"/>
    <w:rsid w:val="00833059"/>
    <w:rsid w:val="0083423D"/>
    <w:rsid w:val="00836F06"/>
    <w:rsid w:val="008474FA"/>
    <w:rsid w:val="00862A43"/>
    <w:rsid w:val="00864308"/>
    <w:rsid w:val="00864A83"/>
    <w:rsid w:val="008715C4"/>
    <w:rsid w:val="008825E1"/>
    <w:rsid w:val="00883693"/>
    <w:rsid w:val="00883ED0"/>
    <w:rsid w:val="008A368E"/>
    <w:rsid w:val="008B302A"/>
    <w:rsid w:val="008C20A2"/>
    <w:rsid w:val="008D2674"/>
    <w:rsid w:val="008D5B85"/>
    <w:rsid w:val="008D5FB8"/>
    <w:rsid w:val="008E53C8"/>
    <w:rsid w:val="008E7327"/>
    <w:rsid w:val="008F13C7"/>
    <w:rsid w:val="008F67A7"/>
    <w:rsid w:val="008F7992"/>
    <w:rsid w:val="00903AA1"/>
    <w:rsid w:val="009110AD"/>
    <w:rsid w:val="00912FCB"/>
    <w:rsid w:val="00916846"/>
    <w:rsid w:val="00924242"/>
    <w:rsid w:val="00933379"/>
    <w:rsid w:val="00935FE1"/>
    <w:rsid w:val="00940B72"/>
    <w:rsid w:val="00942AF5"/>
    <w:rsid w:val="00942BBE"/>
    <w:rsid w:val="00944B6F"/>
    <w:rsid w:val="00947E5F"/>
    <w:rsid w:val="009515D3"/>
    <w:rsid w:val="00951A41"/>
    <w:rsid w:val="00954AB2"/>
    <w:rsid w:val="00960572"/>
    <w:rsid w:val="009656FA"/>
    <w:rsid w:val="00975064"/>
    <w:rsid w:val="009800B9"/>
    <w:rsid w:val="00994224"/>
    <w:rsid w:val="0099773F"/>
    <w:rsid w:val="009A0333"/>
    <w:rsid w:val="009B1946"/>
    <w:rsid w:val="009B71DF"/>
    <w:rsid w:val="009D379C"/>
    <w:rsid w:val="009F42FB"/>
    <w:rsid w:val="00A003E9"/>
    <w:rsid w:val="00A010C3"/>
    <w:rsid w:val="00A243FB"/>
    <w:rsid w:val="00A248CC"/>
    <w:rsid w:val="00A33151"/>
    <w:rsid w:val="00A52278"/>
    <w:rsid w:val="00A52826"/>
    <w:rsid w:val="00A61C04"/>
    <w:rsid w:val="00A64355"/>
    <w:rsid w:val="00A64385"/>
    <w:rsid w:val="00A72EF7"/>
    <w:rsid w:val="00A76130"/>
    <w:rsid w:val="00A82C77"/>
    <w:rsid w:val="00A830AA"/>
    <w:rsid w:val="00A95E14"/>
    <w:rsid w:val="00A976CE"/>
    <w:rsid w:val="00AA5854"/>
    <w:rsid w:val="00AC4783"/>
    <w:rsid w:val="00AC6F6C"/>
    <w:rsid w:val="00B103BD"/>
    <w:rsid w:val="00B13BB6"/>
    <w:rsid w:val="00B1467D"/>
    <w:rsid w:val="00B22069"/>
    <w:rsid w:val="00B42469"/>
    <w:rsid w:val="00B510D7"/>
    <w:rsid w:val="00B558DE"/>
    <w:rsid w:val="00B92795"/>
    <w:rsid w:val="00B95703"/>
    <w:rsid w:val="00BB2763"/>
    <w:rsid w:val="00BC0E92"/>
    <w:rsid w:val="00BC27D3"/>
    <w:rsid w:val="00BD7385"/>
    <w:rsid w:val="00BE1063"/>
    <w:rsid w:val="00BF0416"/>
    <w:rsid w:val="00BF53F0"/>
    <w:rsid w:val="00BF5F73"/>
    <w:rsid w:val="00C1211F"/>
    <w:rsid w:val="00C12BEA"/>
    <w:rsid w:val="00C130A7"/>
    <w:rsid w:val="00C17840"/>
    <w:rsid w:val="00C2322F"/>
    <w:rsid w:val="00C264B8"/>
    <w:rsid w:val="00C27889"/>
    <w:rsid w:val="00C309AF"/>
    <w:rsid w:val="00C32C40"/>
    <w:rsid w:val="00C5113C"/>
    <w:rsid w:val="00C60374"/>
    <w:rsid w:val="00C62DF1"/>
    <w:rsid w:val="00C73F7D"/>
    <w:rsid w:val="00C8603E"/>
    <w:rsid w:val="00CA7DE7"/>
    <w:rsid w:val="00CA7EBD"/>
    <w:rsid w:val="00CB1F29"/>
    <w:rsid w:val="00CB65A8"/>
    <w:rsid w:val="00CE0F73"/>
    <w:rsid w:val="00CE71B5"/>
    <w:rsid w:val="00CF1F58"/>
    <w:rsid w:val="00D113B0"/>
    <w:rsid w:val="00D132E4"/>
    <w:rsid w:val="00D22606"/>
    <w:rsid w:val="00D309DA"/>
    <w:rsid w:val="00D31257"/>
    <w:rsid w:val="00D36B6A"/>
    <w:rsid w:val="00D40345"/>
    <w:rsid w:val="00D435CF"/>
    <w:rsid w:val="00D452AB"/>
    <w:rsid w:val="00D465C4"/>
    <w:rsid w:val="00D52B80"/>
    <w:rsid w:val="00D632CF"/>
    <w:rsid w:val="00D63376"/>
    <w:rsid w:val="00D652B0"/>
    <w:rsid w:val="00D65CDD"/>
    <w:rsid w:val="00D72052"/>
    <w:rsid w:val="00D80562"/>
    <w:rsid w:val="00D93A42"/>
    <w:rsid w:val="00D94BF3"/>
    <w:rsid w:val="00D97CD4"/>
    <w:rsid w:val="00DA0F0D"/>
    <w:rsid w:val="00DA3FE6"/>
    <w:rsid w:val="00DA68ED"/>
    <w:rsid w:val="00DB112F"/>
    <w:rsid w:val="00DC4A32"/>
    <w:rsid w:val="00DD1A52"/>
    <w:rsid w:val="00DD7828"/>
    <w:rsid w:val="00DE403D"/>
    <w:rsid w:val="00DF0F6B"/>
    <w:rsid w:val="00E07312"/>
    <w:rsid w:val="00E2161D"/>
    <w:rsid w:val="00E26ED9"/>
    <w:rsid w:val="00E34CC7"/>
    <w:rsid w:val="00E356DD"/>
    <w:rsid w:val="00E44D0A"/>
    <w:rsid w:val="00E562E3"/>
    <w:rsid w:val="00E62879"/>
    <w:rsid w:val="00E657DD"/>
    <w:rsid w:val="00E72062"/>
    <w:rsid w:val="00E73ADD"/>
    <w:rsid w:val="00E869AE"/>
    <w:rsid w:val="00E921BE"/>
    <w:rsid w:val="00EA0BCD"/>
    <w:rsid w:val="00EA1BDB"/>
    <w:rsid w:val="00EB1F23"/>
    <w:rsid w:val="00EC640F"/>
    <w:rsid w:val="00EE357E"/>
    <w:rsid w:val="00EF2028"/>
    <w:rsid w:val="00EF7220"/>
    <w:rsid w:val="00F11A36"/>
    <w:rsid w:val="00F138AB"/>
    <w:rsid w:val="00F213F1"/>
    <w:rsid w:val="00F22C58"/>
    <w:rsid w:val="00F22E90"/>
    <w:rsid w:val="00F24D56"/>
    <w:rsid w:val="00F314A1"/>
    <w:rsid w:val="00F31550"/>
    <w:rsid w:val="00F32EAB"/>
    <w:rsid w:val="00F35DD2"/>
    <w:rsid w:val="00F46685"/>
    <w:rsid w:val="00F53CCC"/>
    <w:rsid w:val="00F55462"/>
    <w:rsid w:val="00F60EBC"/>
    <w:rsid w:val="00F6189C"/>
    <w:rsid w:val="00F92C82"/>
    <w:rsid w:val="00F97431"/>
    <w:rsid w:val="00FA321E"/>
    <w:rsid w:val="00FA4D28"/>
    <w:rsid w:val="00FB265B"/>
    <w:rsid w:val="00FB3517"/>
    <w:rsid w:val="00FD0809"/>
    <w:rsid w:val="00FD69D7"/>
    <w:rsid w:val="00FE375F"/>
    <w:rsid w:val="00FF03DB"/>
    <w:rsid w:val="00FF3D31"/>
    <w:rsid w:val="01164B88"/>
    <w:rsid w:val="012745B9"/>
    <w:rsid w:val="013E16ED"/>
    <w:rsid w:val="01917894"/>
    <w:rsid w:val="01F95703"/>
    <w:rsid w:val="01FA2C0B"/>
    <w:rsid w:val="01FD2C1A"/>
    <w:rsid w:val="02064CB5"/>
    <w:rsid w:val="025F68E9"/>
    <w:rsid w:val="028F7B33"/>
    <w:rsid w:val="02FB3B37"/>
    <w:rsid w:val="030C6666"/>
    <w:rsid w:val="031D2F23"/>
    <w:rsid w:val="032B630B"/>
    <w:rsid w:val="03306128"/>
    <w:rsid w:val="034417AC"/>
    <w:rsid w:val="035A0B8E"/>
    <w:rsid w:val="035D3B47"/>
    <w:rsid w:val="036C2532"/>
    <w:rsid w:val="03843306"/>
    <w:rsid w:val="03BB20CC"/>
    <w:rsid w:val="03D34DCC"/>
    <w:rsid w:val="03E51874"/>
    <w:rsid w:val="04230F6B"/>
    <w:rsid w:val="042F236B"/>
    <w:rsid w:val="04737FBB"/>
    <w:rsid w:val="04871548"/>
    <w:rsid w:val="048B5FB4"/>
    <w:rsid w:val="049D0D0D"/>
    <w:rsid w:val="04A03A68"/>
    <w:rsid w:val="04BC305A"/>
    <w:rsid w:val="04C73CEE"/>
    <w:rsid w:val="04CA5FDF"/>
    <w:rsid w:val="04EB0E68"/>
    <w:rsid w:val="050C4B57"/>
    <w:rsid w:val="051E41F2"/>
    <w:rsid w:val="055208E4"/>
    <w:rsid w:val="05813E6E"/>
    <w:rsid w:val="05E712AF"/>
    <w:rsid w:val="05F23972"/>
    <w:rsid w:val="06022278"/>
    <w:rsid w:val="060A3D7B"/>
    <w:rsid w:val="060B16EF"/>
    <w:rsid w:val="061C4744"/>
    <w:rsid w:val="062570C3"/>
    <w:rsid w:val="06443FD4"/>
    <w:rsid w:val="06542B97"/>
    <w:rsid w:val="065C4882"/>
    <w:rsid w:val="06A1459A"/>
    <w:rsid w:val="06A72875"/>
    <w:rsid w:val="06B523B4"/>
    <w:rsid w:val="06D6265A"/>
    <w:rsid w:val="06EF618A"/>
    <w:rsid w:val="06FD6012"/>
    <w:rsid w:val="07233CF2"/>
    <w:rsid w:val="07277E4A"/>
    <w:rsid w:val="07312958"/>
    <w:rsid w:val="073212C7"/>
    <w:rsid w:val="07583439"/>
    <w:rsid w:val="076661DC"/>
    <w:rsid w:val="07832D10"/>
    <w:rsid w:val="07BF4B46"/>
    <w:rsid w:val="07CF67A4"/>
    <w:rsid w:val="07D33E57"/>
    <w:rsid w:val="07E07279"/>
    <w:rsid w:val="07E46C66"/>
    <w:rsid w:val="08083760"/>
    <w:rsid w:val="0854399F"/>
    <w:rsid w:val="08550A1F"/>
    <w:rsid w:val="085E77F2"/>
    <w:rsid w:val="085E7EC5"/>
    <w:rsid w:val="08810382"/>
    <w:rsid w:val="0889196E"/>
    <w:rsid w:val="08924764"/>
    <w:rsid w:val="089B7D9C"/>
    <w:rsid w:val="08A301E0"/>
    <w:rsid w:val="08EA6EC7"/>
    <w:rsid w:val="08F22A9E"/>
    <w:rsid w:val="08F66379"/>
    <w:rsid w:val="09335716"/>
    <w:rsid w:val="093643E7"/>
    <w:rsid w:val="09573DEF"/>
    <w:rsid w:val="096C547C"/>
    <w:rsid w:val="097D251D"/>
    <w:rsid w:val="098047A7"/>
    <w:rsid w:val="098413F8"/>
    <w:rsid w:val="09904AEC"/>
    <w:rsid w:val="099F5E76"/>
    <w:rsid w:val="09C67818"/>
    <w:rsid w:val="0A107FD2"/>
    <w:rsid w:val="0A345492"/>
    <w:rsid w:val="0A72134D"/>
    <w:rsid w:val="0A960A6B"/>
    <w:rsid w:val="0AA43F8F"/>
    <w:rsid w:val="0AD32B9E"/>
    <w:rsid w:val="0ADB193B"/>
    <w:rsid w:val="0ADD2EBC"/>
    <w:rsid w:val="0AEF5C9B"/>
    <w:rsid w:val="0AFE74D1"/>
    <w:rsid w:val="0B04351F"/>
    <w:rsid w:val="0B1474F2"/>
    <w:rsid w:val="0B257904"/>
    <w:rsid w:val="0B4F0345"/>
    <w:rsid w:val="0B4F2300"/>
    <w:rsid w:val="0B737363"/>
    <w:rsid w:val="0BC4723C"/>
    <w:rsid w:val="0BCD36CD"/>
    <w:rsid w:val="0BE6606F"/>
    <w:rsid w:val="0BE74F15"/>
    <w:rsid w:val="0C1C74AE"/>
    <w:rsid w:val="0C213484"/>
    <w:rsid w:val="0C244086"/>
    <w:rsid w:val="0C337593"/>
    <w:rsid w:val="0C515133"/>
    <w:rsid w:val="0C5457D1"/>
    <w:rsid w:val="0C746ACA"/>
    <w:rsid w:val="0C783AA6"/>
    <w:rsid w:val="0D102BB5"/>
    <w:rsid w:val="0D113B85"/>
    <w:rsid w:val="0D177805"/>
    <w:rsid w:val="0D2348A7"/>
    <w:rsid w:val="0D284E83"/>
    <w:rsid w:val="0D296605"/>
    <w:rsid w:val="0D3870E7"/>
    <w:rsid w:val="0D54476C"/>
    <w:rsid w:val="0DC30CBA"/>
    <w:rsid w:val="0E09061B"/>
    <w:rsid w:val="0E1B3897"/>
    <w:rsid w:val="0E32010A"/>
    <w:rsid w:val="0E3D7AF2"/>
    <w:rsid w:val="0E3F3E02"/>
    <w:rsid w:val="0E407913"/>
    <w:rsid w:val="0E584B85"/>
    <w:rsid w:val="0E6E2065"/>
    <w:rsid w:val="0E8D1EE0"/>
    <w:rsid w:val="0E8F6872"/>
    <w:rsid w:val="0E903E81"/>
    <w:rsid w:val="0EAF0344"/>
    <w:rsid w:val="0EC04C51"/>
    <w:rsid w:val="0EE5178E"/>
    <w:rsid w:val="0F3478C1"/>
    <w:rsid w:val="0F457322"/>
    <w:rsid w:val="0F4C71A5"/>
    <w:rsid w:val="0F5C6E37"/>
    <w:rsid w:val="0F5E03E3"/>
    <w:rsid w:val="0F783B0D"/>
    <w:rsid w:val="0F8739DD"/>
    <w:rsid w:val="0F8B3176"/>
    <w:rsid w:val="0F9D0C62"/>
    <w:rsid w:val="0FB24FB1"/>
    <w:rsid w:val="0FD56828"/>
    <w:rsid w:val="0FF6628A"/>
    <w:rsid w:val="100658D8"/>
    <w:rsid w:val="105134D0"/>
    <w:rsid w:val="1051674C"/>
    <w:rsid w:val="106D5EC4"/>
    <w:rsid w:val="1088432D"/>
    <w:rsid w:val="10924232"/>
    <w:rsid w:val="109E016A"/>
    <w:rsid w:val="10A03710"/>
    <w:rsid w:val="10B309F0"/>
    <w:rsid w:val="10C05D7B"/>
    <w:rsid w:val="10C823BD"/>
    <w:rsid w:val="10D366B1"/>
    <w:rsid w:val="10D60C4A"/>
    <w:rsid w:val="10F67417"/>
    <w:rsid w:val="115033D9"/>
    <w:rsid w:val="115B6548"/>
    <w:rsid w:val="117048C5"/>
    <w:rsid w:val="118A2253"/>
    <w:rsid w:val="11A021F8"/>
    <w:rsid w:val="11B06995"/>
    <w:rsid w:val="11C0052E"/>
    <w:rsid w:val="11D16ECB"/>
    <w:rsid w:val="12160F3D"/>
    <w:rsid w:val="12726684"/>
    <w:rsid w:val="1287063E"/>
    <w:rsid w:val="12AB3870"/>
    <w:rsid w:val="12DB7359"/>
    <w:rsid w:val="12DF1144"/>
    <w:rsid w:val="12E43A11"/>
    <w:rsid w:val="12F30490"/>
    <w:rsid w:val="13036097"/>
    <w:rsid w:val="130D0479"/>
    <w:rsid w:val="13276632"/>
    <w:rsid w:val="132F0464"/>
    <w:rsid w:val="13665569"/>
    <w:rsid w:val="136C472C"/>
    <w:rsid w:val="13750FF7"/>
    <w:rsid w:val="137C1C8F"/>
    <w:rsid w:val="13833021"/>
    <w:rsid w:val="13AE5B37"/>
    <w:rsid w:val="13EF057A"/>
    <w:rsid w:val="14026D79"/>
    <w:rsid w:val="141823C0"/>
    <w:rsid w:val="142B398F"/>
    <w:rsid w:val="142F05CE"/>
    <w:rsid w:val="14360F37"/>
    <w:rsid w:val="147B1051"/>
    <w:rsid w:val="149C17E3"/>
    <w:rsid w:val="14DE3932"/>
    <w:rsid w:val="14EE3BC5"/>
    <w:rsid w:val="14F661CA"/>
    <w:rsid w:val="14FE1E2E"/>
    <w:rsid w:val="150A58BF"/>
    <w:rsid w:val="152500E3"/>
    <w:rsid w:val="156F3A17"/>
    <w:rsid w:val="1574656B"/>
    <w:rsid w:val="15883C49"/>
    <w:rsid w:val="158D1EAF"/>
    <w:rsid w:val="15A0783F"/>
    <w:rsid w:val="15BC36F9"/>
    <w:rsid w:val="15CA0979"/>
    <w:rsid w:val="15CA4C2B"/>
    <w:rsid w:val="15D32BC9"/>
    <w:rsid w:val="15DA708C"/>
    <w:rsid w:val="15E032BD"/>
    <w:rsid w:val="15F25956"/>
    <w:rsid w:val="161D3275"/>
    <w:rsid w:val="161E1735"/>
    <w:rsid w:val="16302E6B"/>
    <w:rsid w:val="164E5DD5"/>
    <w:rsid w:val="16560F6A"/>
    <w:rsid w:val="16626E25"/>
    <w:rsid w:val="16627091"/>
    <w:rsid w:val="166E558B"/>
    <w:rsid w:val="167339E4"/>
    <w:rsid w:val="169C78F2"/>
    <w:rsid w:val="169D73CA"/>
    <w:rsid w:val="16B54AF6"/>
    <w:rsid w:val="16FA3DEE"/>
    <w:rsid w:val="16FE5A71"/>
    <w:rsid w:val="170B5EA3"/>
    <w:rsid w:val="171903F8"/>
    <w:rsid w:val="173C0021"/>
    <w:rsid w:val="17476CF7"/>
    <w:rsid w:val="17541FF6"/>
    <w:rsid w:val="175B0F1E"/>
    <w:rsid w:val="178E4993"/>
    <w:rsid w:val="17BF6EB3"/>
    <w:rsid w:val="17D14638"/>
    <w:rsid w:val="17E625C2"/>
    <w:rsid w:val="181F1D92"/>
    <w:rsid w:val="182879E7"/>
    <w:rsid w:val="18335364"/>
    <w:rsid w:val="1848304B"/>
    <w:rsid w:val="187212AC"/>
    <w:rsid w:val="1873245E"/>
    <w:rsid w:val="18850101"/>
    <w:rsid w:val="18B362B1"/>
    <w:rsid w:val="18B36492"/>
    <w:rsid w:val="18BC027F"/>
    <w:rsid w:val="18CA23FB"/>
    <w:rsid w:val="18CD0567"/>
    <w:rsid w:val="18F2497C"/>
    <w:rsid w:val="194100EF"/>
    <w:rsid w:val="195459C6"/>
    <w:rsid w:val="196F4147"/>
    <w:rsid w:val="197850B7"/>
    <w:rsid w:val="199A10B7"/>
    <w:rsid w:val="19C5671B"/>
    <w:rsid w:val="19CF7176"/>
    <w:rsid w:val="19D47AFD"/>
    <w:rsid w:val="19EE3DEB"/>
    <w:rsid w:val="19FB6C73"/>
    <w:rsid w:val="1A161B8C"/>
    <w:rsid w:val="1A210330"/>
    <w:rsid w:val="1A2B7B75"/>
    <w:rsid w:val="1A4B48BF"/>
    <w:rsid w:val="1A5E0D19"/>
    <w:rsid w:val="1A63295D"/>
    <w:rsid w:val="1A9D028E"/>
    <w:rsid w:val="1AA21277"/>
    <w:rsid w:val="1AAB0427"/>
    <w:rsid w:val="1AAB755C"/>
    <w:rsid w:val="1B272801"/>
    <w:rsid w:val="1B2A271F"/>
    <w:rsid w:val="1B696431"/>
    <w:rsid w:val="1B8040FA"/>
    <w:rsid w:val="1B86071A"/>
    <w:rsid w:val="1B8607F5"/>
    <w:rsid w:val="1BBA4C58"/>
    <w:rsid w:val="1BD50639"/>
    <w:rsid w:val="1BD937BC"/>
    <w:rsid w:val="1BD97A0F"/>
    <w:rsid w:val="1BF06A09"/>
    <w:rsid w:val="1BF65128"/>
    <w:rsid w:val="1C1945A6"/>
    <w:rsid w:val="1C2D098F"/>
    <w:rsid w:val="1C4824DF"/>
    <w:rsid w:val="1C5967C2"/>
    <w:rsid w:val="1C656C23"/>
    <w:rsid w:val="1C9B2DBA"/>
    <w:rsid w:val="1CC27CB8"/>
    <w:rsid w:val="1CD83919"/>
    <w:rsid w:val="1CDE1779"/>
    <w:rsid w:val="1CE046C9"/>
    <w:rsid w:val="1CF06FF7"/>
    <w:rsid w:val="1CF34DD3"/>
    <w:rsid w:val="1D0667AD"/>
    <w:rsid w:val="1D167C66"/>
    <w:rsid w:val="1D216D78"/>
    <w:rsid w:val="1D2335C0"/>
    <w:rsid w:val="1D3C5C40"/>
    <w:rsid w:val="1D654444"/>
    <w:rsid w:val="1DB152B3"/>
    <w:rsid w:val="1DB34357"/>
    <w:rsid w:val="1DCF5E5C"/>
    <w:rsid w:val="1DEF6A3A"/>
    <w:rsid w:val="1DF862AF"/>
    <w:rsid w:val="1DFF4788"/>
    <w:rsid w:val="1E104ADC"/>
    <w:rsid w:val="1E214C26"/>
    <w:rsid w:val="1E3913DF"/>
    <w:rsid w:val="1E527DCB"/>
    <w:rsid w:val="1E63486F"/>
    <w:rsid w:val="1E9902EE"/>
    <w:rsid w:val="1EBE690C"/>
    <w:rsid w:val="1ED21885"/>
    <w:rsid w:val="1EF32682"/>
    <w:rsid w:val="1F4C48BD"/>
    <w:rsid w:val="1F880086"/>
    <w:rsid w:val="1F8D5127"/>
    <w:rsid w:val="1F9B5F21"/>
    <w:rsid w:val="1FA84DA5"/>
    <w:rsid w:val="1FAA7AC6"/>
    <w:rsid w:val="1FCC13F2"/>
    <w:rsid w:val="200E1C53"/>
    <w:rsid w:val="20160AE4"/>
    <w:rsid w:val="201705D3"/>
    <w:rsid w:val="205632FF"/>
    <w:rsid w:val="20660D56"/>
    <w:rsid w:val="20780734"/>
    <w:rsid w:val="207E0F00"/>
    <w:rsid w:val="20AD01D7"/>
    <w:rsid w:val="20C63E71"/>
    <w:rsid w:val="20CE64F5"/>
    <w:rsid w:val="20D07480"/>
    <w:rsid w:val="20E77339"/>
    <w:rsid w:val="20E9368B"/>
    <w:rsid w:val="21190A7E"/>
    <w:rsid w:val="212162D9"/>
    <w:rsid w:val="21284ECA"/>
    <w:rsid w:val="212F00D6"/>
    <w:rsid w:val="2168390B"/>
    <w:rsid w:val="216C1524"/>
    <w:rsid w:val="216F6D2C"/>
    <w:rsid w:val="2185375B"/>
    <w:rsid w:val="21B062BE"/>
    <w:rsid w:val="21B41808"/>
    <w:rsid w:val="21C1096F"/>
    <w:rsid w:val="21D61AFB"/>
    <w:rsid w:val="21E41B09"/>
    <w:rsid w:val="21E77033"/>
    <w:rsid w:val="21EA2970"/>
    <w:rsid w:val="21F47D0E"/>
    <w:rsid w:val="22135B75"/>
    <w:rsid w:val="221C138B"/>
    <w:rsid w:val="223009B6"/>
    <w:rsid w:val="223571CB"/>
    <w:rsid w:val="22542038"/>
    <w:rsid w:val="226A25E2"/>
    <w:rsid w:val="22730A35"/>
    <w:rsid w:val="227F64D2"/>
    <w:rsid w:val="22A97A73"/>
    <w:rsid w:val="22B16CA5"/>
    <w:rsid w:val="22B304A2"/>
    <w:rsid w:val="22B9267B"/>
    <w:rsid w:val="22F36350"/>
    <w:rsid w:val="22F535FA"/>
    <w:rsid w:val="23336032"/>
    <w:rsid w:val="233C542A"/>
    <w:rsid w:val="233F7DCA"/>
    <w:rsid w:val="23517886"/>
    <w:rsid w:val="235E4422"/>
    <w:rsid w:val="23684505"/>
    <w:rsid w:val="237F77E2"/>
    <w:rsid w:val="23B71EA6"/>
    <w:rsid w:val="23BD3F0B"/>
    <w:rsid w:val="23CD542F"/>
    <w:rsid w:val="23FC7B97"/>
    <w:rsid w:val="2407064C"/>
    <w:rsid w:val="243D7784"/>
    <w:rsid w:val="244E0251"/>
    <w:rsid w:val="24571D25"/>
    <w:rsid w:val="24911511"/>
    <w:rsid w:val="24AD7A7B"/>
    <w:rsid w:val="24AE73E8"/>
    <w:rsid w:val="24C624D4"/>
    <w:rsid w:val="24E61B03"/>
    <w:rsid w:val="24E70A39"/>
    <w:rsid w:val="24F9018D"/>
    <w:rsid w:val="250A6132"/>
    <w:rsid w:val="251D63BE"/>
    <w:rsid w:val="252B28DB"/>
    <w:rsid w:val="252B6AA3"/>
    <w:rsid w:val="252E36C2"/>
    <w:rsid w:val="255B7FD2"/>
    <w:rsid w:val="257B496A"/>
    <w:rsid w:val="25801456"/>
    <w:rsid w:val="25977095"/>
    <w:rsid w:val="25B215E3"/>
    <w:rsid w:val="25C91AFF"/>
    <w:rsid w:val="266A1B50"/>
    <w:rsid w:val="270E4FF8"/>
    <w:rsid w:val="27264473"/>
    <w:rsid w:val="274831A8"/>
    <w:rsid w:val="275A5C38"/>
    <w:rsid w:val="277F51CC"/>
    <w:rsid w:val="27884E22"/>
    <w:rsid w:val="27886F3F"/>
    <w:rsid w:val="278B4191"/>
    <w:rsid w:val="27A44A0A"/>
    <w:rsid w:val="27B56DFF"/>
    <w:rsid w:val="27E00505"/>
    <w:rsid w:val="27FF1E13"/>
    <w:rsid w:val="280C758F"/>
    <w:rsid w:val="281C391F"/>
    <w:rsid w:val="281E7FC2"/>
    <w:rsid w:val="28241305"/>
    <w:rsid w:val="28295336"/>
    <w:rsid w:val="289609EC"/>
    <w:rsid w:val="289C5C7B"/>
    <w:rsid w:val="28AD7F89"/>
    <w:rsid w:val="28B25E03"/>
    <w:rsid w:val="28D027C1"/>
    <w:rsid w:val="28D5026C"/>
    <w:rsid w:val="28D906B5"/>
    <w:rsid w:val="28EB2AD5"/>
    <w:rsid w:val="2912392D"/>
    <w:rsid w:val="29195F6C"/>
    <w:rsid w:val="292946E7"/>
    <w:rsid w:val="292B376C"/>
    <w:rsid w:val="29506674"/>
    <w:rsid w:val="29724C94"/>
    <w:rsid w:val="2978518A"/>
    <w:rsid w:val="29794BB6"/>
    <w:rsid w:val="29BE6110"/>
    <w:rsid w:val="29C16B67"/>
    <w:rsid w:val="29F361E4"/>
    <w:rsid w:val="2A13391B"/>
    <w:rsid w:val="2A8D6CCA"/>
    <w:rsid w:val="2A9E58A2"/>
    <w:rsid w:val="2AAF0549"/>
    <w:rsid w:val="2AAF4247"/>
    <w:rsid w:val="2AB13DF1"/>
    <w:rsid w:val="2AB21E00"/>
    <w:rsid w:val="2AB35CCC"/>
    <w:rsid w:val="2ABE1606"/>
    <w:rsid w:val="2AE6630D"/>
    <w:rsid w:val="2AEA0FE0"/>
    <w:rsid w:val="2B122C35"/>
    <w:rsid w:val="2B3910D2"/>
    <w:rsid w:val="2B391C09"/>
    <w:rsid w:val="2B470F10"/>
    <w:rsid w:val="2B586026"/>
    <w:rsid w:val="2B88197A"/>
    <w:rsid w:val="2B9C6F0B"/>
    <w:rsid w:val="2BA8442D"/>
    <w:rsid w:val="2BE66223"/>
    <w:rsid w:val="2C011DB6"/>
    <w:rsid w:val="2C244A8B"/>
    <w:rsid w:val="2C6A4F4E"/>
    <w:rsid w:val="2C8742DA"/>
    <w:rsid w:val="2C8B4180"/>
    <w:rsid w:val="2C916537"/>
    <w:rsid w:val="2CAC29D6"/>
    <w:rsid w:val="2CB04A86"/>
    <w:rsid w:val="2CCA75CA"/>
    <w:rsid w:val="2D0437AF"/>
    <w:rsid w:val="2D1C02E3"/>
    <w:rsid w:val="2D31684B"/>
    <w:rsid w:val="2D4515FA"/>
    <w:rsid w:val="2D4F1427"/>
    <w:rsid w:val="2D634337"/>
    <w:rsid w:val="2D8639BE"/>
    <w:rsid w:val="2D8946C5"/>
    <w:rsid w:val="2D9124BA"/>
    <w:rsid w:val="2DAF13AE"/>
    <w:rsid w:val="2DB57E4B"/>
    <w:rsid w:val="2DB95E33"/>
    <w:rsid w:val="2DDA6624"/>
    <w:rsid w:val="2DDE6D5F"/>
    <w:rsid w:val="2DE00F57"/>
    <w:rsid w:val="2DE011DD"/>
    <w:rsid w:val="2DE649FC"/>
    <w:rsid w:val="2E0D0AEF"/>
    <w:rsid w:val="2E434F93"/>
    <w:rsid w:val="2E660885"/>
    <w:rsid w:val="2E9472ED"/>
    <w:rsid w:val="2EA22753"/>
    <w:rsid w:val="2EC7262F"/>
    <w:rsid w:val="2EDA4419"/>
    <w:rsid w:val="2EE97BBC"/>
    <w:rsid w:val="2F142CBF"/>
    <w:rsid w:val="2F196F28"/>
    <w:rsid w:val="2F441505"/>
    <w:rsid w:val="2F493DF2"/>
    <w:rsid w:val="2F49739F"/>
    <w:rsid w:val="2F5B641F"/>
    <w:rsid w:val="2F655F55"/>
    <w:rsid w:val="2F685351"/>
    <w:rsid w:val="2FB733C0"/>
    <w:rsid w:val="2FB816AD"/>
    <w:rsid w:val="2FBF5CA8"/>
    <w:rsid w:val="2FE24FA7"/>
    <w:rsid w:val="2FF0369E"/>
    <w:rsid w:val="2FFA0E38"/>
    <w:rsid w:val="300B2507"/>
    <w:rsid w:val="305C65AD"/>
    <w:rsid w:val="30683B2F"/>
    <w:rsid w:val="30972F85"/>
    <w:rsid w:val="30CC1770"/>
    <w:rsid w:val="30D435EB"/>
    <w:rsid w:val="30F0467D"/>
    <w:rsid w:val="310D7D59"/>
    <w:rsid w:val="31350C4C"/>
    <w:rsid w:val="313975B2"/>
    <w:rsid w:val="31576C02"/>
    <w:rsid w:val="316B0289"/>
    <w:rsid w:val="3182724D"/>
    <w:rsid w:val="319B00D5"/>
    <w:rsid w:val="31A96FCA"/>
    <w:rsid w:val="31BF1233"/>
    <w:rsid w:val="32060A36"/>
    <w:rsid w:val="32113D64"/>
    <w:rsid w:val="321364C4"/>
    <w:rsid w:val="321F0552"/>
    <w:rsid w:val="323519E6"/>
    <w:rsid w:val="323A673A"/>
    <w:rsid w:val="323E6FAD"/>
    <w:rsid w:val="326441CD"/>
    <w:rsid w:val="326E688F"/>
    <w:rsid w:val="32B75ADF"/>
    <w:rsid w:val="32BB69D5"/>
    <w:rsid w:val="32E766E9"/>
    <w:rsid w:val="32F62D0A"/>
    <w:rsid w:val="32FF4A1A"/>
    <w:rsid w:val="336634F1"/>
    <w:rsid w:val="337A79F1"/>
    <w:rsid w:val="33800718"/>
    <w:rsid w:val="339372CF"/>
    <w:rsid w:val="33976074"/>
    <w:rsid w:val="33BF5BC7"/>
    <w:rsid w:val="33F94DC0"/>
    <w:rsid w:val="33FA01FD"/>
    <w:rsid w:val="346F3BA7"/>
    <w:rsid w:val="34740116"/>
    <w:rsid w:val="34966725"/>
    <w:rsid w:val="349A34DB"/>
    <w:rsid w:val="34A30FAF"/>
    <w:rsid w:val="34AC1F5A"/>
    <w:rsid w:val="34CC4B3B"/>
    <w:rsid w:val="34D02F3D"/>
    <w:rsid w:val="34D966C2"/>
    <w:rsid w:val="34DB0F9E"/>
    <w:rsid w:val="34E70AD6"/>
    <w:rsid w:val="34E81CC2"/>
    <w:rsid w:val="35301450"/>
    <w:rsid w:val="35367747"/>
    <w:rsid w:val="35456DA7"/>
    <w:rsid w:val="358A3883"/>
    <w:rsid w:val="359020AA"/>
    <w:rsid w:val="359211D0"/>
    <w:rsid w:val="359E6EB2"/>
    <w:rsid w:val="35B253D4"/>
    <w:rsid w:val="35DF2B69"/>
    <w:rsid w:val="35E14762"/>
    <w:rsid w:val="35EA789E"/>
    <w:rsid w:val="36051D89"/>
    <w:rsid w:val="360665DE"/>
    <w:rsid w:val="362D011F"/>
    <w:rsid w:val="362D444E"/>
    <w:rsid w:val="362E3E38"/>
    <w:rsid w:val="363965A2"/>
    <w:rsid w:val="363A2180"/>
    <w:rsid w:val="364D63A5"/>
    <w:rsid w:val="36613E2D"/>
    <w:rsid w:val="366F72E7"/>
    <w:rsid w:val="36BA131D"/>
    <w:rsid w:val="36BF2124"/>
    <w:rsid w:val="37254F27"/>
    <w:rsid w:val="372E0CBA"/>
    <w:rsid w:val="37305F87"/>
    <w:rsid w:val="37612A02"/>
    <w:rsid w:val="37620B26"/>
    <w:rsid w:val="37786990"/>
    <w:rsid w:val="377A4B26"/>
    <w:rsid w:val="377E3A62"/>
    <w:rsid w:val="3788196A"/>
    <w:rsid w:val="37D806B0"/>
    <w:rsid w:val="37DC6E40"/>
    <w:rsid w:val="37F63171"/>
    <w:rsid w:val="37F720AC"/>
    <w:rsid w:val="380E1CDC"/>
    <w:rsid w:val="382B20B3"/>
    <w:rsid w:val="38465EC0"/>
    <w:rsid w:val="38495459"/>
    <w:rsid w:val="384B678A"/>
    <w:rsid w:val="38590301"/>
    <w:rsid w:val="387D3937"/>
    <w:rsid w:val="38811B39"/>
    <w:rsid w:val="38817344"/>
    <w:rsid w:val="38A07EEC"/>
    <w:rsid w:val="38B0670F"/>
    <w:rsid w:val="38B20083"/>
    <w:rsid w:val="38B7563D"/>
    <w:rsid w:val="38DB7D7B"/>
    <w:rsid w:val="38EC6170"/>
    <w:rsid w:val="38EE3475"/>
    <w:rsid w:val="390A3637"/>
    <w:rsid w:val="39115516"/>
    <w:rsid w:val="3962620A"/>
    <w:rsid w:val="396665B7"/>
    <w:rsid w:val="3968008B"/>
    <w:rsid w:val="39700425"/>
    <w:rsid w:val="39BB7346"/>
    <w:rsid w:val="39D1711C"/>
    <w:rsid w:val="39D23254"/>
    <w:rsid w:val="39E336AB"/>
    <w:rsid w:val="39F62CB4"/>
    <w:rsid w:val="3A016013"/>
    <w:rsid w:val="3A1458D0"/>
    <w:rsid w:val="3A1F0DF9"/>
    <w:rsid w:val="3A2A1C47"/>
    <w:rsid w:val="3A503202"/>
    <w:rsid w:val="3A5B11B4"/>
    <w:rsid w:val="3A5C0EAC"/>
    <w:rsid w:val="3A5E3A99"/>
    <w:rsid w:val="3A7F5282"/>
    <w:rsid w:val="3A9806FD"/>
    <w:rsid w:val="3AA86A0D"/>
    <w:rsid w:val="3AB348BE"/>
    <w:rsid w:val="3ACB7183"/>
    <w:rsid w:val="3AE841F3"/>
    <w:rsid w:val="3AEC7202"/>
    <w:rsid w:val="3AEF3F68"/>
    <w:rsid w:val="3AEF577F"/>
    <w:rsid w:val="3B285077"/>
    <w:rsid w:val="3B2F2666"/>
    <w:rsid w:val="3B4E6769"/>
    <w:rsid w:val="3B5504B3"/>
    <w:rsid w:val="3B5B0FEB"/>
    <w:rsid w:val="3B82055A"/>
    <w:rsid w:val="3BB92E6A"/>
    <w:rsid w:val="3BDA7340"/>
    <w:rsid w:val="3BF6483D"/>
    <w:rsid w:val="3C5B4A7D"/>
    <w:rsid w:val="3C6A38E9"/>
    <w:rsid w:val="3C7250F5"/>
    <w:rsid w:val="3C800A4A"/>
    <w:rsid w:val="3CC2331A"/>
    <w:rsid w:val="3CDA4A63"/>
    <w:rsid w:val="3CE202A8"/>
    <w:rsid w:val="3CF32897"/>
    <w:rsid w:val="3D0038A0"/>
    <w:rsid w:val="3D0E66D2"/>
    <w:rsid w:val="3D4D7CE3"/>
    <w:rsid w:val="3D577B32"/>
    <w:rsid w:val="3D6A1A13"/>
    <w:rsid w:val="3D730764"/>
    <w:rsid w:val="3D7F7710"/>
    <w:rsid w:val="3D8876AB"/>
    <w:rsid w:val="3D891722"/>
    <w:rsid w:val="3DC217DE"/>
    <w:rsid w:val="3DD76609"/>
    <w:rsid w:val="3DD92D48"/>
    <w:rsid w:val="3DFC778E"/>
    <w:rsid w:val="3E1623DD"/>
    <w:rsid w:val="3E284626"/>
    <w:rsid w:val="3E3948A1"/>
    <w:rsid w:val="3E4619B8"/>
    <w:rsid w:val="3E6434BD"/>
    <w:rsid w:val="3E733072"/>
    <w:rsid w:val="3E82415B"/>
    <w:rsid w:val="3E841CC2"/>
    <w:rsid w:val="3EDC32D1"/>
    <w:rsid w:val="3EF1707F"/>
    <w:rsid w:val="3F114A11"/>
    <w:rsid w:val="3F7971B8"/>
    <w:rsid w:val="3F797482"/>
    <w:rsid w:val="3F7E6CDD"/>
    <w:rsid w:val="3FA52AC5"/>
    <w:rsid w:val="3FAD3F38"/>
    <w:rsid w:val="3FC020EA"/>
    <w:rsid w:val="3FEA5A99"/>
    <w:rsid w:val="400222FB"/>
    <w:rsid w:val="400B6359"/>
    <w:rsid w:val="400F3E3C"/>
    <w:rsid w:val="40241524"/>
    <w:rsid w:val="40297538"/>
    <w:rsid w:val="4042792B"/>
    <w:rsid w:val="40494582"/>
    <w:rsid w:val="40667BD3"/>
    <w:rsid w:val="40816B08"/>
    <w:rsid w:val="408545BD"/>
    <w:rsid w:val="408570E1"/>
    <w:rsid w:val="40BC357F"/>
    <w:rsid w:val="40C754F7"/>
    <w:rsid w:val="40FD3F09"/>
    <w:rsid w:val="411128F0"/>
    <w:rsid w:val="41151554"/>
    <w:rsid w:val="4141765A"/>
    <w:rsid w:val="415146FD"/>
    <w:rsid w:val="415575CE"/>
    <w:rsid w:val="417C49FE"/>
    <w:rsid w:val="41912189"/>
    <w:rsid w:val="41C5325F"/>
    <w:rsid w:val="41CA788D"/>
    <w:rsid w:val="41D75A95"/>
    <w:rsid w:val="41E71520"/>
    <w:rsid w:val="41EF1CA9"/>
    <w:rsid w:val="42341294"/>
    <w:rsid w:val="42390D6B"/>
    <w:rsid w:val="424C1F4E"/>
    <w:rsid w:val="42514AB5"/>
    <w:rsid w:val="426104F4"/>
    <w:rsid w:val="42745707"/>
    <w:rsid w:val="428117D6"/>
    <w:rsid w:val="42831B60"/>
    <w:rsid w:val="428D00BE"/>
    <w:rsid w:val="42CC5625"/>
    <w:rsid w:val="42DE14CD"/>
    <w:rsid w:val="42EA4E7C"/>
    <w:rsid w:val="431A74EC"/>
    <w:rsid w:val="432378D6"/>
    <w:rsid w:val="43246398"/>
    <w:rsid w:val="433C0516"/>
    <w:rsid w:val="43661FA0"/>
    <w:rsid w:val="437C1F45"/>
    <w:rsid w:val="43A24530"/>
    <w:rsid w:val="43B3424D"/>
    <w:rsid w:val="43B83004"/>
    <w:rsid w:val="43C0170F"/>
    <w:rsid w:val="443570D7"/>
    <w:rsid w:val="44466978"/>
    <w:rsid w:val="44D013C9"/>
    <w:rsid w:val="44EC5CCB"/>
    <w:rsid w:val="44F70854"/>
    <w:rsid w:val="450100FB"/>
    <w:rsid w:val="450B0DDE"/>
    <w:rsid w:val="451A2516"/>
    <w:rsid w:val="452C6A8B"/>
    <w:rsid w:val="454035AF"/>
    <w:rsid w:val="454C6C81"/>
    <w:rsid w:val="4574173B"/>
    <w:rsid w:val="45744D38"/>
    <w:rsid w:val="45791E48"/>
    <w:rsid w:val="457C5751"/>
    <w:rsid w:val="459B1F40"/>
    <w:rsid w:val="45A476A5"/>
    <w:rsid w:val="45AD44CA"/>
    <w:rsid w:val="45C11FC0"/>
    <w:rsid w:val="45CC3B1D"/>
    <w:rsid w:val="45EF0817"/>
    <w:rsid w:val="45F16613"/>
    <w:rsid w:val="45FD4563"/>
    <w:rsid w:val="460B5851"/>
    <w:rsid w:val="46205D38"/>
    <w:rsid w:val="4639745E"/>
    <w:rsid w:val="466068F3"/>
    <w:rsid w:val="466D7E2C"/>
    <w:rsid w:val="4672773F"/>
    <w:rsid w:val="46A03143"/>
    <w:rsid w:val="46CE4AC0"/>
    <w:rsid w:val="46D27A40"/>
    <w:rsid w:val="46E266F9"/>
    <w:rsid w:val="47082F5C"/>
    <w:rsid w:val="47136619"/>
    <w:rsid w:val="471F1551"/>
    <w:rsid w:val="472907B1"/>
    <w:rsid w:val="47377783"/>
    <w:rsid w:val="473D3125"/>
    <w:rsid w:val="47474688"/>
    <w:rsid w:val="475A3339"/>
    <w:rsid w:val="475A3AFB"/>
    <w:rsid w:val="475C651A"/>
    <w:rsid w:val="47882E21"/>
    <w:rsid w:val="47AA5BE6"/>
    <w:rsid w:val="47EE3409"/>
    <w:rsid w:val="48047C9F"/>
    <w:rsid w:val="48217765"/>
    <w:rsid w:val="484908B9"/>
    <w:rsid w:val="48CF2017"/>
    <w:rsid w:val="48D46EED"/>
    <w:rsid w:val="48D549FE"/>
    <w:rsid w:val="48DB640D"/>
    <w:rsid w:val="49057512"/>
    <w:rsid w:val="4946002E"/>
    <w:rsid w:val="496F7255"/>
    <w:rsid w:val="497A79CD"/>
    <w:rsid w:val="497D7F2B"/>
    <w:rsid w:val="49AD606D"/>
    <w:rsid w:val="49C35B92"/>
    <w:rsid w:val="49E63551"/>
    <w:rsid w:val="49F57B95"/>
    <w:rsid w:val="49FE565F"/>
    <w:rsid w:val="4A1A65A2"/>
    <w:rsid w:val="4A1D52AD"/>
    <w:rsid w:val="4A4929F7"/>
    <w:rsid w:val="4A702F34"/>
    <w:rsid w:val="4A706FB0"/>
    <w:rsid w:val="4A73460F"/>
    <w:rsid w:val="4A760DB5"/>
    <w:rsid w:val="4A9B0728"/>
    <w:rsid w:val="4AAD20E9"/>
    <w:rsid w:val="4AC70980"/>
    <w:rsid w:val="4ACB46C6"/>
    <w:rsid w:val="4AD8223E"/>
    <w:rsid w:val="4B1819B0"/>
    <w:rsid w:val="4B196DF6"/>
    <w:rsid w:val="4B1C72C6"/>
    <w:rsid w:val="4B281166"/>
    <w:rsid w:val="4B3C5DE4"/>
    <w:rsid w:val="4B4D0F13"/>
    <w:rsid w:val="4B687408"/>
    <w:rsid w:val="4B753559"/>
    <w:rsid w:val="4B761525"/>
    <w:rsid w:val="4B984D04"/>
    <w:rsid w:val="4BA96510"/>
    <w:rsid w:val="4BB212CB"/>
    <w:rsid w:val="4BDD4E1E"/>
    <w:rsid w:val="4C1A14FE"/>
    <w:rsid w:val="4C312059"/>
    <w:rsid w:val="4C3D4BFA"/>
    <w:rsid w:val="4C3E39F1"/>
    <w:rsid w:val="4C8066D1"/>
    <w:rsid w:val="4C8B19C3"/>
    <w:rsid w:val="4C8B4F98"/>
    <w:rsid w:val="4CCB021D"/>
    <w:rsid w:val="4CCD762E"/>
    <w:rsid w:val="4CD4035A"/>
    <w:rsid w:val="4CE832B7"/>
    <w:rsid w:val="4D046F69"/>
    <w:rsid w:val="4D0535A1"/>
    <w:rsid w:val="4D1122D4"/>
    <w:rsid w:val="4D37405A"/>
    <w:rsid w:val="4D407026"/>
    <w:rsid w:val="4D517D14"/>
    <w:rsid w:val="4D5C730D"/>
    <w:rsid w:val="4D663D60"/>
    <w:rsid w:val="4D9D35D8"/>
    <w:rsid w:val="4DB15995"/>
    <w:rsid w:val="4DC220FC"/>
    <w:rsid w:val="4DE52644"/>
    <w:rsid w:val="4E084AD3"/>
    <w:rsid w:val="4E1E73EC"/>
    <w:rsid w:val="4E22735C"/>
    <w:rsid w:val="4E28352F"/>
    <w:rsid w:val="4E2C224E"/>
    <w:rsid w:val="4E9F1B16"/>
    <w:rsid w:val="4EA96124"/>
    <w:rsid w:val="4EB34D80"/>
    <w:rsid w:val="4EBC568C"/>
    <w:rsid w:val="4EC004A5"/>
    <w:rsid w:val="4ECE6E37"/>
    <w:rsid w:val="4ED32808"/>
    <w:rsid w:val="4F0A6251"/>
    <w:rsid w:val="4F6A2069"/>
    <w:rsid w:val="4F7D4D97"/>
    <w:rsid w:val="4F967237"/>
    <w:rsid w:val="4F9C3F94"/>
    <w:rsid w:val="4FCF7747"/>
    <w:rsid w:val="4FD371A0"/>
    <w:rsid w:val="5016446C"/>
    <w:rsid w:val="501A5098"/>
    <w:rsid w:val="505E3468"/>
    <w:rsid w:val="50976322"/>
    <w:rsid w:val="50A378A2"/>
    <w:rsid w:val="50AA7D78"/>
    <w:rsid w:val="50AF5037"/>
    <w:rsid w:val="50D85ABE"/>
    <w:rsid w:val="50E03873"/>
    <w:rsid w:val="50FB5EC7"/>
    <w:rsid w:val="51076672"/>
    <w:rsid w:val="510A7E4A"/>
    <w:rsid w:val="51150640"/>
    <w:rsid w:val="512166AA"/>
    <w:rsid w:val="51676676"/>
    <w:rsid w:val="517626ED"/>
    <w:rsid w:val="51A03BEB"/>
    <w:rsid w:val="51C445D8"/>
    <w:rsid w:val="520F4294"/>
    <w:rsid w:val="52295F56"/>
    <w:rsid w:val="52454773"/>
    <w:rsid w:val="5270793F"/>
    <w:rsid w:val="52B225D4"/>
    <w:rsid w:val="52CA52DE"/>
    <w:rsid w:val="52F13756"/>
    <w:rsid w:val="52F96776"/>
    <w:rsid w:val="53005373"/>
    <w:rsid w:val="53010E8A"/>
    <w:rsid w:val="5318567A"/>
    <w:rsid w:val="53371957"/>
    <w:rsid w:val="534031CB"/>
    <w:rsid w:val="53620EEA"/>
    <w:rsid w:val="538507EF"/>
    <w:rsid w:val="539B265B"/>
    <w:rsid w:val="539F0D5A"/>
    <w:rsid w:val="53D13541"/>
    <w:rsid w:val="53D928B3"/>
    <w:rsid w:val="53DF2DCB"/>
    <w:rsid w:val="53E13F72"/>
    <w:rsid w:val="53E77510"/>
    <w:rsid w:val="53EE23BF"/>
    <w:rsid w:val="54034353"/>
    <w:rsid w:val="5409539E"/>
    <w:rsid w:val="54547CA3"/>
    <w:rsid w:val="54643332"/>
    <w:rsid w:val="546B1A94"/>
    <w:rsid w:val="547D3FF0"/>
    <w:rsid w:val="54A71030"/>
    <w:rsid w:val="54A85071"/>
    <w:rsid w:val="54B7270E"/>
    <w:rsid w:val="54BF4C96"/>
    <w:rsid w:val="54DC0407"/>
    <w:rsid w:val="54F85523"/>
    <w:rsid w:val="553A5043"/>
    <w:rsid w:val="55434AC4"/>
    <w:rsid w:val="55470D7F"/>
    <w:rsid w:val="55581D3D"/>
    <w:rsid w:val="55686398"/>
    <w:rsid w:val="556C60B3"/>
    <w:rsid w:val="55C15291"/>
    <w:rsid w:val="55C91DDF"/>
    <w:rsid w:val="55EB4403"/>
    <w:rsid w:val="55F22EC4"/>
    <w:rsid w:val="5606068F"/>
    <w:rsid w:val="560B7F21"/>
    <w:rsid w:val="56136C26"/>
    <w:rsid w:val="562C22FC"/>
    <w:rsid w:val="56347BFE"/>
    <w:rsid w:val="56495F4A"/>
    <w:rsid w:val="565C2946"/>
    <w:rsid w:val="56890A8D"/>
    <w:rsid w:val="56925C61"/>
    <w:rsid w:val="56930F5A"/>
    <w:rsid w:val="56B92459"/>
    <w:rsid w:val="56D76945"/>
    <w:rsid w:val="56F85B6D"/>
    <w:rsid w:val="571C2584"/>
    <w:rsid w:val="57240661"/>
    <w:rsid w:val="57283E0B"/>
    <w:rsid w:val="5738499B"/>
    <w:rsid w:val="57416CCB"/>
    <w:rsid w:val="576B5785"/>
    <w:rsid w:val="576E69B6"/>
    <w:rsid w:val="5777402A"/>
    <w:rsid w:val="57EB51CE"/>
    <w:rsid w:val="582F7C9C"/>
    <w:rsid w:val="585440F0"/>
    <w:rsid w:val="585C28AB"/>
    <w:rsid w:val="585C4B66"/>
    <w:rsid w:val="589E7E02"/>
    <w:rsid w:val="58B74EA2"/>
    <w:rsid w:val="58C1230C"/>
    <w:rsid w:val="58D53867"/>
    <w:rsid w:val="58DB7B6B"/>
    <w:rsid w:val="58E00368"/>
    <w:rsid w:val="58ED4F64"/>
    <w:rsid w:val="590146C8"/>
    <w:rsid w:val="59210902"/>
    <w:rsid w:val="59215B57"/>
    <w:rsid w:val="593B3F1E"/>
    <w:rsid w:val="593E44C7"/>
    <w:rsid w:val="59517F0B"/>
    <w:rsid w:val="59654336"/>
    <w:rsid w:val="597D5C14"/>
    <w:rsid w:val="5A200EB3"/>
    <w:rsid w:val="5A317220"/>
    <w:rsid w:val="5A5E6059"/>
    <w:rsid w:val="5A6269DE"/>
    <w:rsid w:val="5A766DC7"/>
    <w:rsid w:val="5AAD49D1"/>
    <w:rsid w:val="5AB865E5"/>
    <w:rsid w:val="5AB96847"/>
    <w:rsid w:val="5AC445F6"/>
    <w:rsid w:val="5AC850CF"/>
    <w:rsid w:val="5AE453BD"/>
    <w:rsid w:val="5AEC5DDC"/>
    <w:rsid w:val="5AF268CC"/>
    <w:rsid w:val="5AF5546C"/>
    <w:rsid w:val="5AFA040B"/>
    <w:rsid w:val="5B0B373F"/>
    <w:rsid w:val="5B0B4BC0"/>
    <w:rsid w:val="5B1B5005"/>
    <w:rsid w:val="5B265F87"/>
    <w:rsid w:val="5B382831"/>
    <w:rsid w:val="5B3D0088"/>
    <w:rsid w:val="5B4535FC"/>
    <w:rsid w:val="5B5374D7"/>
    <w:rsid w:val="5B5B3570"/>
    <w:rsid w:val="5B6322AA"/>
    <w:rsid w:val="5BAD170D"/>
    <w:rsid w:val="5BF070CD"/>
    <w:rsid w:val="5BFF6ACC"/>
    <w:rsid w:val="5C005C45"/>
    <w:rsid w:val="5C0A6E8C"/>
    <w:rsid w:val="5C0B6EDF"/>
    <w:rsid w:val="5C160B6C"/>
    <w:rsid w:val="5C59168D"/>
    <w:rsid w:val="5C8E760E"/>
    <w:rsid w:val="5C91292C"/>
    <w:rsid w:val="5CBA0E18"/>
    <w:rsid w:val="5CBF4790"/>
    <w:rsid w:val="5CE52D57"/>
    <w:rsid w:val="5CFD7060"/>
    <w:rsid w:val="5D072428"/>
    <w:rsid w:val="5D187049"/>
    <w:rsid w:val="5D235F07"/>
    <w:rsid w:val="5D2E6FEF"/>
    <w:rsid w:val="5D344010"/>
    <w:rsid w:val="5D444EF8"/>
    <w:rsid w:val="5DB32021"/>
    <w:rsid w:val="5DD14A36"/>
    <w:rsid w:val="5DD66B55"/>
    <w:rsid w:val="5DDD3342"/>
    <w:rsid w:val="5DFC702A"/>
    <w:rsid w:val="5E206824"/>
    <w:rsid w:val="5E2353F1"/>
    <w:rsid w:val="5E2D4354"/>
    <w:rsid w:val="5E3E4FA5"/>
    <w:rsid w:val="5E434D76"/>
    <w:rsid w:val="5E581E70"/>
    <w:rsid w:val="5E784311"/>
    <w:rsid w:val="5E8E1E22"/>
    <w:rsid w:val="5E8F1627"/>
    <w:rsid w:val="5EF80C19"/>
    <w:rsid w:val="5F0D5B98"/>
    <w:rsid w:val="5F1D12CB"/>
    <w:rsid w:val="5F214AB2"/>
    <w:rsid w:val="5F2B1033"/>
    <w:rsid w:val="5F2F20EF"/>
    <w:rsid w:val="5F3129A4"/>
    <w:rsid w:val="5F4D3766"/>
    <w:rsid w:val="5F4D7FB0"/>
    <w:rsid w:val="5F7D646E"/>
    <w:rsid w:val="5F821A41"/>
    <w:rsid w:val="5F824C39"/>
    <w:rsid w:val="5F9937E6"/>
    <w:rsid w:val="5FB05B4B"/>
    <w:rsid w:val="5FB46677"/>
    <w:rsid w:val="5FB9411A"/>
    <w:rsid w:val="5FD360B3"/>
    <w:rsid w:val="5FE51FBF"/>
    <w:rsid w:val="5FEA7730"/>
    <w:rsid w:val="600D3631"/>
    <w:rsid w:val="601175DF"/>
    <w:rsid w:val="602778B3"/>
    <w:rsid w:val="606E353A"/>
    <w:rsid w:val="608C0AC2"/>
    <w:rsid w:val="60A153C4"/>
    <w:rsid w:val="60B81D35"/>
    <w:rsid w:val="60DB3599"/>
    <w:rsid w:val="60DB4284"/>
    <w:rsid w:val="60F6302D"/>
    <w:rsid w:val="61092F57"/>
    <w:rsid w:val="611D00CC"/>
    <w:rsid w:val="6129541F"/>
    <w:rsid w:val="612B059A"/>
    <w:rsid w:val="612E1967"/>
    <w:rsid w:val="613043EA"/>
    <w:rsid w:val="6147186D"/>
    <w:rsid w:val="61874157"/>
    <w:rsid w:val="61A1705B"/>
    <w:rsid w:val="61AC4A11"/>
    <w:rsid w:val="61B424C8"/>
    <w:rsid w:val="61FB138B"/>
    <w:rsid w:val="620A64C0"/>
    <w:rsid w:val="620D6B6D"/>
    <w:rsid w:val="622512E3"/>
    <w:rsid w:val="62690EB0"/>
    <w:rsid w:val="6286585F"/>
    <w:rsid w:val="629038C3"/>
    <w:rsid w:val="62D1432C"/>
    <w:rsid w:val="62D5531A"/>
    <w:rsid w:val="62DD678E"/>
    <w:rsid w:val="62EB5AF4"/>
    <w:rsid w:val="62F6567B"/>
    <w:rsid w:val="631D05B4"/>
    <w:rsid w:val="6336348D"/>
    <w:rsid w:val="635E1A4C"/>
    <w:rsid w:val="637502A7"/>
    <w:rsid w:val="63831726"/>
    <w:rsid w:val="638508E0"/>
    <w:rsid w:val="63A546A8"/>
    <w:rsid w:val="63A67290"/>
    <w:rsid w:val="63E044E9"/>
    <w:rsid w:val="63E84672"/>
    <w:rsid w:val="63EE47BE"/>
    <w:rsid w:val="63FF2A81"/>
    <w:rsid w:val="640902CB"/>
    <w:rsid w:val="64176014"/>
    <w:rsid w:val="64501BB2"/>
    <w:rsid w:val="64644617"/>
    <w:rsid w:val="64F54D3C"/>
    <w:rsid w:val="64FF21BA"/>
    <w:rsid w:val="6522377E"/>
    <w:rsid w:val="652906ED"/>
    <w:rsid w:val="65545499"/>
    <w:rsid w:val="65BD729A"/>
    <w:rsid w:val="65D72700"/>
    <w:rsid w:val="66063851"/>
    <w:rsid w:val="662B5608"/>
    <w:rsid w:val="663F7D97"/>
    <w:rsid w:val="664E25AF"/>
    <w:rsid w:val="66627FC1"/>
    <w:rsid w:val="667F0B73"/>
    <w:rsid w:val="668B770A"/>
    <w:rsid w:val="6699148D"/>
    <w:rsid w:val="669D2230"/>
    <w:rsid w:val="66A9723B"/>
    <w:rsid w:val="66CE42CE"/>
    <w:rsid w:val="67172DB9"/>
    <w:rsid w:val="671E57CD"/>
    <w:rsid w:val="67874E83"/>
    <w:rsid w:val="678D358E"/>
    <w:rsid w:val="67903CA9"/>
    <w:rsid w:val="679A7B08"/>
    <w:rsid w:val="679C6B4C"/>
    <w:rsid w:val="67C15BC0"/>
    <w:rsid w:val="681177B7"/>
    <w:rsid w:val="685E3927"/>
    <w:rsid w:val="686E4047"/>
    <w:rsid w:val="687F4C1D"/>
    <w:rsid w:val="68885815"/>
    <w:rsid w:val="68C2756A"/>
    <w:rsid w:val="68CA608A"/>
    <w:rsid w:val="68CB1738"/>
    <w:rsid w:val="68DC298A"/>
    <w:rsid w:val="68EA08E2"/>
    <w:rsid w:val="690C3F26"/>
    <w:rsid w:val="690F0847"/>
    <w:rsid w:val="693D1B33"/>
    <w:rsid w:val="69402C35"/>
    <w:rsid w:val="69763186"/>
    <w:rsid w:val="6978469B"/>
    <w:rsid w:val="69896C65"/>
    <w:rsid w:val="69A85E16"/>
    <w:rsid w:val="69C97171"/>
    <w:rsid w:val="6A233CFC"/>
    <w:rsid w:val="6A3C4858"/>
    <w:rsid w:val="6A45569F"/>
    <w:rsid w:val="6A494992"/>
    <w:rsid w:val="6A7241DA"/>
    <w:rsid w:val="6A7D0C4F"/>
    <w:rsid w:val="6A8D5D59"/>
    <w:rsid w:val="6ABD7DF6"/>
    <w:rsid w:val="6ACB5C2B"/>
    <w:rsid w:val="6ACD1429"/>
    <w:rsid w:val="6B3D56C7"/>
    <w:rsid w:val="6B6C2B07"/>
    <w:rsid w:val="6B817366"/>
    <w:rsid w:val="6B8A0E05"/>
    <w:rsid w:val="6BA43833"/>
    <w:rsid w:val="6BD35E1F"/>
    <w:rsid w:val="6BDC775D"/>
    <w:rsid w:val="6C1D002B"/>
    <w:rsid w:val="6C2800AB"/>
    <w:rsid w:val="6C397724"/>
    <w:rsid w:val="6C3A24EC"/>
    <w:rsid w:val="6C5B710D"/>
    <w:rsid w:val="6C5E1225"/>
    <w:rsid w:val="6C6258FC"/>
    <w:rsid w:val="6C700D4E"/>
    <w:rsid w:val="6C7D5CF7"/>
    <w:rsid w:val="6C864FCE"/>
    <w:rsid w:val="6CD539FE"/>
    <w:rsid w:val="6D2032E6"/>
    <w:rsid w:val="6D4D4CA1"/>
    <w:rsid w:val="6D5A5A45"/>
    <w:rsid w:val="6D871E5D"/>
    <w:rsid w:val="6D8C744C"/>
    <w:rsid w:val="6D9E721F"/>
    <w:rsid w:val="6DB7708E"/>
    <w:rsid w:val="6DC16B11"/>
    <w:rsid w:val="6DCC05D9"/>
    <w:rsid w:val="6DCD570A"/>
    <w:rsid w:val="6DD8672B"/>
    <w:rsid w:val="6DED0A01"/>
    <w:rsid w:val="6DF8337A"/>
    <w:rsid w:val="6E0A2F8E"/>
    <w:rsid w:val="6E1C4E4E"/>
    <w:rsid w:val="6E3F5BBC"/>
    <w:rsid w:val="6E5C5328"/>
    <w:rsid w:val="6E5F649A"/>
    <w:rsid w:val="6E643C75"/>
    <w:rsid w:val="6E664226"/>
    <w:rsid w:val="6E9047F2"/>
    <w:rsid w:val="6EA75B94"/>
    <w:rsid w:val="6EA820D0"/>
    <w:rsid w:val="6EAB5352"/>
    <w:rsid w:val="6EC07D65"/>
    <w:rsid w:val="6EC2772B"/>
    <w:rsid w:val="6ED75D30"/>
    <w:rsid w:val="6EDE1140"/>
    <w:rsid w:val="6EF636D7"/>
    <w:rsid w:val="6EFE4CA9"/>
    <w:rsid w:val="6F1D1F2A"/>
    <w:rsid w:val="6F2C698D"/>
    <w:rsid w:val="6F863101"/>
    <w:rsid w:val="6F8D0BCF"/>
    <w:rsid w:val="6FC14329"/>
    <w:rsid w:val="6FC572DF"/>
    <w:rsid w:val="6FCE5BF7"/>
    <w:rsid w:val="6FDA252A"/>
    <w:rsid w:val="6FDC7D30"/>
    <w:rsid w:val="6FE6276D"/>
    <w:rsid w:val="6FEA6407"/>
    <w:rsid w:val="6FEE127A"/>
    <w:rsid w:val="6FFB78EA"/>
    <w:rsid w:val="70175DEF"/>
    <w:rsid w:val="702668B5"/>
    <w:rsid w:val="702A6540"/>
    <w:rsid w:val="70313CB8"/>
    <w:rsid w:val="70496947"/>
    <w:rsid w:val="705740AF"/>
    <w:rsid w:val="70673B11"/>
    <w:rsid w:val="707D7BC3"/>
    <w:rsid w:val="7084221D"/>
    <w:rsid w:val="70995ECF"/>
    <w:rsid w:val="709A5398"/>
    <w:rsid w:val="70A5670D"/>
    <w:rsid w:val="70A9032F"/>
    <w:rsid w:val="70C31153"/>
    <w:rsid w:val="70E37F25"/>
    <w:rsid w:val="70EC7CA0"/>
    <w:rsid w:val="710E3FF5"/>
    <w:rsid w:val="71256547"/>
    <w:rsid w:val="71321D8A"/>
    <w:rsid w:val="715B4FAC"/>
    <w:rsid w:val="715B781E"/>
    <w:rsid w:val="7161477F"/>
    <w:rsid w:val="71717CF1"/>
    <w:rsid w:val="71864957"/>
    <w:rsid w:val="71BB21F2"/>
    <w:rsid w:val="71DF4E18"/>
    <w:rsid w:val="71E8488A"/>
    <w:rsid w:val="71FF7ED8"/>
    <w:rsid w:val="72037475"/>
    <w:rsid w:val="72256503"/>
    <w:rsid w:val="7233754A"/>
    <w:rsid w:val="723513B9"/>
    <w:rsid w:val="72401A80"/>
    <w:rsid w:val="724463AD"/>
    <w:rsid w:val="726560A9"/>
    <w:rsid w:val="7274164C"/>
    <w:rsid w:val="72916253"/>
    <w:rsid w:val="72A4012B"/>
    <w:rsid w:val="72E63328"/>
    <w:rsid w:val="72F17CFC"/>
    <w:rsid w:val="72F24118"/>
    <w:rsid w:val="73173CE2"/>
    <w:rsid w:val="73627B42"/>
    <w:rsid w:val="73704370"/>
    <w:rsid w:val="73856825"/>
    <w:rsid w:val="73A365F5"/>
    <w:rsid w:val="73BA7DA1"/>
    <w:rsid w:val="73BE7EC9"/>
    <w:rsid w:val="73C02D18"/>
    <w:rsid w:val="73DC4D25"/>
    <w:rsid w:val="73DF2697"/>
    <w:rsid w:val="73F769EC"/>
    <w:rsid w:val="7431777C"/>
    <w:rsid w:val="74427D56"/>
    <w:rsid w:val="744A3547"/>
    <w:rsid w:val="744D5640"/>
    <w:rsid w:val="745436E9"/>
    <w:rsid w:val="74C07934"/>
    <w:rsid w:val="74D459A3"/>
    <w:rsid w:val="74F776C4"/>
    <w:rsid w:val="75286516"/>
    <w:rsid w:val="753F1B7D"/>
    <w:rsid w:val="755203BF"/>
    <w:rsid w:val="75773950"/>
    <w:rsid w:val="758139DD"/>
    <w:rsid w:val="758B61EE"/>
    <w:rsid w:val="75933184"/>
    <w:rsid w:val="75B4308D"/>
    <w:rsid w:val="75B855D2"/>
    <w:rsid w:val="75C379FA"/>
    <w:rsid w:val="75D85BF4"/>
    <w:rsid w:val="75F36C4E"/>
    <w:rsid w:val="76110225"/>
    <w:rsid w:val="762F086F"/>
    <w:rsid w:val="7651358C"/>
    <w:rsid w:val="765A05BC"/>
    <w:rsid w:val="76692EF4"/>
    <w:rsid w:val="76811F39"/>
    <w:rsid w:val="768D36A0"/>
    <w:rsid w:val="76942D56"/>
    <w:rsid w:val="76BD6FDB"/>
    <w:rsid w:val="76C727DF"/>
    <w:rsid w:val="76C97A91"/>
    <w:rsid w:val="76E64FE9"/>
    <w:rsid w:val="76EF1C48"/>
    <w:rsid w:val="77142F60"/>
    <w:rsid w:val="77531CCD"/>
    <w:rsid w:val="775539A8"/>
    <w:rsid w:val="77564CDE"/>
    <w:rsid w:val="775E513F"/>
    <w:rsid w:val="778B45B5"/>
    <w:rsid w:val="77993325"/>
    <w:rsid w:val="77A11407"/>
    <w:rsid w:val="77B60070"/>
    <w:rsid w:val="77CD1C66"/>
    <w:rsid w:val="77FF6F6D"/>
    <w:rsid w:val="781F2BD4"/>
    <w:rsid w:val="78221177"/>
    <w:rsid w:val="782243C2"/>
    <w:rsid w:val="782C0497"/>
    <w:rsid w:val="783D7B2B"/>
    <w:rsid w:val="784819C4"/>
    <w:rsid w:val="785146D1"/>
    <w:rsid w:val="78A72782"/>
    <w:rsid w:val="78B57F30"/>
    <w:rsid w:val="78BD7DA6"/>
    <w:rsid w:val="78D32B02"/>
    <w:rsid w:val="78DB3EA2"/>
    <w:rsid w:val="79227A7B"/>
    <w:rsid w:val="792C5350"/>
    <w:rsid w:val="79531F9E"/>
    <w:rsid w:val="795A1D59"/>
    <w:rsid w:val="796327E2"/>
    <w:rsid w:val="79876F3B"/>
    <w:rsid w:val="798A7BD5"/>
    <w:rsid w:val="79AD451C"/>
    <w:rsid w:val="79C46D96"/>
    <w:rsid w:val="79C771E2"/>
    <w:rsid w:val="79D93F3B"/>
    <w:rsid w:val="79DE5972"/>
    <w:rsid w:val="79F30AC2"/>
    <w:rsid w:val="7A1A5A52"/>
    <w:rsid w:val="7A395F1E"/>
    <w:rsid w:val="7A873E11"/>
    <w:rsid w:val="7A8862F4"/>
    <w:rsid w:val="7A97759F"/>
    <w:rsid w:val="7A9A52A7"/>
    <w:rsid w:val="7AA72AC7"/>
    <w:rsid w:val="7AB129FA"/>
    <w:rsid w:val="7AC11083"/>
    <w:rsid w:val="7ACF2BC4"/>
    <w:rsid w:val="7AF4478C"/>
    <w:rsid w:val="7AFD11E3"/>
    <w:rsid w:val="7B0668C9"/>
    <w:rsid w:val="7B214E0C"/>
    <w:rsid w:val="7B334F2B"/>
    <w:rsid w:val="7B3D0893"/>
    <w:rsid w:val="7B464E52"/>
    <w:rsid w:val="7B4A041A"/>
    <w:rsid w:val="7B5E4E76"/>
    <w:rsid w:val="7B673063"/>
    <w:rsid w:val="7B68690A"/>
    <w:rsid w:val="7BA060D4"/>
    <w:rsid w:val="7BB01186"/>
    <w:rsid w:val="7BB9038F"/>
    <w:rsid w:val="7BB94695"/>
    <w:rsid w:val="7BCD5D1B"/>
    <w:rsid w:val="7BEC38D9"/>
    <w:rsid w:val="7BF5725C"/>
    <w:rsid w:val="7C002D82"/>
    <w:rsid w:val="7C136AD9"/>
    <w:rsid w:val="7C2B0D47"/>
    <w:rsid w:val="7C645E16"/>
    <w:rsid w:val="7C9E3E54"/>
    <w:rsid w:val="7CBC3B7A"/>
    <w:rsid w:val="7CEF6506"/>
    <w:rsid w:val="7CF66AAB"/>
    <w:rsid w:val="7CFA011A"/>
    <w:rsid w:val="7CFE4B12"/>
    <w:rsid w:val="7D295CBC"/>
    <w:rsid w:val="7D330928"/>
    <w:rsid w:val="7D3464FC"/>
    <w:rsid w:val="7D6D684D"/>
    <w:rsid w:val="7D803A05"/>
    <w:rsid w:val="7DA00E09"/>
    <w:rsid w:val="7DB87202"/>
    <w:rsid w:val="7DB96B10"/>
    <w:rsid w:val="7DBD5199"/>
    <w:rsid w:val="7DDB54AC"/>
    <w:rsid w:val="7E11330D"/>
    <w:rsid w:val="7E207BF6"/>
    <w:rsid w:val="7E3674EB"/>
    <w:rsid w:val="7E387D5F"/>
    <w:rsid w:val="7E66786C"/>
    <w:rsid w:val="7E9B04B9"/>
    <w:rsid w:val="7E9E5C9C"/>
    <w:rsid w:val="7ED44A14"/>
    <w:rsid w:val="7ED7474C"/>
    <w:rsid w:val="7EF73E05"/>
    <w:rsid w:val="7F0B7248"/>
    <w:rsid w:val="7F34163C"/>
    <w:rsid w:val="7F4A3EAE"/>
    <w:rsid w:val="7F4B0FBD"/>
    <w:rsid w:val="7F695182"/>
    <w:rsid w:val="7F893CFD"/>
    <w:rsid w:val="7F8C615F"/>
    <w:rsid w:val="7F8E749F"/>
    <w:rsid w:val="7F994716"/>
    <w:rsid w:val="7FA6638C"/>
    <w:rsid w:val="7FC67363"/>
    <w:rsid w:val="7FCE5757"/>
    <w:rsid w:val="7FE83C65"/>
    <w:rsid w:val="7FF71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0567DF6"/>
  <w15:docId w15:val="{EDD1601B-38DA-46FB-8EE6-D899C958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0" w:qFormat="1"/>
    <w:lsdException w:name="footnote text" w:qFormat="1"/>
    <w:lsdException w:name="annotation text" w:uiPriority="0" w:qFormat="1"/>
    <w:lsdException w:name="header" w:qFormat="1"/>
    <w:lsdException w:name="footer" w:qFormat="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qFormat="1"/>
    <w:lsdException w:name="List 3" w:qFormat="1"/>
    <w:lsdException w:name="List 4" w:qFormat="1"/>
    <w:lsdException w:name="List 5" w:qFormat="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qFormat="1"/>
    <w:lsdException w:name="List Continue 3" w:qFormat="1"/>
    <w:lsdException w:name="List Continue 4" w:qFormat="1"/>
    <w:lsdException w:name="List Continue 5" w:qFormat="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locked="1" w:semiHidden="1" w:unhideWhenUsed="1"/>
    <w:lsdException w:name="Body Text First Indent 2" w:locked="1" w:uiPriority="0" w:qFormat="1"/>
    <w:lsdException w:name="Note Heading" w:locked="1" w:semiHidden="1" w:unhideWhenUsed="1"/>
    <w:lsdException w:name="Body Text 2" w:qFormat="1"/>
    <w:lsdException w:name="Body Text 3" w:qFormat="1"/>
    <w:lsdException w:name="Body Text Indent 2" w:qFormat="1"/>
    <w:lsdException w:name="Body Text Indent 3" w:qFormat="1"/>
    <w:lsdException w:name="Block Text" w:locked="1" w:uiPriority="0" w:qFormat="1"/>
    <w:lsdException w:name="Hyperlink" w:qFormat="1"/>
    <w:lsdException w:name="FollowedHyperlink" w:qFormat="1"/>
    <w:lsdException w:name="Strong" w:locked="1" w:uiPriority="22" w:qFormat="1"/>
    <w:lsdException w:name="Emphasis" w:locked="1" w:uiPriority="20"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4"/>
      <w:szCs w:val="22"/>
    </w:rPr>
  </w:style>
  <w:style w:type="paragraph" w:styleId="1">
    <w:name w:val="heading 1"/>
    <w:basedOn w:val="a"/>
    <w:next w:val="a1"/>
    <w:link w:val="10"/>
    <w:uiPriority w:val="9"/>
    <w:qFormat/>
    <w:pPr>
      <w:keepNext/>
      <w:keepLines/>
      <w:numPr>
        <w:numId w:val="1"/>
      </w:numPr>
      <w:adjustRightInd w:val="0"/>
      <w:spacing w:before="160" w:after="160" w:line="160" w:lineRule="atLeast"/>
      <w:textAlignment w:val="baseline"/>
      <w:outlineLvl w:val="0"/>
    </w:pPr>
    <w:rPr>
      <w:b/>
      <w:bCs/>
      <w:kern w:val="44"/>
      <w:sz w:val="44"/>
      <w:szCs w:val="44"/>
    </w:rPr>
  </w:style>
  <w:style w:type="paragraph" w:styleId="2">
    <w:name w:val="heading 2"/>
    <w:basedOn w:val="a"/>
    <w:next w:val="a"/>
    <w:link w:val="20"/>
    <w:uiPriority w:val="9"/>
    <w:qFormat/>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paragraph" w:styleId="3">
    <w:name w:val="heading 3"/>
    <w:basedOn w:val="a"/>
    <w:next w:val="a1"/>
    <w:link w:val="30"/>
    <w:uiPriority w:val="9"/>
    <w:qFormat/>
    <w:pPr>
      <w:keepNext/>
      <w:keepLines/>
      <w:numPr>
        <w:ilvl w:val="2"/>
        <w:numId w:val="1"/>
      </w:numPr>
      <w:tabs>
        <w:tab w:val="left" w:pos="360"/>
      </w:tabs>
      <w:adjustRightInd w:val="0"/>
      <w:spacing w:before="160" w:after="160" w:line="160" w:lineRule="atLeast"/>
      <w:ind w:hanging="284"/>
      <w:textAlignment w:val="baseline"/>
      <w:outlineLvl w:val="2"/>
    </w:pPr>
    <w:rPr>
      <w:b/>
      <w:bCs/>
      <w:kern w:val="0"/>
      <w:sz w:val="32"/>
      <w:szCs w:val="32"/>
    </w:rPr>
  </w:style>
  <w:style w:type="paragraph" w:styleId="4">
    <w:name w:val="heading 4"/>
    <w:basedOn w:val="a"/>
    <w:next w:val="a"/>
    <w:link w:val="40"/>
    <w:uiPriority w:val="9"/>
    <w:qFormat/>
    <w:pPr>
      <w:keepNext/>
      <w:keepLines/>
      <w:numPr>
        <w:ilvl w:val="3"/>
        <w:numId w:val="1"/>
      </w:numPr>
      <w:tabs>
        <w:tab w:val="left" w:pos="0"/>
        <w:tab w:val="left" w:pos="360"/>
      </w:tabs>
      <w:adjustRightInd w:val="0"/>
      <w:spacing w:before="280" w:after="290" w:line="376" w:lineRule="atLeast"/>
      <w:textAlignment w:val="baseline"/>
      <w:outlineLvl w:val="3"/>
    </w:pPr>
    <w:rPr>
      <w:rFonts w:ascii="Cambria" w:hAnsi="Cambria"/>
      <w:b/>
      <w:bCs/>
      <w:kern w:val="0"/>
      <w:sz w:val="28"/>
      <w:szCs w:val="28"/>
    </w:rPr>
  </w:style>
  <w:style w:type="paragraph" w:styleId="5">
    <w:name w:val="heading 5"/>
    <w:basedOn w:val="a"/>
    <w:next w:val="a"/>
    <w:link w:val="50"/>
    <w:uiPriority w:val="9"/>
    <w:qFormat/>
    <w:pPr>
      <w:keepNext/>
      <w:keepLines/>
      <w:numPr>
        <w:ilvl w:val="4"/>
        <w:numId w:val="1"/>
      </w:numPr>
      <w:tabs>
        <w:tab w:val="left" w:pos="0"/>
        <w:tab w:val="left" w:pos="360"/>
      </w:tabs>
      <w:adjustRightInd w:val="0"/>
      <w:spacing w:before="280" w:after="290" w:line="376" w:lineRule="atLeast"/>
      <w:textAlignment w:val="baseline"/>
      <w:outlineLvl w:val="4"/>
    </w:pPr>
    <w:rPr>
      <w:b/>
      <w:bCs/>
      <w:kern w:val="0"/>
      <w:sz w:val="28"/>
      <w:szCs w:val="28"/>
    </w:rPr>
  </w:style>
  <w:style w:type="paragraph" w:styleId="6">
    <w:name w:val="heading 6"/>
    <w:basedOn w:val="a"/>
    <w:next w:val="a"/>
    <w:link w:val="60"/>
    <w:uiPriority w:val="9"/>
    <w:qFormat/>
    <w:pPr>
      <w:keepNext/>
      <w:keepLines/>
      <w:numPr>
        <w:ilvl w:val="5"/>
        <w:numId w:val="1"/>
      </w:numPr>
      <w:tabs>
        <w:tab w:val="left" w:pos="0"/>
        <w:tab w:val="left" w:pos="360"/>
      </w:tabs>
      <w:adjustRightInd w:val="0"/>
      <w:spacing w:before="240" w:after="64" w:line="320" w:lineRule="atLeast"/>
      <w:textAlignment w:val="baseline"/>
      <w:outlineLvl w:val="5"/>
    </w:pPr>
    <w:rPr>
      <w:rFonts w:ascii="Cambria" w:hAnsi="Cambria"/>
      <w:b/>
      <w:bCs/>
      <w:kern w:val="0"/>
      <w:szCs w:val="24"/>
    </w:rPr>
  </w:style>
  <w:style w:type="paragraph" w:styleId="7">
    <w:name w:val="heading 7"/>
    <w:basedOn w:val="a"/>
    <w:next w:val="a"/>
    <w:link w:val="70"/>
    <w:uiPriority w:val="9"/>
    <w:qFormat/>
    <w:pPr>
      <w:keepNext/>
      <w:keepLines/>
      <w:numPr>
        <w:ilvl w:val="6"/>
        <w:numId w:val="1"/>
      </w:numPr>
      <w:tabs>
        <w:tab w:val="left" w:pos="0"/>
        <w:tab w:val="left" w:pos="360"/>
      </w:tabs>
      <w:adjustRightInd w:val="0"/>
      <w:spacing w:before="240" w:after="64" w:line="320" w:lineRule="atLeast"/>
      <w:textAlignment w:val="baseline"/>
      <w:outlineLvl w:val="6"/>
    </w:pPr>
    <w:rPr>
      <w:b/>
      <w:bCs/>
      <w:kern w:val="0"/>
      <w:szCs w:val="24"/>
    </w:rPr>
  </w:style>
  <w:style w:type="paragraph" w:styleId="8">
    <w:name w:val="heading 8"/>
    <w:basedOn w:val="a"/>
    <w:next w:val="a"/>
    <w:link w:val="80"/>
    <w:uiPriority w:val="9"/>
    <w:qFormat/>
    <w:pPr>
      <w:keepNext/>
      <w:keepLines/>
      <w:numPr>
        <w:ilvl w:val="7"/>
        <w:numId w:val="1"/>
      </w:numPr>
      <w:tabs>
        <w:tab w:val="left" w:pos="0"/>
        <w:tab w:val="left" w:pos="360"/>
      </w:tabs>
      <w:adjustRightInd w:val="0"/>
      <w:spacing w:before="240" w:after="64" w:line="320" w:lineRule="atLeast"/>
      <w:textAlignment w:val="baseline"/>
      <w:outlineLvl w:val="7"/>
    </w:pPr>
    <w:rPr>
      <w:rFonts w:ascii="Cambria" w:hAnsi="Cambria"/>
      <w:kern w:val="0"/>
      <w:szCs w:val="24"/>
    </w:rPr>
  </w:style>
  <w:style w:type="paragraph" w:styleId="9">
    <w:name w:val="heading 9"/>
    <w:basedOn w:val="a"/>
    <w:next w:val="a"/>
    <w:link w:val="90"/>
    <w:uiPriority w:val="9"/>
    <w:qFormat/>
    <w:pPr>
      <w:keepNext/>
      <w:keepLines/>
      <w:numPr>
        <w:ilvl w:val="8"/>
        <w:numId w:val="1"/>
      </w:numPr>
      <w:tabs>
        <w:tab w:val="left" w:pos="0"/>
        <w:tab w:val="left" w:pos="360"/>
      </w:tabs>
      <w:adjustRightInd w:val="0"/>
      <w:spacing w:before="240" w:after="64" w:line="320" w:lineRule="atLeast"/>
      <w:textAlignment w:val="baseline"/>
      <w:outlineLvl w:val="8"/>
    </w:pPr>
    <w:rPr>
      <w:rFonts w:ascii="Cambria" w:hAnsi="Cambria"/>
      <w:kern w:val="0"/>
      <w:sz w:val="2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Default"/>
    <w:link w:val="a5"/>
    <w:uiPriority w:val="99"/>
    <w:qFormat/>
    <w:pPr>
      <w:spacing w:line="360" w:lineRule="auto"/>
    </w:pPr>
    <w:rPr>
      <w:kern w:val="0"/>
      <w:sz w:val="20"/>
      <w:szCs w:val="20"/>
    </w:rPr>
  </w:style>
  <w:style w:type="paragraph" w:customStyle="1" w:styleId="Default">
    <w:name w:val="Default"/>
    <w:next w:val="a6"/>
    <w:uiPriority w:val="99"/>
    <w:qFormat/>
    <w:pPr>
      <w:widowControl w:val="0"/>
      <w:autoSpaceDE w:val="0"/>
      <w:autoSpaceDN w:val="0"/>
      <w:adjustRightInd w:val="0"/>
    </w:pPr>
    <w:rPr>
      <w:rFonts w:ascii="宋体" w:cs="宋体"/>
      <w:color w:val="000000"/>
      <w:sz w:val="24"/>
      <w:szCs w:val="24"/>
    </w:rPr>
  </w:style>
  <w:style w:type="paragraph" w:customStyle="1" w:styleId="a6">
    <w:name w:val="大标题"/>
    <w:basedOn w:val="a"/>
    <w:next w:val="21"/>
    <w:qFormat/>
    <w:pPr>
      <w:jc w:val="center"/>
    </w:pPr>
    <w:rPr>
      <w:rFonts w:ascii="Arial" w:hAnsi="Arial"/>
      <w:b/>
      <w:sz w:val="28"/>
      <w:szCs w:val="24"/>
    </w:rPr>
  </w:style>
  <w:style w:type="paragraph" w:styleId="21">
    <w:name w:val="Body Text First Indent 2"/>
    <w:basedOn w:val="a7"/>
    <w:next w:val="a0"/>
    <w:qFormat/>
    <w:locked/>
    <w:pPr>
      <w:ind w:firstLine="0"/>
    </w:pPr>
  </w:style>
  <w:style w:type="paragraph" w:styleId="a7">
    <w:name w:val="Body Text Indent"/>
    <w:basedOn w:val="a"/>
    <w:next w:val="a0"/>
    <w:link w:val="a8"/>
    <w:uiPriority w:val="99"/>
    <w:qFormat/>
    <w:pPr>
      <w:ind w:firstLine="645"/>
    </w:pPr>
    <w:rPr>
      <w:kern w:val="0"/>
      <w:sz w:val="20"/>
      <w:szCs w:val="20"/>
    </w:rPr>
  </w:style>
  <w:style w:type="paragraph" w:customStyle="1" w:styleId="a1">
    <w:name w:val="文档正文"/>
    <w:basedOn w:val="a"/>
    <w:uiPriority w:val="99"/>
    <w:qFormat/>
    <w:pPr>
      <w:adjustRightInd w:val="0"/>
      <w:spacing w:line="480" w:lineRule="atLeast"/>
      <w:ind w:firstLine="567"/>
      <w:textAlignment w:val="baseline"/>
    </w:pPr>
    <w:rPr>
      <w:rFonts w:ascii="仿宋_GB2312" w:eastAsia="仿宋_GB2312"/>
      <w:kern w:val="0"/>
      <w:sz w:val="28"/>
      <w:szCs w:val="20"/>
    </w:rPr>
  </w:style>
  <w:style w:type="paragraph" w:styleId="31">
    <w:name w:val="List 3"/>
    <w:basedOn w:val="a"/>
    <w:uiPriority w:val="99"/>
    <w:qFormat/>
    <w:pPr>
      <w:ind w:leftChars="400" w:left="600" w:hangingChars="200" w:hanging="200"/>
    </w:pPr>
    <w:rPr>
      <w:rFonts w:ascii="Times New Roman" w:hAnsi="Times New Roman"/>
      <w:szCs w:val="20"/>
    </w:rPr>
  </w:style>
  <w:style w:type="paragraph" w:styleId="a9">
    <w:name w:val="Normal Indent"/>
    <w:basedOn w:val="a"/>
    <w:qFormat/>
    <w:pPr>
      <w:ind w:firstLine="420"/>
    </w:pPr>
    <w:rPr>
      <w:rFonts w:ascii="Times New Roman" w:hAnsi="Times New Roman"/>
      <w:sz w:val="28"/>
      <w:szCs w:val="20"/>
    </w:rPr>
  </w:style>
  <w:style w:type="paragraph" w:styleId="aa">
    <w:name w:val="caption"/>
    <w:basedOn w:val="a"/>
    <w:next w:val="a"/>
    <w:uiPriority w:val="99"/>
    <w:qFormat/>
    <w:pPr>
      <w:spacing w:before="152" w:after="160"/>
    </w:pPr>
    <w:rPr>
      <w:rFonts w:ascii="Arial" w:eastAsia="黑体" w:hAnsi="Arial" w:cs="Arial"/>
      <w:sz w:val="20"/>
      <w:szCs w:val="20"/>
    </w:rPr>
  </w:style>
  <w:style w:type="paragraph" w:styleId="ab">
    <w:name w:val="annotation text"/>
    <w:basedOn w:val="a"/>
    <w:next w:val="a9"/>
    <w:link w:val="ac"/>
    <w:qFormat/>
    <w:pPr>
      <w:jc w:val="left"/>
    </w:pPr>
    <w:rPr>
      <w:kern w:val="0"/>
      <w:sz w:val="20"/>
      <w:szCs w:val="20"/>
    </w:rPr>
  </w:style>
  <w:style w:type="paragraph" w:styleId="32">
    <w:name w:val="Body Text 3"/>
    <w:basedOn w:val="a"/>
    <w:link w:val="33"/>
    <w:uiPriority w:val="99"/>
    <w:qFormat/>
    <w:pPr>
      <w:spacing w:after="120"/>
    </w:pPr>
    <w:rPr>
      <w:kern w:val="0"/>
      <w:sz w:val="16"/>
      <w:szCs w:val="16"/>
    </w:rPr>
  </w:style>
  <w:style w:type="paragraph" w:styleId="22">
    <w:name w:val="List 2"/>
    <w:basedOn w:val="a"/>
    <w:uiPriority w:val="99"/>
    <w:qFormat/>
    <w:pPr>
      <w:ind w:leftChars="200" w:left="400" w:hangingChars="200" w:hanging="200"/>
    </w:pPr>
    <w:rPr>
      <w:rFonts w:ascii="Times New Roman" w:hAnsi="Times New Roman"/>
      <w:szCs w:val="20"/>
    </w:rPr>
  </w:style>
  <w:style w:type="paragraph" w:styleId="ad">
    <w:name w:val="Block Text"/>
    <w:basedOn w:val="a"/>
    <w:qFormat/>
    <w:locked/>
    <w:pPr>
      <w:autoSpaceDE w:val="0"/>
      <w:autoSpaceDN w:val="0"/>
      <w:adjustRightInd w:val="0"/>
      <w:spacing w:line="500" w:lineRule="exact"/>
      <w:ind w:left="391" w:right="246"/>
    </w:pPr>
    <w:rPr>
      <w:rFonts w:ascii="仿宋_GB2312" w:eastAsia="仿宋_GB2312" w:hAnsi="Times New Roman"/>
      <w:kern w:val="0"/>
      <w:szCs w:val="24"/>
    </w:rPr>
  </w:style>
  <w:style w:type="paragraph" w:styleId="TOC3">
    <w:name w:val="toc 3"/>
    <w:basedOn w:val="a"/>
    <w:next w:val="a"/>
    <w:uiPriority w:val="99"/>
    <w:qFormat/>
    <w:pPr>
      <w:tabs>
        <w:tab w:val="right" w:leader="dot" w:pos="8776"/>
      </w:tabs>
      <w:spacing w:line="400" w:lineRule="exact"/>
      <w:ind w:leftChars="400" w:left="400" w:firstLineChars="200" w:firstLine="200"/>
    </w:pPr>
    <w:rPr>
      <w:rFonts w:ascii="宋体"/>
      <w:bCs/>
      <w:sz w:val="18"/>
      <w:szCs w:val="18"/>
    </w:rPr>
  </w:style>
  <w:style w:type="paragraph" w:styleId="ae">
    <w:name w:val="Plain Text"/>
    <w:basedOn w:val="a"/>
    <w:link w:val="af"/>
    <w:uiPriority w:val="99"/>
    <w:qFormat/>
    <w:pPr>
      <w:spacing w:line="360" w:lineRule="auto"/>
      <w:ind w:firstLineChars="200" w:firstLine="200"/>
    </w:pPr>
    <w:rPr>
      <w:rFonts w:ascii="宋体" w:hAnsi="Courier New"/>
      <w:kern w:val="0"/>
      <w:sz w:val="20"/>
      <w:szCs w:val="21"/>
    </w:rPr>
  </w:style>
  <w:style w:type="paragraph" w:styleId="af0">
    <w:name w:val="Date"/>
    <w:basedOn w:val="a"/>
    <w:next w:val="a"/>
    <w:link w:val="af1"/>
    <w:uiPriority w:val="99"/>
    <w:qFormat/>
    <w:pPr>
      <w:ind w:leftChars="2500" w:left="2500"/>
    </w:pPr>
    <w:rPr>
      <w:kern w:val="0"/>
      <w:sz w:val="20"/>
      <w:szCs w:val="20"/>
    </w:rPr>
  </w:style>
  <w:style w:type="paragraph" w:styleId="23">
    <w:name w:val="Body Text Indent 2"/>
    <w:basedOn w:val="a"/>
    <w:link w:val="24"/>
    <w:uiPriority w:val="99"/>
    <w:qFormat/>
    <w:pPr>
      <w:ind w:firstLine="630"/>
    </w:pPr>
    <w:rPr>
      <w:kern w:val="0"/>
      <w:sz w:val="20"/>
      <w:szCs w:val="20"/>
    </w:rPr>
  </w:style>
  <w:style w:type="paragraph" w:styleId="51">
    <w:name w:val="List Continue 5"/>
    <w:basedOn w:val="a"/>
    <w:uiPriority w:val="99"/>
    <w:qFormat/>
    <w:pPr>
      <w:spacing w:after="120"/>
      <w:ind w:leftChars="1000" w:left="1000"/>
    </w:pPr>
    <w:rPr>
      <w:rFonts w:ascii="Times New Roman" w:hAnsi="Times New Roman"/>
      <w:szCs w:val="20"/>
    </w:rPr>
  </w:style>
  <w:style w:type="paragraph" w:styleId="af2">
    <w:name w:val="Balloon Text"/>
    <w:basedOn w:val="a"/>
    <w:link w:val="af3"/>
    <w:uiPriority w:val="99"/>
    <w:qFormat/>
    <w:rPr>
      <w:kern w:val="0"/>
      <w:sz w:val="0"/>
      <w:szCs w:val="0"/>
    </w:rPr>
  </w:style>
  <w:style w:type="paragraph" w:styleId="af4">
    <w:name w:val="footer"/>
    <w:basedOn w:val="a"/>
    <w:link w:val="af5"/>
    <w:uiPriority w:val="99"/>
    <w:qFormat/>
    <w:pPr>
      <w:tabs>
        <w:tab w:val="center" w:pos="4153"/>
        <w:tab w:val="right" w:pos="8306"/>
      </w:tabs>
      <w:snapToGrid w:val="0"/>
      <w:jc w:val="left"/>
    </w:pPr>
    <w:rPr>
      <w:kern w:val="0"/>
      <w:sz w:val="18"/>
      <w:szCs w:val="18"/>
    </w:rPr>
  </w:style>
  <w:style w:type="paragraph" w:styleId="af6">
    <w:name w:val="header"/>
    <w:basedOn w:val="a"/>
    <w:link w:val="af7"/>
    <w:uiPriority w:val="99"/>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pPr>
      <w:tabs>
        <w:tab w:val="right" w:leader="dot" w:pos="8776"/>
      </w:tabs>
      <w:spacing w:line="360" w:lineRule="exact"/>
      <w:ind w:firstLineChars="200" w:firstLine="200"/>
    </w:pPr>
    <w:rPr>
      <w:rFonts w:ascii="华文中宋" w:eastAsia="华文中宋"/>
      <w:b/>
      <w:szCs w:val="24"/>
    </w:rPr>
  </w:style>
  <w:style w:type="paragraph" w:styleId="41">
    <w:name w:val="List Continue 4"/>
    <w:basedOn w:val="a"/>
    <w:uiPriority w:val="99"/>
    <w:qFormat/>
    <w:pPr>
      <w:spacing w:after="120"/>
      <w:ind w:leftChars="800" w:left="800"/>
    </w:pPr>
    <w:rPr>
      <w:rFonts w:ascii="Times New Roman" w:hAnsi="Times New Roman"/>
      <w:szCs w:val="20"/>
    </w:rPr>
  </w:style>
  <w:style w:type="paragraph" w:styleId="af8">
    <w:name w:val="List"/>
    <w:basedOn w:val="a"/>
    <w:uiPriority w:val="99"/>
    <w:qFormat/>
    <w:pPr>
      <w:ind w:left="200" w:hangingChars="200" w:hanging="200"/>
    </w:pPr>
    <w:rPr>
      <w:rFonts w:ascii="Times New Roman" w:hAnsi="Times New Roman"/>
      <w:szCs w:val="20"/>
    </w:rPr>
  </w:style>
  <w:style w:type="paragraph" w:styleId="af9">
    <w:name w:val="footnote text"/>
    <w:basedOn w:val="a"/>
    <w:link w:val="afa"/>
    <w:uiPriority w:val="99"/>
    <w:qFormat/>
    <w:pPr>
      <w:adjustRightInd w:val="0"/>
      <w:spacing w:line="312" w:lineRule="atLeast"/>
      <w:jc w:val="left"/>
    </w:pPr>
    <w:rPr>
      <w:kern w:val="0"/>
      <w:sz w:val="18"/>
      <w:szCs w:val="18"/>
    </w:rPr>
  </w:style>
  <w:style w:type="paragraph" w:styleId="52">
    <w:name w:val="List 5"/>
    <w:basedOn w:val="a"/>
    <w:uiPriority w:val="99"/>
    <w:qFormat/>
    <w:pPr>
      <w:ind w:leftChars="800" w:left="1000" w:hangingChars="200" w:hanging="200"/>
    </w:pPr>
    <w:rPr>
      <w:rFonts w:ascii="Times New Roman" w:hAnsi="Times New Roman"/>
      <w:szCs w:val="20"/>
    </w:rPr>
  </w:style>
  <w:style w:type="paragraph" w:styleId="34">
    <w:name w:val="Body Text Indent 3"/>
    <w:basedOn w:val="a"/>
    <w:link w:val="35"/>
    <w:uiPriority w:val="99"/>
    <w:qFormat/>
    <w:pPr>
      <w:spacing w:line="360" w:lineRule="auto"/>
      <w:ind w:firstLine="468"/>
    </w:pPr>
    <w:rPr>
      <w:kern w:val="0"/>
      <w:sz w:val="16"/>
      <w:szCs w:val="16"/>
    </w:rPr>
  </w:style>
  <w:style w:type="paragraph" w:styleId="TOC2">
    <w:name w:val="toc 2"/>
    <w:basedOn w:val="a"/>
    <w:next w:val="a"/>
    <w:uiPriority w:val="39"/>
    <w:qFormat/>
    <w:pPr>
      <w:tabs>
        <w:tab w:val="right" w:leader="dot" w:pos="8776"/>
      </w:tabs>
      <w:spacing w:line="360" w:lineRule="auto"/>
      <w:ind w:leftChars="200" w:left="200" w:firstLineChars="200" w:firstLine="200"/>
      <w:jc w:val="distribute"/>
    </w:pPr>
    <w:rPr>
      <w:rFonts w:ascii="华文中宋" w:eastAsia="华文中宋"/>
      <w:szCs w:val="24"/>
    </w:rPr>
  </w:style>
  <w:style w:type="paragraph" w:styleId="25">
    <w:name w:val="Body Text 2"/>
    <w:basedOn w:val="a"/>
    <w:link w:val="26"/>
    <w:uiPriority w:val="99"/>
    <w:qFormat/>
    <w:pPr>
      <w:spacing w:after="120" w:line="480" w:lineRule="auto"/>
    </w:pPr>
    <w:rPr>
      <w:kern w:val="0"/>
      <w:sz w:val="20"/>
      <w:szCs w:val="20"/>
    </w:rPr>
  </w:style>
  <w:style w:type="paragraph" w:styleId="42">
    <w:name w:val="List 4"/>
    <w:basedOn w:val="a"/>
    <w:uiPriority w:val="99"/>
    <w:qFormat/>
    <w:pPr>
      <w:ind w:leftChars="600" w:left="800" w:hangingChars="200" w:hanging="200"/>
    </w:pPr>
    <w:rPr>
      <w:rFonts w:ascii="Times New Roman" w:hAnsi="Times New Roman"/>
      <w:szCs w:val="20"/>
    </w:rPr>
  </w:style>
  <w:style w:type="paragraph" w:styleId="27">
    <w:name w:val="List Continue 2"/>
    <w:basedOn w:val="a"/>
    <w:uiPriority w:val="99"/>
    <w:qFormat/>
    <w:pPr>
      <w:spacing w:after="120"/>
      <w:ind w:leftChars="400" w:left="400"/>
    </w:pPr>
    <w:rPr>
      <w:rFonts w:ascii="Times New Roman" w:hAnsi="Times New Roman"/>
      <w:szCs w:val="20"/>
    </w:rPr>
  </w:style>
  <w:style w:type="paragraph" w:styleId="afb">
    <w:name w:val="Normal (Web)"/>
    <w:basedOn w:val="a"/>
    <w:uiPriority w:val="99"/>
    <w:qFormat/>
    <w:pPr>
      <w:widowControl/>
      <w:spacing w:before="100" w:beforeAutospacing="1" w:after="100" w:afterAutospacing="1"/>
      <w:jc w:val="left"/>
    </w:pPr>
    <w:rPr>
      <w:rFonts w:ascii="宋体"/>
      <w:kern w:val="0"/>
      <w:szCs w:val="24"/>
    </w:rPr>
  </w:style>
  <w:style w:type="paragraph" w:styleId="36">
    <w:name w:val="List Continue 3"/>
    <w:basedOn w:val="a"/>
    <w:uiPriority w:val="99"/>
    <w:qFormat/>
    <w:pPr>
      <w:spacing w:after="120"/>
      <w:ind w:leftChars="600" w:left="600"/>
    </w:pPr>
    <w:rPr>
      <w:rFonts w:ascii="Times New Roman" w:hAnsi="Times New Roman"/>
      <w:szCs w:val="20"/>
    </w:rPr>
  </w:style>
  <w:style w:type="paragraph" w:styleId="afc">
    <w:name w:val="annotation subject"/>
    <w:basedOn w:val="ab"/>
    <w:next w:val="ab"/>
    <w:link w:val="afd"/>
    <w:uiPriority w:val="99"/>
    <w:qFormat/>
    <w:rPr>
      <w:b/>
      <w:bCs/>
    </w:rPr>
  </w:style>
  <w:style w:type="table" w:styleId="afe">
    <w:name w:val="Table Grid"/>
    <w:basedOn w:val="a3"/>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page number"/>
    <w:qFormat/>
    <w:rPr>
      <w:rFonts w:cs="Times New Roman"/>
    </w:rPr>
  </w:style>
  <w:style w:type="character" w:styleId="aff0">
    <w:name w:val="FollowedHyperlink"/>
    <w:uiPriority w:val="99"/>
    <w:qFormat/>
    <w:rPr>
      <w:rFonts w:cs="Times New Roman"/>
      <w:color w:val="800080"/>
      <w:u w:val="single"/>
    </w:rPr>
  </w:style>
  <w:style w:type="character" w:styleId="aff1">
    <w:name w:val="Hyperlink"/>
    <w:uiPriority w:val="99"/>
    <w:qFormat/>
    <w:rPr>
      <w:rFonts w:cs="Times New Roman"/>
      <w:color w:val="0000FF"/>
      <w:u w:val="single"/>
    </w:rPr>
  </w:style>
  <w:style w:type="character" w:styleId="aff2">
    <w:name w:val="annotation reference"/>
    <w:uiPriority w:val="99"/>
    <w:qFormat/>
    <w:rPr>
      <w:rFonts w:cs="Times New Roman"/>
      <w:sz w:val="21"/>
      <w:szCs w:val="21"/>
    </w:rPr>
  </w:style>
  <w:style w:type="paragraph" w:customStyle="1" w:styleId="11">
    <w:name w:val="正文1"/>
    <w:qFormat/>
    <w:pPr>
      <w:widowControl w:val="0"/>
      <w:adjustRightInd w:val="0"/>
      <w:spacing w:line="360" w:lineRule="atLeast"/>
    </w:pPr>
    <w:rPr>
      <w:rFonts w:ascii="宋体"/>
      <w:b/>
      <w:position w:val="-10"/>
      <w:sz w:val="24"/>
      <w:szCs w:val="22"/>
    </w:rPr>
  </w:style>
  <w:style w:type="character" w:customStyle="1" w:styleId="10">
    <w:name w:val="标题 1 字符"/>
    <w:link w:val="1"/>
    <w:uiPriority w:val="9"/>
    <w:qFormat/>
    <w:rPr>
      <w:rFonts w:ascii="Calibri" w:hAnsi="Calibri"/>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rFonts w:ascii="Calibri" w:hAnsi="Calibri"/>
      <w:b/>
      <w:bCs/>
      <w:sz w:val="32"/>
      <w:szCs w:val="32"/>
    </w:rPr>
  </w:style>
  <w:style w:type="character" w:customStyle="1" w:styleId="40">
    <w:name w:val="标题 4 字符"/>
    <w:link w:val="4"/>
    <w:uiPriority w:val="9"/>
    <w:semiHidden/>
    <w:qFormat/>
    <w:rPr>
      <w:rFonts w:ascii="Cambria" w:eastAsia="宋体" w:hAnsi="Cambria" w:cs="Times New Roman"/>
      <w:b/>
      <w:bCs/>
      <w:sz w:val="28"/>
      <w:szCs w:val="28"/>
    </w:rPr>
  </w:style>
  <w:style w:type="character" w:customStyle="1" w:styleId="50">
    <w:name w:val="标题 5 字符"/>
    <w:link w:val="5"/>
    <w:uiPriority w:val="9"/>
    <w:semiHidden/>
    <w:qFormat/>
    <w:rPr>
      <w:rFonts w:ascii="Calibri" w:hAnsi="Calibri"/>
      <w:b/>
      <w:bCs/>
      <w:sz w:val="28"/>
      <w:szCs w:val="28"/>
    </w:rPr>
  </w:style>
  <w:style w:type="character" w:customStyle="1" w:styleId="60">
    <w:name w:val="标题 6 字符"/>
    <w:link w:val="6"/>
    <w:uiPriority w:val="9"/>
    <w:semiHidden/>
    <w:qFormat/>
    <w:rPr>
      <w:rFonts w:ascii="Cambria" w:eastAsia="宋体" w:hAnsi="Cambria" w:cs="Times New Roman"/>
      <w:b/>
      <w:bCs/>
      <w:sz w:val="24"/>
      <w:szCs w:val="24"/>
    </w:rPr>
  </w:style>
  <w:style w:type="character" w:customStyle="1" w:styleId="70">
    <w:name w:val="标题 7 字符"/>
    <w:link w:val="7"/>
    <w:uiPriority w:val="9"/>
    <w:semiHidden/>
    <w:qFormat/>
    <w:rPr>
      <w:rFonts w:ascii="Calibri" w:hAnsi="Calibri"/>
      <w:b/>
      <w:bCs/>
      <w:sz w:val="24"/>
      <w:szCs w:val="24"/>
    </w:rPr>
  </w:style>
  <w:style w:type="character" w:customStyle="1" w:styleId="80">
    <w:name w:val="标题 8 字符"/>
    <w:link w:val="8"/>
    <w:uiPriority w:val="9"/>
    <w:semiHidden/>
    <w:qFormat/>
    <w:rPr>
      <w:rFonts w:ascii="Cambria" w:eastAsia="宋体" w:hAnsi="Cambria" w:cs="Times New Roman"/>
      <w:sz w:val="24"/>
      <w:szCs w:val="24"/>
    </w:rPr>
  </w:style>
  <w:style w:type="character" w:customStyle="1" w:styleId="90">
    <w:name w:val="标题 9 字符"/>
    <w:link w:val="9"/>
    <w:uiPriority w:val="9"/>
    <w:semiHidden/>
    <w:qFormat/>
    <w:rPr>
      <w:rFonts w:ascii="Cambria" w:eastAsia="宋体" w:hAnsi="Cambria" w:cs="Times New Roman"/>
      <w:szCs w:val="21"/>
    </w:rPr>
  </w:style>
  <w:style w:type="character" w:customStyle="1" w:styleId="ac">
    <w:name w:val="批注文字 字符"/>
    <w:link w:val="ab"/>
    <w:qFormat/>
    <w:rPr>
      <w:rFonts w:ascii="Calibri" w:hAnsi="Calibri"/>
    </w:rPr>
  </w:style>
  <w:style w:type="character" w:customStyle="1" w:styleId="afd">
    <w:name w:val="批注主题 字符"/>
    <w:link w:val="afc"/>
    <w:uiPriority w:val="99"/>
    <w:semiHidden/>
    <w:qFormat/>
    <w:rPr>
      <w:rFonts w:ascii="Calibri" w:hAnsi="Calibri"/>
      <w:b/>
      <w:bCs/>
    </w:rPr>
  </w:style>
  <w:style w:type="character" w:customStyle="1" w:styleId="33">
    <w:name w:val="正文文本 3 字符"/>
    <w:link w:val="32"/>
    <w:uiPriority w:val="99"/>
    <w:semiHidden/>
    <w:qFormat/>
    <w:rPr>
      <w:rFonts w:ascii="Calibri" w:hAnsi="Calibri"/>
      <w:sz w:val="16"/>
      <w:szCs w:val="16"/>
    </w:rPr>
  </w:style>
  <w:style w:type="character" w:customStyle="1" w:styleId="a5">
    <w:name w:val="正文文本 字符"/>
    <w:link w:val="a0"/>
    <w:uiPriority w:val="99"/>
    <w:semiHidden/>
    <w:qFormat/>
    <w:rPr>
      <w:rFonts w:ascii="Calibri" w:hAnsi="Calibri"/>
    </w:rPr>
  </w:style>
  <w:style w:type="character" w:customStyle="1" w:styleId="a8">
    <w:name w:val="正文文本缩进 字符"/>
    <w:link w:val="a7"/>
    <w:uiPriority w:val="99"/>
    <w:semiHidden/>
    <w:qFormat/>
    <w:rPr>
      <w:rFonts w:ascii="Calibri" w:hAnsi="Calibri"/>
    </w:rPr>
  </w:style>
  <w:style w:type="character" w:customStyle="1" w:styleId="af">
    <w:name w:val="纯文本 字符"/>
    <w:link w:val="ae"/>
    <w:uiPriority w:val="99"/>
    <w:semiHidden/>
    <w:qFormat/>
    <w:rPr>
      <w:rFonts w:ascii="宋体" w:hAnsi="Courier New" w:cs="Courier New"/>
      <w:szCs w:val="21"/>
    </w:rPr>
  </w:style>
  <w:style w:type="character" w:customStyle="1" w:styleId="af1">
    <w:name w:val="日期 字符"/>
    <w:link w:val="af0"/>
    <w:uiPriority w:val="99"/>
    <w:semiHidden/>
    <w:qFormat/>
    <w:rPr>
      <w:rFonts w:ascii="Calibri" w:hAnsi="Calibri"/>
    </w:rPr>
  </w:style>
  <w:style w:type="character" w:customStyle="1" w:styleId="24">
    <w:name w:val="正文文本缩进 2 字符"/>
    <w:link w:val="23"/>
    <w:uiPriority w:val="99"/>
    <w:semiHidden/>
    <w:qFormat/>
    <w:rPr>
      <w:rFonts w:ascii="Calibri" w:hAnsi="Calibri"/>
    </w:rPr>
  </w:style>
  <w:style w:type="character" w:customStyle="1" w:styleId="af3">
    <w:name w:val="批注框文本 字符"/>
    <w:link w:val="af2"/>
    <w:uiPriority w:val="99"/>
    <w:semiHidden/>
    <w:qFormat/>
    <w:rPr>
      <w:rFonts w:ascii="Calibri" w:hAnsi="Calibri"/>
      <w:sz w:val="0"/>
      <w:szCs w:val="0"/>
    </w:rPr>
  </w:style>
  <w:style w:type="character" w:customStyle="1" w:styleId="af5">
    <w:name w:val="页脚 字符"/>
    <w:link w:val="af4"/>
    <w:uiPriority w:val="99"/>
    <w:qFormat/>
    <w:rPr>
      <w:rFonts w:ascii="Calibri" w:hAnsi="Calibri"/>
      <w:sz w:val="18"/>
      <w:szCs w:val="18"/>
    </w:rPr>
  </w:style>
  <w:style w:type="character" w:customStyle="1" w:styleId="af7">
    <w:name w:val="页眉 字符"/>
    <w:link w:val="af6"/>
    <w:uiPriority w:val="99"/>
    <w:semiHidden/>
    <w:qFormat/>
    <w:rPr>
      <w:rFonts w:ascii="Calibri" w:hAnsi="Calibri"/>
      <w:sz w:val="18"/>
      <w:szCs w:val="18"/>
    </w:rPr>
  </w:style>
  <w:style w:type="character" w:customStyle="1" w:styleId="afa">
    <w:name w:val="脚注文本 字符"/>
    <w:link w:val="af9"/>
    <w:uiPriority w:val="99"/>
    <w:semiHidden/>
    <w:qFormat/>
    <w:rPr>
      <w:rFonts w:ascii="Calibri" w:hAnsi="Calibri"/>
      <w:sz w:val="18"/>
      <w:szCs w:val="18"/>
    </w:rPr>
  </w:style>
  <w:style w:type="character" w:customStyle="1" w:styleId="35">
    <w:name w:val="正文文本缩进 3 字符"/>
    <w:link w:val="34"/>
    <w:uiPriority w:val="99"/>
    <w:semiHidden/>
    <w:qFormat/>
    <w:rPr>
      <w:rFonts w:ascii="Calibri" w:hAnsi="Calibri"/>
      <w:sz w:val="16"/>
      <w:szCs w:val="16"/>
    </w:rPr>
  </w:style>
  <w:style w:type="character" w:customStyle="1" w:styleId="26">
    <w:name w:val="正文文本 2 字符"/>
    <w:link w:val="25"/>
    <w:uiPriority w:val="99"/>
    <w:semiHidden/>
    <w:qFormat/>
    <w:rPr>
      <w:rFonts w:ascii="Calibri" w:hAnsi="Calibri"/>
    </w:rPr>
  </w:style>
  <w:style w:type="paragraph" w:customStyle="1" w:styleId="aff3">
    <w:name w:val="表格"/>
    <w:basedOn w:val="a"/>
    <w:qFormat/>
    <w:pPr>
      <w:adjustRightInd w:val="0"/>
      <w:spacing w:line="400" w:lineRule="atLeast"/>
      <w:textAlignment w:val="baseline"/>
    </w:pPr>
    <w:rPr>
      <w:rFonts w:ascii="仿宋_GB2312" w:eastAsia="仿宋_GB2312"/>
      <w:kern w:val="0"/>
      <w:sz w:val="28"/>
      <w:szCs w:val="20"/>
    </w:rPr>
  </w:style>
  <w:style w:type="paragraph" w:customStyle="1" w:styleId="aff4">
    <w:name w:val="简单回函地址"/>
    <w:basedOn w:val="a"/>
    <w:uiPriority w:val="99"/>
    <w:qFormat/>
    <w:rPr>
      <w:rFonts w:ascii="Times New Roman" w:hAnsi="Times New Roman"/>
      <w:szCs w:val="20"/>
    </w:rPr>
  </w:style>
  <w:style w:type="paragraph" w:customStyle="1" w:styleId="Blockquote">
    <w:name w:val="Blockquote"/>
    <w:basedOn w:val="a"/>
    <w:uiPriority w:val="99"/>
    <w:qFormat/>
    <w:pPr>
      <w:autoSpaceDE w:val="0"/>
      <w:autoSpaceDN w:val="0"/>
      <w:adjustRightInd w:val="0"/>
      <w:spacing w:before="100" w:after="100"/>
      <w:ind w:left="360" w:right="360"/>
      <w:jc w:val="left"/>
    </w:pPr>
    <w:rPr>
      <w:rFonts w:ascii="Times New Roman" w:hAnsi="Times New Roman"/>
      <w:kern w:val="0"/>
      <w:szCs w:val="20"/>
    </w:rPr>
  </w:style>
  <w:style w:type="paragraph" w:customStyle="1" w:styleId="font5">
    <w:name w:val="font5"/>
    <w:basedOn w:val="a"/>
    <w:uiPriority w:val="99"/>
    <w:qFormat/>
    <w:pPr>
      <w:widowControl/>
      <w:spacing w:before="100" w:beforeAutospacing="1" w:after="100" w:afterAutospacing="1" w:line="360" w:lineRule="auto"/>
      <w:ind w:firstLineChars="200" w:firstLine="200"/>
      <w:jc w:val="left"/>
    </w:pPr>
    <w:rPr>
      <w:rFonts w:ascii="宋体" w:eastAsia="仿宋_GB2312" w:hAnsi="宋体" w:cs="Arial Unicode MS"/>
      <w:kern w:val="0"/>
      <w:szCs w:val="24"/>
    </w:rPr>
  </w:style>
  <w:style w:type="paragraph" w:customStyle="1" w:styleId="font6">
    <w:name w:val="font6"/>
    <w:basedOn w:val="a"/>
    <w:uiPriority w:val="99"/>
    <w:qFormat/>
    <w:pPr>
      <w:widowControl/>
      <w:spacing w:before="100" w:beforeAutospacing="1" w:after="100" w:afterAutospacing="1" w:line="360" w:lineRule="auto"/>
      <w:ind w:firstLineChars="200" w:firstLine="200"/>
      <w:jc w:val="left"/>
    </w:pPr>
    <w:rPr>
      <w:rFonts w:ascii="宋体" w:eastAsia="仿宋_GB2312" w:hAnsi="宋体" w:cs="Arial Unicode MS"/>
      <w:kern w:val="0"/>
      <w:sz w:val="18"/>
      <w:szCs w:val="18"/>
    </w:rPr>
  </w:style>
  <w:style w:type="paragraph" w:customStyle="1" w:styleId="font7">
    <w:name w:val="font7"/>
    <w:basedOn w:val="a"/>
    <w:uiPriority w:val="99"/>
    <w:qFormat/>
    <w:pPr>
      <w:widowControl/>
      <w:spacing w:before="100" w:beforeAutospacing="1" w:after="100" w:afterAutospacing="1" w:line="360" w:lineRule="auto"/>
      <w:ind w:firstLineChars="200" w:firstLine="200"/>
      <w:jc w:val="left"/>
    </w:pPr>
    <w:rPr>
      <w:rFonts w:ascii="仿宋_GB2312" w:eastAsia="仿宋_GB2312" w:hAnsi="Times New Roman"/>
      <w:kern w:val="0"/>
      <w:szCs w:val="24"/>
    </w:rPr>
  </w:style>
  <w:style w:type="paragraph" w:customStyle="1" w:styleId="xl24">
    <w:name w:val="xl2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Arial Unicode MS" w:eastAsia="Times New Roman" w:cs="Arial Unicode MS"/>
      <w:kern w:val="0"/>
      <w:szCs w:val="24"/>
    </w:rPr>
  </w:style>
  <w:style w:type="paragraph" w:customStyle="1" w:styleId="xl25">
    <w:name w:val="xl2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Arial Unicode MS" w:eastAsia="Times New Roman" w:cs="Arial Unicode MS"/>
      <w:kern w:val="0"/>
      <w:szCs w:val="24"/>
    </w:rPr>
  </w:style>
  <w:style w:type="paragraph" w:customStyle="1" w:styleId="xl26">
    <w:name w:val="xl26"/>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pPr>
    <w:rPr>
      <w:rFonts w:ascii="Arial Unicode MS" w:eastAsia="Times New Roman" w:cs="Arial Unicode MS"/>
      <w:kern w:val="0"/>
      <w:sz w:val="18"/>
      <w:szCs w:val="18"/>
    </w:rPr>
  </w:style>
  <w:style w:type="paragraph" w:customStyle="1" w:styleId="aff5">
    <w:name w:val="正文内容"/>
    <w:basedOn w:val="a"/>
    <w:uiPriority w:val="99"/>
    <w:qFormat/>
    <w:pPr>
      <w:widowControl/>
      <w:jc w:val="left"/>
    </w:pPr>
    <w:rPr>
      <w:rFonts w:ascii="宋体" w:cs="宋体"/>
      <w:kern w:val="0"/>
      <w:sz w:val="28"/>
      <w:szCs w:val="24"/>
    </w:rPr>
  </w:style>
  <w:style w:type="paragraph" w:customStyle="1" w:styleId="DefaultText">
    <w:name w:val="Default Text"/>
    <w:basedOn w:val="a"/>
    <w:uiPriority w:val="99"/>
    <w:qFormat/>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Style6">
    <w:name w:val="_Style 6"/>
    <w:basedOn w:val="a"/>
    <w:uiPriority w:val="99"/>
    <w:qFormat/>
    <w:pPr>
      <w:adjustRightInd w:val="0"/>
      <w:spacing w:line="360" w:lineRule="atLeast"/>
    </w:pPr>
    <w:rPr>
      <w:rFonts w:ascii="Times New Roman" w:hAnsi="Times New Roman"/>
      <w:szCs w:val="24"/>
    </w:rPr>
  </w:style>
  <w:style w:type="paragraph" w:customStyle="1" w:styleId="p0">
    <w:name w:val="p0"/>
    <w:basedOn w:val="a"/>
    <w:uiPriority w:val="99"/>
    <w:qFormat/>
    <w:pPr>
      <w:widowControl/>
    </w:pPr>
    <w:rPr>
      <w:rFonts w:ascii="Times New Roman" w:hAnsi="Times New Roman"/>
      <w:kern w:val="0"/>
      <w:szCs w:val="21"/>
    </w:rPr>
  </w:style>
  <w:style w:type="character" w:customStyle="1" w:styleId="1051">
    <w:name w:val="1051"/>
    <w:uiPriority w:val="99"/>
    <w:qFormat/>
    <w:rPr>
      <w:rFonts w:cs="Times New Roman"/>
      <w:sz w:val="21"/>
      <w:szCs w:val="21"/>
    </w:rPr>
  </w:style>
  <w:style w:type="character" w:customStyle="1" w:styleId="ca-10">
    <w:name w:val="ca-10"/>
    <w:basedOn w:val="a2"/>
    <w:qFormat/>
  </w:style>
  <w:style w:type="character" w:customStyle="1" w:styleId="ca-12">
    <w:name w:val="ca-12"/>
    <w:basedOn w:val="a2"/>
    <w:qFormat/>
  </w:style>
  <w:style w:type="character" w:customStyle="1" w:styleId="Char">
    <w:name w:val="页眉 Char"/>
    <w:qFormat/>
    <w:rPr>
      <w:sz w:val="18"/>
      <w:szCs w:val="18"/>
    </w:rPr>
  </w:style>
  <w:style w:type="character" w:customStyle="1" w:styleId="Char0">
    <w:name w:val="页脚 Char"/>
    <w:uiPriority w:val="99"/>
    <w:qFormat/>
    <w:rPr>
      <w:sz w:val="18"/>
      <w:szCs w:val="18"/>
    </w:rPr>
  </w:style>
  <w:style w:type="paragraph" w:styleId="aff6">
    <w:name w:val="List Paragraph"/>
    <w:basedOn w:val="a"/>
    <w:uiPriority w:val="34"/>
    <w:qFormat/>
    <w:pPr>
      <w:widowControl/>
      <w:spacing w:after="160" w:line="259" w:lineRule="auto"/>
      <w:ind w:left="720"/>
      <w:contextualSpacing/>
      <w:jc w:val="left"/>
    </w:pPr>
    <w:rPr>
      <w:kern w:val="0"/>
      <w:sz w:val="22"/>
      <w:lang w:bidi="he-IL"/>
    </w:rPr>
  </w:style>
  <w:style w:type="character" w:customStyle="1" w:styleId="font141">
    <w:name w:val="font141"/>
    <w:basedOn w:val="a2"/>
    <w:qFormat/>
    <w:rPr>
      <w:rFonts w:ascii="宋体" w:eastAsia="宋体" w:hAnsi="宋体" w:cs="宋体" w:hint="eastAsia"/>
      <w:b/>
      <w:bCs/>
      <w:color w:val="000000"/>
      <w:sz w:val="18"/>
      <w:szCs w:val="18"/>
      <w:u w:val="none"/>
    </w:rPr>
  </w:style>
  <w:style w:type="character" w:customStyle="1" w:styleId="font81">
    <w:name w:val="font81"/>
    <w:basedOn w:val="a2"/>
    <w:qFormat/>
    <w:rPr>
      <w:rFonts w:ascii="宋体" w:eastAsia="宋体" w:hAnsi="宋体" w:cs="宋体" w:hint="eastAsia"/>
      <w:b/>
      <w:bCs/>
      <w:color w:val="000000"/>
      <w:sz w:val="18"/>
      <w:szCs w:val="18"/>
      <w:u w:val="single"/>
    </w:rPr>
  </w:style>
  <w:style w:type="character" w:customStyle="1" w:styleId="font122">
    <w:name w:val="font122"/>
    <w:basedOn w:val="a2"/>
    <w:qFormat/>
    <w:rPr>
      <w:rFonts w:ascii="??" w:eastAsia="??" w:hAnsi="??" w:cs="??"/>
      <w:b/>
      <w:bCs/>
      <w:color w:val="000000"/>
      <w:sz w:val="18"/>
      <w:szCs w:val="18"/>
      <w:u w:val="none"/>
    </w:rPr>
  </w:style>
  <w:style w:type="paragraph" w:styleId="aff7">
    <w:name w:val="Revision"/>
    <w:hidden/>
    <w:uiPriority w:val="99"/>
    <w:semiHidden/>
    <w:rsid w:val="00A243FB"/>
    <w:rPr>
      <w:rFonts w:ascii="Calibri" w:hAnsi="Calibr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D324514-045B-47F6-93BD-77FA1E4039D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1978</Words>
  <Characters>11281</Characters>
  <Application>Microsoft Office Word</Application>
  <DocSecurity>0</DocSecurity>
  <Lines>94</Lines>
  <Paragraphs>26</Paragraphs>
  <ScaleCrop>false</ScaleCrop>
  <Company>微软中国</Company>
  <LinksUpToDate>false</LinksUpToDate>
  <CharactersWithSpaces>13233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洛</dc:title>
  <dc:creator>张鹏飞</dc:creator>
  <cp:lastModifiedBy>鹏 岳</cp:lastModifiedBy>
  <cp:revision>461</cp:revision>
  <cp:lastPrinted>2021-02-25T09:35:00Z</cp:lastPrinted>
  <dcterms:created xsi:type="dcterms:W3CDTF">2015-03-17T03:45:00Z</dcterms:created>
  <dcterms:modified xsi:type="dcterms:W3CDTF">2021-09-27T14:10:00Z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67C1DD29FA9A472EBE0CBBF19961ADD4</vt:lpwstr>
  </property>
</Properties>
</file>