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8E" w:rsidRDefault="000E098E">
      <w:pPr>
        <w:spacing w:line="360" w:lineRule="auto"/>
        <w:rPr>
          <w:rFonts w:ascii="宋体" w:hAnsi="宋体" w:cs="宋体"/>
          <w:b/>
          <w:bCs/>
          <w:sz w:val="24"/>
        </w:rPr>
      </w:pPr>
    </w:p>
    <w:p w:rsidR="000E098E" w:rsidRDefault="000E098E">
      <w:pPr>
        <w:spacing w:line="360" w:lineRule="auto"/>
        <w:jc w:val="center"/>
        <w:rPr>
          <w:rFonts w:ascii="宋体" w:hAnsi="宋体" w:cs="宋体"/>
          <w:b/>
          <w:bCs/>
          <w:sz w:val="48"/>
          <w:szCs w:val="48"/>
        </w:rPr>
      </w:pPr>
    </w:p>
    <w:p w:rsidR="000E098E" w:rsidRDefault="000E098E">
      <w:pPr>
        <w:spacing w:line="360" w:lineRule="auto"/>
        <w:jc w:val="center"/>
        <w:rPr>
          <w:rFonts w:ascii="宋体" w:hAnsi="宋体" w:cs="宋体"/>
          <w:b/>
          <w:bCs/>
          <w:sz w:val="48"/>
          <w:szCs w:val="48"/>
        </w:rPr>
      </w:pPr>
    </w:p>
    <w:p w:rsidR="000E098E" w:rsidRDefault="001C73DC">
      <w:pPr>
        <w:spacing w:line="360" w:lineRule="auto"/>
        <w:jc w:val="center"/>
        <w:rPr>
          <w:rFonts w:asciiTheme="minorEastAsia" w:eastAsiaTheme="minorEastAsia" w:hAnsiTheme="minorEastAsia" w:cs="宋体"/>
          <w:b/>
          <w:bCs/>
          <w:sz w:val="48"/>
          <w:szCs w:val="48"/>
        </w:rPr>
      </w:pPr>
      <w:r>
        <w:rPr>
          <w:rFonts w:asciiTheme="minorEastAsia" w:eastAsiaTheme="minorEastAsia" w:hAnsiTheme="minorEastAsia" w:cs="Tahoma" w:hint="eastAsia"/>
          <w:b/>
          <w:sz w:val="48"/>
          <w:szCs w:val="48"/>
        </w:rPr>
        <w:t>开元壹号68地块下沉维修施工合同</w:t>
      </w:r>
    </w:p>
    <w:p w:rsidR="000E098E" w:rsidRDefault="000E098E">
      <w:pPr>
        <w:spacing w:line="360" w:lineRule="auto"/>
        <w:rPr>
          <w:rFonts w:ascii="宋体" w:hAnsi="宋体"/>
          <w:b/>
          <w:bCs/>
          <w:sz w:val="24"/>
        </w:rPr>
      </w:pPr>
    </w:p>
    <w:p w:rsidR="000E098E" w:rsidRDefault="000E098E">
      <w:pPr>
        <w:spacing w:line="360" w:lineRule="auto"/>
        <w:rPr>
          <w:rFonts w:ascii="宋体" w:hAnsi="宋体"/>
          <w:b/>
          <w:bCs/>
          <w:sz w:val="24"/>
        </w:rPr>
      </w:pPr>
    </w:p>
    <w:p w:rsidR="000E098E" w:rsidRDefault="000E098E">
      <w:pPr>
        <w:spacing w:line="360" w:lineRule="auto"/>
        <w:rPr>
          <w:rFonts w:ascii="宋体" w:hAnsi="宋体"/>
          <w:b/>
          <w:bCs/>
          <w:sz w:val="24"/>
        </w:rPr>
      </w:pPr>
    </w:p>
    <w:p w:rsidR="000E098E" w:rsidRDefault="000E098E">
      <w:pPr>
        <w:spacing w:line="360" w:lineRule="auto"/>
        <w:rPr>
          <w:rFonts w:ascii="宋体" w:hAnsi="宋体"/>
          <w:b/>
          <w:bCs/>
          <w:sz w:val="24"/>
        </w:rPr>
      </w:pPr>
    </w:p>
    <w:p w:rsidR="000E098E" w:rsidRDefault="000E098E">
      <w:pPr>
        <w:spacing w:line="360" w:lineRule="auto"/>
        <w:rPr>
          <w:rFonts w:ascii="宋体" w:hAnsi="宋体"/>
          <w:b/>
          <w:bCs/>
          <w:sz w:val="24"/>
        </w:rPr>
      </w:pPr>
    </w:p>
    <w:p w:rsidR="000E098E" w:rsidRDefault="000E098E">
      <w:pPr>
        <w:spacing w:line="360" w:lineRule="auto"/>
        <w:rPr>
          <w:rFonts w:ascii="宋体" w:hAnsi="宋体"/>
          <w:b/>
          <w:bCs/>
          <w:sz w:val="24"/>
        </w:rPr>
      </w:pPr>
    </w:p>
    <w:p w:rsidR="000E098E" w:rsidRDefault="000E098E">
      <w:pPr>
        <w:spacing w:line="360" w:lineRule="auto"/>
        <w:rPr>
          <w:rFonts w:ascii="宋体" w:hAnsi="宋体"/>
          <w:b/>
          <w:bCs/>
          <w:sz w:val="24"/>
        </w:rPr>
      </w:pPr>
    </w:p>
    <w:p w:rsidR="000E098E" w:rsidRDefault="000E098E">
      <w:pPr>
        <w:spacing w:line="360" w:lineRule="auto"/>
        <w:rPr>
          <w:rFonts w:ascii="宋体" w:hAnsi="宋体"/>
          <w:b/>
          <w:bCs/>
          <w:sz w:val="24"/>
        </w:rPr>
      </w:pPr>
    </w:p>
    <w:p w:rsidR="000E098E" w:rsidRPr="00E528DF" w:rsidRDefault="001C73DC">
      <w:pPr>
        <w:spacing w:line="360" w:lineRule="auto"/>
        <w:rPr>
          <w:rFonts w:ascii="宋体" w:hAnsi="宋体" w:cs="宋体"/>
          <w:sz w:val="30"/>
          <w:szCs w:val="30"/>
        </w:rPr>
      </w:pPr>
      <w:r>
        <w:rPr>
          <w:rFonts w:ascii="宋体" w:hAnsi="宋体" w:cs="宋体" w:hint="eastAsia"/>
          <w:sz w:val="30"/>
          <w:szCs w:val="30"/>
        </w:rPr>
        <w:t xml:space="preserve">         </w:t>
      </w:r>
      <w:bookmarkStart w:id="0" w:name="_Hlk36566518"/>
      <w:r>
        <w:rPr>
          <w:rFonts w:ascii="宋体" w:hAnsi="宋体" w:cs="宋体" w:hint="eastAsia"/>
          <w:sz w:val="30"/>
          <w:szCs w:val="30"/>
        </w:rPr>
        <w:t xml:space="preserve">  </w:t>
      </w:r>
      <w:r w:rsidRPr="00E528DF">
        <w:rPr>
          <w:rFonts w:ascii="宋体" w:hAnsi="宋体" w:cs="宋体" w:hint="eastAsia"/>
          <w:sz w:val="30"/>
          <w:szCs w:val="30"/>
        </w:rPr>
        <w:t>成本代码：3.2.1.1</w:t>
      </w:r>
    </w:p>
    <w:p w:rsidR="000E098E" w:rsidRPr="00E528DF" w:rsidRDefault="001C73DC">
      <w:pPr>
        <w:spacing w:line="360" w:lineRule="auto"/>
        <w:rPr>
          <w:rFonts w:ascii="宋体" w:hAnsi="宋体" w:cs="宋体"/>
          <w:sz w:val="30"/>
          <w:szCs w:val="30"/>
        </w:rPr>
      </w:pPr>
      <w:r w:rsidRPr="00E528DF">
        <w:rPr>
          <w:rFonts w:ascii="宋体" w:hAnsi="宋体" w:cs="宋体" w:hint="eastAsia"/>
          <w:sz w:val="30"/>
          <w:szCs w:val="30"/>
        </w:rPr>
        <w:t xml:space="preserve">        </w:t>
      </w:r>
      <w:r w:rsidRPr="00E528DF">
        <w:rPr>
          <w:rFonts w:ascii="宋体" w:hAnsi="宋体" w:cs="宋体"/>
          <w:sz w:val="30"/>
          <w:szCs w:val="30"/>
        </w:rPr>
        <w:t xml:space="preserve"> </w:t>
      </w:r>
      <w:r w:rsidRPr="00E528DF">
        <w:rPr>
          <w:rFonts w:ascii="宋体" w:hAnsi="宋体" w:cs="宋体" w:hint="eastAsia"/>
          <w:sz w:val="30"/>
          <w:szCs w:val="30"/>
        </w:rPr>
        <w:t xml:space="preserve">  合同编号：KYYH.68-JA-138</w:t>
      </w:r>
    </w:p>
    <w:p w:rsidR="000E098E" w:rsidRDefault="000E098E">
      <w:pPr>
        <w:spacing w:line="360" w:lineRule="auto"/>
        <w:rPr>
          <w:rFonts w:ascii="宋体" w:hAnsi="宋体" w:cs="宋体"/>
          <w:sz w:val="30"/>
          <w:szCs w:val="30"/>
        </w:rPr>
      </w:pPr>
    </w:p>
    <w:p w:rsidR="000E098E" w:rsidRDefault="000E098E">
      <w:pPr>
        <w:spacing w:line="360" w:lineRule="auto"/>
        <w:rPr>
          <w:rFonts w:ascii="宋体" w:hAnsi="宋体" w:cs="宋体"/>
          <w:sz w:val="30"/>
          <w:szCs w:val="30"/>
        </w:rPr>
      </w:pPr>
    </w:p>
    <w:p w:rsidR="000E098E" w:rsidRDefault="000E098E">
      <w:pPr>
        <w:pStyle w:val="1"/>
        <w:ind w:firstLine="600"/>
        <w:rPr>
          <w:rFonts w:ascii="宋体" w:hAnsi="宋体" w:cs="宋体"/>
          <w:sz w:val="30"/>
          <w:szCs w:val="30"/>
        </w:rPr>
      </w:pPr>
    </w:p>
    <w:p w:rsidR="000E098E" w:rsidRDefault="000E098E">
      <w:pPr>
        <w:spacing w:line="360" w:lineRule="auto"/>
        <w:rPr>
          <w:rFonts w:ascii="宋体" w:hAnsi="宋体" w:cs="宋体"/>
          <w:sz w:val="30"/>
          <w:szCs w:val="30"/>
        </w:rPr>
      </w:pPr>
    </w:p>
    <w:p w:rsidR="000E098E" w:rsidRDefault="001C73DC">
      <w:pPr>
        <w:spacing w:line="360" w:lineRule="auto"/>
        <w:ind w:firstLineChars="550" w:firstLine="1650"/>
        <w:rPr>
          <w:rFonts w:ascii="宋体" w:hAnsi="宋体" w:cs="宋体"/>
          <w:sz w:val="30"/>
          <w:szCs w:val="30"/>
        </w:rPr>
      </w:pPr>
      <w:r>
        <w:rPr>
          <w:rFonts w:ascii="宋体" w:hAnsi="宋体" w:cs="宋体" w:hint="eastAsia"/>
          <w:sz w:val="30"/>
          <w:szCs w:val="30"/>
        </w:rPr>
        <w:t xml:space="preserve">发 包 人：洛阳浩德鑫置地有限公司 </w:t>
      </w:r>
    </w:p>
    <w:p w:rsidR="000E098E" w:rsidRDefault="001C73DC">
      <w:pPr>
        <w:spacing w:line="360" w:lineRule="auto"/>
        <w:ind w:firstLineChars="550" w:firstLine="1650"/>
        <w:rPr>
          <w:rFonts w:ascii="宋体" w:hAnsi="宋体" w:cs="宋体"/>
          <w:sz w:val="30"/>
          <w:szCs w:val="30"/>
        </w:rPr>
      </w:pPr>
      <w:r>
        <w:rPr>
          <w:rFonts w:ascii="宋体" w:hAnsi="宋体" w:cs="宋体" w:hint="eastAsia"/>
          <w:sz w:val="30"/>
          <w:szCs w:val="30"/>
        </w:rPr>
        <w:t>承 包 人：深圳市天磊建筑工程技术有限公司</w:t>
      </w:r>
    </w:p>
    <w:p w:rsidR="000E098E" w:rsidRDefault="001C73DC">
      <w:pPr>
        <w:spacing w:line="360" w:lineRule="auto"/>
        <w:ind w:firstLineChars="550" w:firstLine="1650"/>
        <w:rPr>
          <w:rFonts w:ascii="宋体" w:hAnsi="宋体" w:cs="宋体"/>
          <w:sz w:val="30"/>
          <w:szCs w:val="30"/>
        </w:rPr>
      </w:pPr>
      <w:r>
        <w:rPr>
          <w:rFonts w:ascii="宋体" w:hAnsi="宋体" w:cs="宋体" w:hint="eastAsia"/>
          <w:sz w:val="30"/>
          <w:szCs w:val="30"/>
        </w:rPr>
        <w:t>签订日期：202</w:t>
      </w:r>
      <w:r w:rsidR="00965D4C">
        <w:rPr>
          <w:rFonts w:ascii="宋体" w:hAnsi="宋体" w:cs="宋体" w:hint="eastAsia"/>
          <w:sz w:val="30"/>
          <w:szCs w:val="30"/>
        </w:rPr>
        <w:t>2</w:t>
      </w:r>
      <w:r>
        <w:rPr>
          <w:rFonts w:ascii="宋体" w:hAnsi="宋体" w:cs="宋体" w:hint="eastAsia"/>
          <w:sz w:val="30"/>
          <w:szCs w:val="30"/>
        </w:rPr>
        <w:t>年</w:t>
      </w:r>
      <w:r w:rsidR="00965D4C">
        <w:rPr>
          <w:rFonts w:ascii="宋体" w:hAnsi="宋体" w:cs="宋体" w:hint="eastAsia"/>
          <w:sz w:val="30"/>
          <w:szCs w:val="30"/>
        </w:rPr>
        <w:t>1</w:t>
      </w:r>
      <w:r>
        <w:rPr>
          <w:rFonts w:ascii="宋体" w:hAnsi="宋体" w:cs="宋体" w:hint="eastAsia"/>
          <w:sz w:val="30"/>
          <w:szCs w:val="30"/>
        </w:rPr>
        <w:t>月</w:t>
      </w:r>
      <w:bookmarkEnd w:id="0"/>
      <w:r>
        <w:rPr>
          <w:rFonts w:ascii="宋体" w:hAnsi="宋体" w:cs="宋体" w:hint="eastAsia"/>
          <w:sz w:val="30"/>
          <w:szCs w:val="30"/>
          <w:u w:val="single"/>
        </w:rPr>
        <w:t xml:space="preserve">  </w:t>
      </w:r>
      <w:r>
        <w:rPr>
          <w:rFonts w:ascii="宋体" w:hAnsi="宋体" w:cs="宋体" w:hint="eastAsia"/>
          <w:sz w:val="30"/>
          <w:szCs w:val="30"/>
        </w:rPr>
        <w:t xml:space="preserve">日 </w:t>
      </w:r>
    </w:p>
    <w:p w:rsidR="000E098E" w:rsidRDefault="000E098E">
      <w:pPr>
        <w:pStyle w:val="1"/>
        <w:ind w:firstLine="600"/>
        <w:rPr>
          <w:rFonts w:ascii="宋体" w:hAnsi="宋体" w:cs="宋体"/>
          <w:sz w:val="30"/>
          <w:szCs w:val="30"/>
        </w:rPr>
      </w:pPr>
    </w:p>
    <w:p w:rsidR="000E098E" w:rsidRDefault="000E098E">
      <w:pPr>
        <w:pStyle w:val="1"/>
        <w:ind w:firstLineChars="0" w:firstLine="0"/>
        <w:rPr>
          <w:rFonts w:ascii="宋体" w:hAnsi="宋体" w:cs="宋体"/>
          <w:sz w:val="30"/>
          <w:szCs w:val="30"/>
        </w:rPr>
      </w:pPr>
    </w:p>
    <w:p w:rsidR="000E098E" w:rsidRDefault="000E098E">
      <w:pPr>
        <w:pStyle w:val="1"/>
        <w:ind w:firstLineChars="0" w:firstLine="0"/>
        <w:rPr>
          <w:rFonts w:ascii="宋体" w:hAnsi="宋体" w:cs="宋体"/>
          <w:sz w:val="30"/>
          <w:szCs w:val="30"/>
        </w:rPr>
      </w:pPr>
    </w:p>
    <w:p w:rsidR="000E098E" w:rsidRDefault="000E098E">
      <w:pPr>
        <w:spacing w:line="360" w:lineRule="auto"/>
        <w:jc w:val="center"/>
        <w:rPr>
          <w:rFonts w:ascii="宋体" w:hAnsi="宋体" w:cs="宋体"/>
          <w:b/>
          <w:bCs/>
          <w:sz w:val="32"/>
          <w:szCs w:val="32"/>
        </w:rPr>
        <w:sectPr w:rsidR="000E098E">
          <w:pgSz w:w="11906" w:h="16838"/>
          <w:pgMar w:top="1304" w:right="1304" w:bottom="1304" w:left="1304" w:header="851" w:footer="850" w:gutter="0"/>
          <w:cols w:space="425"/>
          <w:docGrid w:type="lines" w:linePitch="312"/>
        </w:sectPr>
      </w:pPr>
    </w:p>
    <w:p w:rsidR="000E098E" w:rsidRDefault="001C73DC">
      <w:pPr>
        <w:spacing w:line="360" w:lineRule="auto"/>
        <w:jc w:val="center"/>
        <w:rPr>
          <w:rFonts w:asciiTheme="minorEastAsia" w:eastAsiaTheme="minorEastAsia" w:hAnsiTheme="minorEastAsia" w:cs="Tahoma"/>
          <w:b/>
          <w:sz w:val="36"/>
          <w:szCs w:val="36"/>
        </w:rPr>
      </w:pPr>
      <w:r>
        <w:rPr>
          <w:rFonts w:asciiTheme="minorEastAsia" w:eastAsiaTheme="minorEastAsia" w:hAnsiTheme="minorEastAsia" w:cs="Tahoma" w:hint="eastAsia"/>
          <w:b/>
          <w:sz w:val="36"/>
          <w:szCs w:val="36"/>
        </w:rPr>
        <w:lastRenderedPageBreak/>
        <w:t>开元壹号68地块下沉维修施工合同</w:t>
      </w:r>
    </w:p>
    <w:p w:rsidR="000E098E" w:rsidRDefault="001C73DC">
      <w:pPr>
        <w:spacing w:line="360" w:lineRule="auto"/>
        <w:rPr>
          <w:rFonts w:ascii="宋体" w:hAnsi="宋体" w:cs="宋体"/>
          <w:b/>
          <w:sz w:val="24"/>
          <w:u w:val="single"/>
        </w:rPr>
      </w:pPr>
      <w:r>
        <w:rPr>
          <w:rFonts w:ascii="宋体" w:hAnsi="宋体" w:cs="宋体" w:hint="eastAsia"/>
          <w:b/>
          <w:sz w:val="24"/>
        </w:rPr>
        <w:t>甲方（发包人）：</w:t>
      </w:r>
      <w:r>
        <w:rPr>
          <w:rFonts w:ascii="宋体" w:hAnsi="宋体" w:cs="宋体" w:hint="eastAsia"/>
          <w:b/>
          <w:sz w:val="24"/>
          <w:u w:val="single"/>
        </w:rPr>
        <w:t>洛阳浩德鑫置地有限公司</w:t>
      </w:r>
    </w:p>
    <w:p w:rsidR="000E098E" w:rsidRDefault="001C73DC">
      <w:pPr>
        <w:spacing w:line="360" w:lineRule="auto"/>
        <w:rPr>
          <w:rFonts w:ascii="宋体" w:hAnsi="宋体" w:cs="宋体"/>
          <w:b/>
          <w:sz w:val="30"/>
          <w:szCs w:val="30"/>
          <w:u w:val="single"/>
        </w:rPr>
      </w:pPr>
      <w:r>
        <w:rPr>
          <w:rFonts w:ascii="宋体" w:hAnsi="宋体" w:cs="宋体" w:hint="eastAsia"/>
          <w:b/>
          <w:sz w:val="24"/>
        </w:rPr>
        <w:t>乙方（承包人）：</w:t>
      </w:r>
      <w:r>
        <w:rPr>
          <w:rFonts w:ascii="宋体" w:hAnsi="宋体" w:cs="宋体" w:hint="eastAsia"/>
          <w:b/>
          <w:sz w:val="24"/>
          <w:u w:val="single"/>
        </w:rPr>
        <w:t>深圳市天磊建筑工程技术有限公司</w:t>
      </w:r>
    </w:p>
    <w:p w:rsidR="000E098E" w:rsidRDefault="001C73DC">
      <w:pPr>
        <w:spacing w:line="360" w:lineRule="auto"/>
        <w:ind w:firstLineChars="200" w:firstLine="480"/>
        <w:rPr>
          <w:rFonts w:ascii="宋体" w:hAnsi="宋体" w:cs="宋体"/>
          <w:sz w:val="24"/>
        </w:rPr>
      </w:pPr>
      <w:r>
        <w:rPr>
          <w:rFonts w:ascii="宋体" w:hAnsi="宋体" w:cs="宋体" w:hint="eastAsia"/>
          <w:sz w:val="24"/>
        </w:rPr>
        <w:t>根据《中华人民共和国民法典》及国家有关法律、法规的规定，甲乙双方在平等、自愿、公平、诚实信用的基础上，经友好协商，就甲方委托乙方进行开元壹号68地块下沉维修工作达成一致意见，特签订本合同。</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工程概况</w:t>
      </w:r>
    </w:p>
    <w:p w:rsidR="000E098E" w:rsidRDefault="001C73DC">
      <w:pPr>
        <w:spacing w:line="360" w:lineRule="auto"/>
        <w:ind w:firstLineChars="200" w:firstLine="480"/>
        <w:rPr>
          <w:rFonts w:ascii="宋体" w:hAnsi="宋体" w:cs="宋体"/>
          <w:sz w:val="24"/>
        </w:rPr>
      </w:pPr>
      <w:r>
        <w:rPr>
          <w:rFonts w:ascii="宋体" w:hAnsi="宋体" w:cs="宋体" w:hint="eastAsia"/>
          <w:sz w:val="24"/>
        </w:rPr>
        <w:t>工程名称：开元壹号68地块下沉</w:t>
      </w:r>
      <w:r w:rsidR="00946591">
        <w:rPr>
          <w:rFonts w:ascii="宋体" w:hAnsi="宋体" w:cs="宋体" w:hint="eastAsia"/>
          <w:sz w:val="24"/>
        </w:rPr>
        <w:t>区域</w:t>
      </w:r>
      <w:r>
        <w:rPr>
          <w:rFonts w:ascii="宋体" w:hAnsi="宋体" w:cs="宋体" w:hint="eastAsia"/>
          <w:sz w:val="24"/>
        </w:rPr>
        <w:t xml:space="preserve">维修施工工程 </w:t>
      </w:r>
      <w:r>
        <w:rPr>
          <w:rFonts w:ascii="宋体" w:hAnsi="宋体" w:cs="宋体" w:hint="eastAsia"/>
          <w:sz w:val="24"/>
        </w:rPr>
        <w:tab/>
      </w:r>
      <w:r>
        <w:rPr>
          <w:rFonts w:ascii="宋体" w:hAnsi="宋体" w:cs="宋体" w:hint="eastAsia"/>
          <w:sz w:val="24"/>
        </w:rPr>
        <w:tab/>
      </w:r>
    </w:p>
    <w:p w:rsidR="000E098E" w:rsidRDefault="001C73DC">
      <w:pPr>
        <w:spacing w:line="360" w:lineRule="auto"/>
        <w:ind w:firstLineChars="200" w:firstLine="480"/>
        <w:rPr>
          <w:rFonts w:ascii="宋体" w:hAnsi="宋体" w:cs="宋体"/>
          <w:sz w:val="24"/>
        </w:rPr>
      </w:pPr>
      <w:r>
        <w:rPr>
          <w:rFonts w:ascii="宋体" w:hAnsi="宋体" w:cs="宋体" w:hint="eastAsia"/>
          <w:sz w:val="24"/>
        </w:rPr>
        <w:t>工程地点：洛阳市洛龙区开元壹号68地块小区内</w:t>
      </w:r>
      <w:r w:rsidR="00946591">
        <w:rPr>
          <w:rFonts w:ascii="宋体" w:hAnsi="宋体" w:cs="宋体" w:hint="eastAsia"/>
          <w:sz w:val="24"/>
        </w:rPr>
        <w:t>甲方指定区域</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第二</w:t>
      </w:r>
      <w:r>
        <w:rPr>
          <w:rFonts w:ascii="宋体" w:hAnsi="宋体" w:cs="宋体" w:hint="eastAsia"/>
          <w:sz w:val="24"/>
          <w:szCs w:val="24"/>
        </w:rPr>
        <w:t>条</w:t>
      </w:r>
      <w:r>
        <w:rPr>
          <w:rFonts w:ascii="宋体" w:hAnsi="宋体" w:cs="宋体" w:hint="eastAsia"/>
          <w:bCs w:val="0"/>
          <w:sz w:val="24"/>
          <w:szCs w:val="24"/>
        </w:rPr>
        <w:t xml:space="preserve">  承包范围和内容</w:t>
      </w:r>
    </w:p>
    <w:p w:rsidR="000E098E" w:rsidRDefault="001C73DC">
      <w:pPr>
        <w:spacing w:line="360" w:lineRule="auto"/>
        <w:ind w:firstLineChars="200" w:firstLine="480"/>
        <w:rPr>
          <w:rFonts w:ascii="宋体" w:hAnsi="宋体" w:cs="宋体"/>
          <w:sz w:val="24"/>
        </w:rPr>
      </w:pPr>
      <w:r>
        <w:rPr>
          <w:rFonts w:ascii="宋体" w:hAnsi="宋体" w:cs="宋体" w:hint="eastAsia"/>
          <w:sz w:val="24"/>
        </w:rPr>
        <w:t>乙方承包开元壹号68地块下沉维修施工：包括但不限于图纸范围内路面铺装拆除、恢复及加固，绿植苗木移栽，业主私家花园维修等工作，具体工程量详见附件1《工程量清单</w:t>
      </w:r>
      <w:r w:rsidR="00E528DF">
        <w:rPr>
          <w:rFonts w:ascii="宋体" w:hAnsi="宋体" w:cs="宋体" w:hint="eastAsia"/>
          <w:sz w:val="24"/>
        </w:rPr>
        <w:t>计价表</w:t>
      </w:r>
      <w:r>
        <w:rPr>
          <w:rFonts w:ascii="宋体" w:hAnsi="宋体" w:cs="宋体" w:hint="eastAsia"/>
          <w:sz w:val="24"/>
        </w:rPr>
        <w:t>》。</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第三</w:t>
      </w:r>
      <w:r>
        <w:rPr>
          <w:rFonts w:ascii="宋体" w:hAnsi="宋体" w:cs="宋体" w:hint="eastAsia"/>
          <w:sz w:val="24"/>
          <w:szCs w:val="24"/>
        </w:rPr>
        <w:t>条</w:t>
      </w:r>
      <w:r>
        <w:rPr>
          <w:rFonts w:ascii="宋体" w:hAnsi="宋体" w:cs="宋体" w:hint="eastAsia"/>
          <w:bCs w:val="0"/>
          <w:sz w:val="24"/>
          <w:szCs w:val="24"/>
        </w:rPr>
        <w:t xml:space="preserve">  承包及计价方式</w:t>
      </w:r>
    </w:p>
    <w:p w:rsidR="000E098E" w:rsidRDefault="001C73DC">
      <w:pPr>
        <w:spacing w:line="360" w:lineRule="auto"/>
        <w:ind w:firstLineChars="200" w:firstLine="480"/>
        <w:rPr>
          <w:rFonts w:ascii="宋体" w:hAnsi="宋体" w:cs="宋体"/>
          <w:sz w:val="24"/>
        </w:rPr>
      </w:pPr>
      <w:r>
        <w:rPr>
          <w:rFonts w:ascii="宋体" w:hAnsi="宋体" w:cs="宋体" w:hint="eastAsia"/>
          <w:sz w:val="24"/>
        </w:rPr>
        <w:t>本工程固定总价包干，乙方以包工包料、包质量、包安全、包二次运输、包施工机械、包施工措施、包文明施工及扬尘治理、包交付前的成品保护、包利润及税金、包验收合格和工程保修的形式承包开元壹号68地块下沉维修施工。</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rPr>
        <w:t>第四</w:t>
      </w:r>
      <w:r>
        <w:rPr>
          <w:rFonts w:ascii="宋体" w:hAnsi="宋体" w:cs="宋体" w:hint="eastAsia"/>
          <w:sz w:val="24"/>
          <w:szCs w:val="24"/>
        </w:rPr>
        <w:t>条</w:t>
      </w:r>
      <w:r>
        <w:rPr>
          <w:rFonts w:ascii="宋体" w:hAnsi="宋体" w:cs="宋体" w:hint="eastAsia"/>
          <w:bCs w:val="0"/>
          <w:sz w:val="24"/>
          <w:szCs w:val="24"/>
        </w:rPr>
        <w:t xml:space="preserve">  工期</w:t>
      </w:r>
    </w:p>
    <w:p w:rsidR="000E098E" w:rsidRDefault="001C73DC">
      <w:pPr>
        <w:pStyle w:val="a4"/>
        <w:adjustRightInd w:val="0"/>
        <w:snapToGrid w:val="0"/>
        <w:spacing w:line="360" w:lineRule="auto"/>
        <w:ind w:firstLineChars="200" w:firstLine="480"/>
        <w:rPr>
          <w:rFonts w:ascii="宋体" w:hAnsi="宋体" w:cs="宋体"/>
          <w:color w:val="000000"/>
          <w:sz w:val="24"/>
        </w:rPr>
      </w:pPr>
      <w:bookmarkStart w:id="1" w:name="_Toc189561502"/>
      <w:bookmarkStart w:id="2" w:name="_Toc189627535"/>
      <w:r>
        <w:rPr>
          <w:rFonts w:ascii="宋体" w:hAnsi="宋体" w:hint="eastAsia"/>
          <w:sz w:val="24"/>
        </w:rPr>
        <w:t>1、合同工期：总工期</w:t>
      </w:r>
      <w:r>
        <w:rPr>
          <w:rFonts w:ascii="宋体" w:hAnsi="宋体" w:hint="eastAsia"/>
          <w:sz w:val="24"/>
          <w:u w:val="single"/>
        </w:rPr>
        <w:t>20</w:t>
      </w:r>
      <w:r>
        <w:rPr>
          <w:rFonts w:ascii="宋体" w:hAnsi="宋体" w:hint="eastAsia"/>
          <w:sz w:val="24"/>
        </w:rPr>
        <w:t>日历天，</w:t>
      </w:r>
      <w:r>
        <w:rPr>
          <w:rFonts w:ascii="宋体" w:hAnsi="宋体" w:cs="宋体" w:hint="eastAsia"/>
          <w:color w:val="000000"/>
          <w:sz w:val="24"/>
        </w:rPr>
        <w:t>开工日期以甲方书面通知为准。</w:t>
      </w:r>
    </w:p>
    <w:p w:rsidR="000E098E" w:rsidRDefault="001C73DC">
      <w:pPr>
        <w:pStyle w:val="a4"/>
        <w:adjustRightInd w:val="0"/>
        <w:snapToGrid w:val="0"/>
        <w:spacing w:line="360" w:lineRule="auto"/>
        <w:ind w:firstLineChars="200" w:firstLine="480"/>
        <w:rPr>
          <w:rFonts w:ascii="宋体" w:hAnsi="宋体"/>
          <w:sz w:val="24"/>
        </w:rPr>
      </w:pPr>
      <w:r>
        <w:rPr>
          <w:rFonts w:ascii="宋体" w:hAnsi="宋体" w:hint="eastAsia"/>
          <w:sz w:val="24"/>
        </w:rPr>
        <w:t>2、</w:t>
      </w:r>
      <w:r w:rsidR="00DF12EF">
        <w:rPr>
          <w:rFonts w:ascii="宋体" w:hAnsi="宋体" w:hint="eastAsia"/>
          <w:sz w:val="24"/>
        </w:rPr>
        <w:t>乙方</w:t>
      </w:r>
      <w:r>
        <w:rPr>
          <w:rFonts w:ascii="宋体" w:hAnsi="宋体" w:hint="eastAsia"/>
          <w:sz w:val="24"/>
        </w:rPr>
        <w:t>不得以任何理由而影响工程进度与劳动力的投入量，因</w:t>
      </w:r>
      <w:r w:rsidR="00DF12EF">
        <w:rPr>
          <w:rFonts w:ascii="宋体" w:hAnsi="宋体" w:hint="eastAsia"/>
          <w:sz w:val="24"/>
        </w:rPr>
        <w:t>乙方</w:t>
      </w:r>
      <w:r>
        <w:rPr>
          <w:rFonts w:ascii="宋体" w:hAnsi="宋体" w:hint="eastAsia"/>
          <w:sz w:val="24"/>
        </w:rPr>
        <w:t>责任，不能按期开工或中途无故停工的，工期不顺延。</w:t>
      </w:r>
    </w:p>
    <w:p w:rsidR="000E098E" w:rsidRDefault="001C73DC">
      <w:pPr>
        <w:spacing w:line="360" w:lineRule="auto"/>
        <w:ind w:firstLineChars="200" w:firstLine="480"/>
        <w:rPr>
          <w:rFonts w:ascii="宋体" w:hAnsi="宋体" w:cs="宋体"/>
          <w:sz w:val="24"/>
        </w:rPr>
      </w:pPr>
      <w:r>
        <w:rPr>
          <w:rFonts w:ascii="宋体" w:hAnsi="宋体" w:hint="eastAsia"/>
          <w:sz w:val="24"/>
        </w:rPr>
        <w:t>3、在合同执行过程中，由于</w:t>
      </w:r>
      <w:r w:rsidR="00DF12EF">
        <w:rPr>
          <w:rFonts w:ascii="宋体" w:hAnsi="宋体" w:hint="eastAsia"/>
          <w:sz w:val="24"/>
        </w:rPr>
        <w:t>乙方</w:t>
      </w:r>
      <w:r>
        <w:rPr>
          <w:rFonts w:ascii="宋体" w:hAnsi="宋体" w:hint="eastAsia"/>
          <w:sz w:val="24"/>
        </w:rPr>
        <w:t>劳动力不够、机械设备数量不足，材料供应不足、管理不善等原因造成工期延误或可能造成工期延误时，</w:t>
      </w:r>
      <w:r w:rsidR="00DF12EF">
        <w:rPr>
          <w:rFonts w:ascii="宋体" w:hAnsi="宋体" w:hint="eastAsia"/>
          <w:sz w:val="24"/>
        </w:rPr>
        <w:t>甲方</w:t>
      </w:r>
      <w:r w:rsidR="00946591">
        <w:rPr>
          <w:rFonts w:ascii="宋体" w:hAnsi="宋体" w:hint="eastAsia"/>
          <w:sz w:val="24"/>
        </w:rPr>
        <w:t>可</w:t>
      </w:r>
      <w:r>
        <w:rPr>
          <w:rFonts w:ascii="宋体" w:hAnsi="宋体" w:hint="eastAsia"/>
          <w:sz w:val="24"/>
        </w:rPr>
        <w:t>采取劳动力支援、机械设备支援、管理人员支援等措施</w:t>
      </w:r>
      <w:r w:rsidR="00946591">
        <w:rPr>
          <w:rFonts w:ascii="宋体" w:hAnsi="宋体" w:hint="eastAsia"/>
          <w:sz w:val="24"/>
        </w:rPr>
        <w:t>协助</w:t>
      </w:r>
      <w:r>
        <w:rPr>
          <w:rFonts w:ascii="宋体" w:hAnsi="宋体" w:hint="eastAsia"/>
          <w:sz w:val="24"/>
        </w:rPr>
        <w:t>，由此所发生的一切费用均由</w:t>
      </w:r>
      <w:r w:rsidR="00DF12EF">
        <w:rPr>
          <w:rFonts w:ascii="宋体" w:hAnsi="宋体" w:hint="eastAsia"/>
          <w:sz w:val="24"/>
        </w:rPr>
        <w:t>乙方</w:t>
      </w:r>
      <w:r>
        <w:rPr>
          <w:rFonts w:ascii="宋体" w:hAnsi="宋体" w:hint="eastAsia"/>
          <w:sz w:val="24"/>
        </w:rPr>
        <w:t>负责，并在</w:t>
      </w:r>
      <w:r w:rsidR="00DF12EF">
        <w:rPr>
          <w:rFonts w:ascii="宋体" w:hAnsi="宋体" w:hint="eastAsia"/>
          <w:sz w:val="24"/>
        </w:rPr>
        <w:t>甲方</w:t>
      </w:r>
      <w:r>
        <w:rPr>
          <w:rFonts w:ascii="宋体" w:hAnsi="宋体" w:hint="eastAsia"/>
          <w:sz w:val="24"/>
        </w:rPr>
        <w:t>应付给</w:t>
      </w:r>
      <w:r w:rsidR="00DF12EF">
        <w:rPr>
          <w:rFonts w:ascii="宋体" w:hAnsi="宋体" w:hint="eastAsia"/>
          <w:sz w:val="24"/>
        </w:rPr>
        <w:t>乙方</w:t>
      </w:r>
      <w:r>
        <w:rPr>
          <w:rFonts w:ascii="宋体" w:hAnsi="宋体" w:hint="eastAsia"/>
          <w:sz w:val="24"/>
        </w:rPr>
        <w:t>的工程款中直接扣除。</w:t>
      </w:r>
      <w:bookmarkEnd w:id="1"/>
      <w:bookmarkEnd w:id="2"/>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第五</w:t>
      </w:r>
      <w:r>
        <w:rPr>
          <w:rFonts w:ascii="宋体" w:hAnsi="宋体" w:cs="宋体" w:hint="eastAsia"/>
          <w:sz w:val="24"/>
          <w:szCs w:val="24"/>
        </w:rPr>
        <w:t>条</w:t>
      </w:r>
      <w:r>
        <w:rPr>
          <w:rFonts w:ascii="宋体" w:hAnsi="宋体" w:cs="宋体" w:hint="eastAsia"/>
          <w:bCs w:val="0"/>
          <w:sz w:val="24"/>
          <w:szCs w:val="24"/>
        </w:rPr>
        <w:t xml:space="preserve">  工程质量及验收</w:t>
      </w:r>
    </w:p>
    <w:p w:rsidR="000E098E" w:rsidRDefault="001C73DC">
      <w:pPr>
        <w:spacing w:line="360" w:lineRule="auto"/>
        <w:ind w:firstLineChars="200" w:firstLine="480"/>
        <w:rPr>
          <w:rFonts w:ascii="宋体" w:hAnsi="宋体" w:cs="宋体"/>
          <w:sz w:val="24"/>
        </w:rPr>
      </w:pPr>
      <w:r>
        <w:rPr>
          <w:rFonts w:ascii="宋体" w:hAnsi="宋体" w:cs="宋体" w:hint="eastAsia"/>
          <w:sz w:val="24"/>
        </w:rPr>
        <w:t>1、工程质量：乙方应严格按照国家颁发的建筑工程规范、规程和标准及设计方案进行施工，并服从甲方现场代表的监督管理。工程质量标准按照国家现行施工验收规范，符合设计及甲方要求并达到合格标准。</w:t>
      </w:r>
    </w:p>
    <w:p w:rsidR="000E098E" w:rsidRDefault="001C73DC">
      <w:pPr>
        <w:spacing w:line="360" w:lineRule="auto"/>
        <w:ind w:firstLineChars="200" w:firstLine="480"/>
        <w:rPr>
          <w:rFonts w:ascii="宋体" w:hAnsi="宋体" w:cs="宋体"/>
          <w:sz w:val="24"/>
        </w:rPr>
      </w:pPr>
      <w:r>
        <w:rPr>
          <w:rFonts w:ascii="宋体" w:hAnsi="宋体" w:cs="宋体" w:hint="eastAsia"/>
          <w:sz w:val="24"/>
        </w:rPr>
        <w:t>2、验收</w:t>
      </w:r>
    </w:p>
    <w:p w:rsidR="000E098E" w:rsidRDefault="001C73DC">
      <w:pPr>
        <w:spacing w:line="360" w:lineRule="auto"/>
        <w:ind w:firstLineChars="200" w:firstLine="480"/>
        <w:rPr>
          <w:rFonts w:ascii="宋体" w:hAnsi="宋体" w:cs="宋体"/>
          <w:sz w:val="24"/>
        </w:rPr>
      </w:pPr>
      <w:r>
        <w:rPr>
          <w:rFonts w:ascii="宋体" w:hAnsi="宋体" w:cs="宋体"/>
          <w:sz w:val="24"/>
        </w:rPr>
        <w:lastRenderedPageBreak/>
        <w:t>2.1</w:t>
      </w:r>
      <w:r>
        <w:rPr>
          <w:rFonts w:ascii="宋体" w:hAnsi="宋体" w:cs="宋体" w:hint="eastAsia"/>
          <w:sz w:val="24"/>
        </w:rPr>
        <w:t>、验收标准：工程验收以国家颁布相关验收规范及设计方案为依据。</w:t>
      </w:r>
    </w:p>
    <w:p w:rsidR="000E098E" w:rsidRDefault="001C73DC">
      <w:pPr>
        <w:spacing w:line="360" w:lineRule="auto"/>
        <w:ind w:firstLineChars="200" w:firstLine="480"/>
        <w:rPr>
          <w:rFonts w:ascii="宋体" w:hAnsi="宋体" w:cs="宋体"/>
          <w:color w:val="000000" w:themeColor="text1"/>
          <w:sz w:val="24"/>
        </w:rPr>
      </w:pPr>
      <w:r>
        <w:rPr>
          <w:rFonts w:ascii="宋体" w:hAnsi="宋体" w:cs="宋体"/>
          <w:sz w:val="24"/>
        </w:rPr>
        <w:t>2.2</w:t>
      </w:r>
      <w:r>
        <w:rPr>
          <w:rFonts w:ascii="宋体" w:hAnsi="宋体" w:cs="宋体" w:hint="eastAsia"/>
          <w:sz w:val="24"/>
        </w:rPr>
        <w:t>、验收方式：甲方、乙方共同验收。</w:t>
      </w:r>
      <w:r>
        <w:rPr>
          <w:rFonts w:ascii="宋体" w:hAnsi="宋体" w:cs="宋体" w:hint="eastAsia"/>
          <w:color w:val="000000" w:themeColor="text1"/>
          <w:sz w:val="24"/>
        </w:rPr>
        <w:t>施工完毕进行验收，若验收不合格，乙方必须负责整改</w:t>
      </w:r>
      <w:r w:rsidR="00946591">
        <w:rPr>
          <w:rFonts w:ascii="宋体" w:hAnsi="宋体" w:cs="宋体" w:hint="eastAsia"/>
          <w:color w:val="000000" w:themeColor="text1"/>
          <w:sz w:val="24"/>
        </w:rPr>
        <w:t>至</w:t>
      </w:r>
      <w:r>
        <w:rPr>
          <w:rFonts w:ascii="宋体" w:hAnsi="宋体" w:cs="宋体" w:hint="eastAsia"/>
          <w:color w:val="000000" w:themeColor="text1"/>
          <w:sz w:val="24"/>
        </w:rPr>
        <w:t>验收合格为止，所发生的一切费用均由乙方承担</w:t>
      </w:r>
      <w:r w:rsidR="00946591">
        <w:rPr>
          <w:rFonts w:ascii="宋体" w:hAnsi="宋体" w:cs="宋体" w:hint="eastAsia"/>
          <w:color w:val="000000" w:themeColor="text1"/>
          <w:sz w:val="24"/>
        </w:rPr>
        <w:t>，因此造成的违约责任亦由乙方承担</w:t>
      </w:r>
      <w:r>
        <w:rPr>
          <w:rFonts w:ascii="宋体" w:hAnsi="宋体" w:cs="宋体" w:hint="eastAsia"/>
          <w:color w:val="000000" w:themeColor="text1"/>
          <w:sz w:val="24"/>
        </w:rPr>
        <w:t>。</w:t>
      </w:r>
    </w:p>
    <w:p w:rsidR="000E098E" w:rsidRDefault="001C73DC">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3、施工完毕乙方自行验收合格后报甲方验收，甲方应在乙方报验后7日内组织验收。</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第六</w:t>
      </w:r>
      <w:r>
        <w:rPr>
          <w:rFonts w:ascii="宋体" w:hAnsi="宋体" w:cs="宋体" w:hint="eastAsia"/>
          <w:sz w:val="24"/>
          <w:szCs w:val="24"/>
        </w:rPr>
        <w:t>条</w:t>
      </w:r>
      <w:r>
        <w:rPr>
          <w:rFonts w:ascii="宋体" w:hAnsi="宋体" w:cs="宋体" w:hint="eastAsia"/>
          <w:bCs w:val="0"/>
          <w:sz w:val="24"/>
          <w:szCs w:val="24"/>
        </w:rPr>
        <w:t xml:space="preserve">  工程造价及付款方式</w:t>
      </w:r>
    </w:p>
    <w:p w:rsidR="000E098E" w:rsidRDefault="001C73DC">
      <w:pPr>
        <w:spacing w:line="360" w:lineRule="auto"/>
        <w:ind w:firstLineChars="200" w:firstLine="480"/>
        <w:rPr>
          <w:rFonts w:ascii="宋体" w:hAnsi="宋体" w:cs="宋体"/>
          <w:sz w:val="24"/>
        </w:rPr>
      </w:pPr>
      <w:r>
        <w:rPr>
          <w:rFonts w:ascii="宋体" w:hAnsi="宋体" w:cs="宋体" w:hint="eastAsia"/>
          <w:sz w:val="24"/>
        </w:rPr>
        <w:t>1、工程总造价：</w:t>
      </w:r>
    </w:p>
    <w:p w:rsidR="000E098E" w:rsidRDefault="001C73DC">
      <w:pPr>
        <w:spacing w:line="360" w:lineRule="auto"/>
        <w:ind w:firstLineChars="200" w:firstLine="480"/>
        <w:rPr>
          <w:rFonts w:ascii="宋体" w:hAnsi="宋体" w:cs="宋体"/>
          <w:b/>
          <w:bCs/>
          <w:sz w:val="24"/>
        </w:rPr>
      </w:pPr>
      <w:r>
        <w:rPr>
          <w:rFonts w:ascii="宋体" w:hAnsi="宋体" w:cs="宋体"/>
          <w:sz w:val="24"/>
        </w:rPr>
        <w:t>1.1</w:t>
      </w:r>
      <w:r>
        <w:rPr>
          <w:rFonts w:ascii="宋体" w:hAnsi="宋体" w:cs="宋体" w:hint="eastAsia"/>
          <w:sz w:val="24"/>
        </w:rPr>
        <w:t>、本合同采用固定总价包干形式，合同固定总价小写人民币：</w:t>
      </w:r>
      <w:r>
        <w:rPr>
          <w:rFonts w:ascii="宋体" w:hAnsi="宋体" w:cs="宋体" w:hint="eastAsia"/>
          <w:sz w:val="24"/>
          <w:u w:val="single"/>
        </w:rPr>
        <w:t>140,000.00</w:t>
      </w:r>
      <w:r>
        <w:rPr>
          <w:rFonts w:ascii="宋体" w:hAnsi="宋体" w:cs="宋体" w:hint="eastAsia"/>
          <w:sz w:val="24"/>
        </w:rPr>
        <w:t>元，大写人民币：</w:t>
      </w:r>
      <w:r>
        <w:rPr>
          <w:rFonts w:ascii="宋体" w:hAnsi="宋体" w:cs="宋体" w:hint="eastAsia"/>
          <w:sz w:val="24"/>
          <w:u w:val="single"/>
        </w:rPr>
        <w:t>壹拾肆万元整</w:t>
      </w:r>
      <w:r>
        <w:rPr>
          <w:rFonts w:ascii="宋体" w:hAnsi="宋体" w:cs="宋体" w:hint="eastAsia"/>
          <w:sz w:val="24"/>
        </w:rPr>
        <w:t>，其中不含税总价为</w:t>
      </w:r>
      <w:r>
        <w:rPr>
          <w:rFonts w:ascii="宋体" w:hAnsi="宋体" w:cs="宋体" w:hint="eastAsia"/>
          <w:sz w:val="24"/>
          <w:u w:val="single"/>
        </w:rPr>
        <w:t>128440.37</w:t>
      </w:r>
      <w:r>
        <w:rPr>
          <w:rFonts w:ascii="宋体" w:hAnsi="宋体" w:cs="宋体" w:hint="eastAsia"/>
          <w:sz w:val="24"/>
        </w:rPr>
        <w:t>元，税金为</w:t>
      </w:r>
      <w:r>
        <w:rPr>
          <w:rFonts w:ascii="宋体" w:hAnsi="宋体" w:cs="宋体" w:hint="eastAsia"/>
          <w:sz w:val="24"/>
          <w:u w:val="single"/>
        </w:rPr>
        <w:t>11559.63</w:t>
      </w:r>
      <w:r>
        <w:rPr>
          <w:rFonts w:ascii="宋体" w:hAnsi="宋体" w:cs="宋体" w:hint="eastAsia"/>
          <w:sz w:val="24"/>
        </w:rPr>
        <w:t>元，增值税专用发票税率为</w:t>
      </w:r>
      <w:r>
        <w:rPr>
          <w:rFonts w:ascii="宋体" w:hAnsi="宋体" w:cs="宋体" w:hint="eastAsia"/>
          <w:sz w:val="24"/>
          <w:u w:val="single"/>
        </w:rPr>
        <w:t xml:space="preserve"> 9 </w:t>
      </w:r>
      <w:r>
        <w:rPr>
          <w:rFonts w:ascii="宋体" w:hAnsi="宋体" w:cs="宋体" w:hint="eastAsia"/>
          <w:sz w:val="24"/>
        </w:rPr>
        <w:t>%。</w:t>
      </w:r>
    </w:p>
    <w:p w:rsidR="000E098E" w:rsidRDefault="001C73DC">
      <w:pPr>
        <w:spacing w:line="360" w:lineRule="auto"/>
        <w:ind w:firstLineChars="200" w:firstLine="480"/>
        <w:rPr>
          <w:rFonts w:asciiTheme="minorEastAsia" w:eastAsiaTheme="minorEastAsia" w:hAnsiTheme="minorEastAsia" w:cs="宋体"/>
          <w:sz w:val="24"/>
        </w:rPr>
      </w:pPr>
      <w:r>
        <w:rPr>
          <w:rFonts w:ascii="宋体" w:hAnsi="宋体" w:cs="宋体"/>
          <w:sz w:val="24"/>
        </w:rPr>
        <w:t>1.2</w:t>
      </w:r>
      <w:r>
        <w:rPr>
          <w:rFonts w:ascii="宋体" w:hAnsi="宋体" w:cs="宋体" w:hint="eastAsia"/>
          <w:sz w:val="24"/>
        </w:rPr>
        <w:t>、乙方报送结算书应诚实准确，若最终审减额超过结算金额的5%，则需要乙方向甲方支付超出部分费用的3%作为违约金，在最终结算金额中一次性扣除。</w:t>
      </w:r>
    </w:p>
    <w:p w:rsidR="000E098E" w:rsidRDefault="001C73DC">
      <w:pPr>
        <w:spacing w:line="360" w:lineRule="auto"/>
        <w:ind w:firstLineChars="200" w:firstLine="480"/>
        <w:rPr>
          <w:rFonts w:ascii="宋体" w:hAnsi="宋体" w:cs="宋体"/>
          <w:sz w:val="24"/>
        </w:rPr>
      </w:pPr>
      <w:r>
        <w:rPr>
          <w:rFonts w:ascii="宋体" w:hAnsi="宋体" w:cs="宋体" w:hint="eastAsia"/>
          <w:sz w:val="24"/>
        </w:rPr>
        <w:t>2、付款方式</w:t>
      </w:r>
    </w:p>
    <w:p w:rsidR="000E098E" w:rsidRDefault="001C73DC">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、本合同无预付款；</w:t>
      </w:r>
    </w:p>
    <w:p w:rsidR="000E098E" w:rsidRDefault="001C73DC">
      <w:pPr>
        <w:spacing w:line="360" w:lineRule="auto"/>
        <w:ind w:firstLineChars="200" w:firstLine="480"/>
        <w:rPr>
          <w:rFonts w:ascii="宋体" w:hAnsi="宋体" w:cs="宋体"/>
          <w:sz w:val="24"/>
        </w:rPr>
      </w:pPr>
      <w:r>
        <w:rPr>
          <w:rFonts w:ascii="宋体" w:hAnsi="宋体" w:cs="宋体" w:hint="eastAsia"/>
          <w:sz w:val="24"/>
        </w:rPr>
        <w:t>2.2、工程施工完成经甲方验收合格</w:t>
      </w:r>
      <w:r w:rsidR="00A83C23">
        <w:rPr>
          <w:rFonts w:ascii="宋体" w:hAnsi="宋体" w:cs="宋体" w:hint="eastAsia"/>
          <w:sz w:val="24"/>
        </w:rPr>
        <w:t>后</w:t>
      </w:r>
      <w:r>
        <w:rPr>
          <w:rFonts w:ascii="宋体" w:hAnsi="宋体" w:cs="宋体" w:hint="eastAsia"/>
          <w:sz w:val="24"/>
        </w:rPr>
        <w:t>，支付至合同金额的60%；</w:t>
      </w:r>
    </w:p>
    <w:p w:rsidR="000E098E" w:rsidRDefault="001C73DC">
      <w:pPr>
        <w:spacing w:line="360" w:lineRule="auto"/>
        <w:ind w:firstLineChars="200" w:firstLine="480"/>
        <w:rPr>
          <w:rFonts w:ascii="宋体" w:hAnsi="宋体" w:cs="宋体"/>
          <w:sz w:val="24"/>
        </w:rPr>
      </w:pPr>
      <w:r>
        <w:rPr>
          <w:rFonts w:ascii="宋体" w:hAnsi="宋体" w:cs="宋体" w:hint="eastAsia"/>
          <w:sz w:val="24"/>
        </w:rPr>
        <w:t>2.3、配合甲方办理完结算手续后支付至结算金额的95%；</w:t>
      </w:r>
    </w:p>
    <w:p w:rsidR="000E098E" w:rsidRDefault="001C73DC">
      <w:pPr>
        <w:spacing w:line="360" w:lineRule="auto"/>
        <w:ind w:firstLineChars="200" w:firstLine="480"/>
        <w:rPr>
          <w:rFonts w:ascii="宋体"/>
          <w:sz w:val="24"/>
        </w:rPr>
      </w:pPr>
      <w:r>
        <w:rPr>
          <w:rFonts w:ascii="宋体" w:hAnsi="宋体" w:cs="宋体" w:hint="eastAsia"/>
          <w:sz w:val="24"/>
        </w:rPr>
        <w:t>2.4、留取结算金额的5%为质保金，质保期两年，从工程竣工验收合格之日起计算。</w:t>
      </w:r>
      <w:r>
        <w:rPr>
          <w:rFonts w:ascii="宋体" w:hint="eastAsia"/>
          <w:sz w:val="24"/>
        </w:rPr>
        <w:t>质保期满无质量问题扣除维修费用后，无息支付剩余质保金（若有）。</w:t>
      </w:r>
    </w:p>
    <w:p w:rsidR="000E098E" w:rsidRDefault="001C73DC">
      <w:pPr>
        <w:spacing w:line="360" w:lineRule="auto"/>
        <w:ind w:firstLineChars="200" w:firstLine="480"/>
        <w:rPr>
          <w:rFonts w:ascii="宋体" w:hAnsi="宋体" w:cs="宋体"/>
          <w:sz w:val="24"/>
        </w:rPr>
      </w:pPr>
      <w:r>
        <w:rPr>
          <w:rFonts w:ascii="宋体" w:hAnsi="宋体" w:cs="宋体" w:hint="eastAsia"/>
          <w:sz w:val="24"/>
        </w:rPr>
        <w:t>2.5每次付款时，乙方须先提供等额有效的增值税专用发票，当甲方向乙方累计支付款项至本合同的95%之前，乙方须向甲方开具结算价款100%的增值税专用发票。如乙方未按甲方要求出具相应发票，甲方有权拒绝支付该批次工程款。乙方应在开票之后5个工作日内将发票送达甲方，甲方签收发票的日期为发票的送达日期。</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第七</w:t>
      </w:r>
      <w:r>
        <w:rPr>
          <w:rFonts w:ascii="宋体" w:hAnsi="宋体" w:cs="宋体" w:hint="eastAsia"/>
          <w:sz w:val="24"/>
          <w:szCs w:val="24"/>
        </w:rPr>
        <w:t>条</w:t>
      </w:r>
      <w:r>
        <w:rPr>
          <w:rFonts w:ascii="宋体" w:hAnsi="宋体" w:cs="宋体" w:hint="eastAsia"/>
          <w:bCs w:val="0"/>
          <w:sz w:val="24"/>
          <w:szCs w:val="24"/>
        </w:rPr>
        <w:t xml:space="preserve">  施工与设计变更</w:t>
      </w:r>
    </w:p>
    <w:p w:rsidR="000E098E" w:rsidRDefault="001C73DC">
      <w:pPr>
        <w:spacing w:line="360" w:lineRule="auto"/>
        <w:ind w:firstLineChars="200" w:firstLine="480"/>
        <w:rPr>
          <w:rFonts w:ascii="宋体" w:hAnsi="宋体" w:cs="宋体"/>
          <w:sz w:val="24"/>
        </w:rPr>
      </w:pPr>
      <w:r>
        <w:rPr>
          <w:rFonts w:ascii="宋体" w:hAnsi="宋体" w:cs="宋体" w:hint="eastAsia"/>
          <w:sz w:val="24"/>
        </w:rPr>
        <w:t>设计图纸、说明和有关技术资料，作为施工的有效依据，未经甲方认可，乙方不得擅自修改。</w:t>
      </w:r>
    </w:p>
    <w:p w:rsidR="000E098E" w:rsidRPr="00E528DF" w:rsidRDefault="001C73DC">
      <w:pPr>
        <w:pStyle w:val="a4"/>
        <w:spacing w:line="360" w:lineRule="auto"/>
        <w:ind w:firstLineChars="200" w:firstLine="482"/>
        <w:rPr>
          <w:rFonts w:ascii="宋体" w:hAnsi="宋体" w:cs="宋体"/>
          <w:b/>
          <w:bCs/>
          <w:sz w:val="24"/>
        </w:rPr>
      </w:pPr>
      <w:r w:rsidRPr="00E528DF">
        <w:rPr>
          <w:rFonts w:ascii="宋体" w:hAnsi="宋体" w:hint="eastAsia"/>
          <w:b/>
          <w:bCs/>
          <w:sz w:val="24"/>
        </w:rPr>
        <w:t>结算价款＝</w:t>
      </w:r>
      <w:r w:rsidRPr="00E528DF">
        <w:rPr>
          <w:rFonts w:ascii="宋体" w:hAnsi="宋体" w:cs="宋体" w:hint="eastAsia"/>
          <w:b/>
          <w:bCs/>
          <w:sz w:val="24"/>
        </w:rPr>
        <w:t>固定总价±变更签证-与本合同相关的应扣费用</w:t>
      </w:r>
    </w:p>
    <w:p w:rsidR="000E098E" w:rsidRPr="00E528DF" w:rsidRDefault="001C73DC">
      <w:pPr>
        <w:widowControl/>
        <w:spacing w:before="4" w:line="360" w:lineRule="auto"/>
        <w:ind w:firstLineChars="200" w:firstLine="480"/>
        <w:rPr>
          <w:rFonts w:ascii="宋体" w:hAnsi="宋体"/>
          <w:sz w:val="24"/>
        </w:rPr>
      </w:pPr>
      <w:r w:rsidRPr="00E528DF">
        <w:rPr>
          <w:rFonts w:ascii="宋体" w:hAnsi="宋体" w:hint="eastAsia"/>
          <w:sz w:val="24"/>
        </w:rPr>
        <w:t>1、结算依据：甲方审核签认的施工设计图纸、甲方认可的变更签证、施工合同、补充协议、招标、投标文件等。</w:t>
      </w:r>
    </w:p>
    <w:p w:rsidR="000E098E" w:rsidRDefault="001C73DC">
      <w:pPr>
        <w:widowControl/>
        <w:spacing w:before="4" w:line="360" w:lineRule="auto"/>
        <w:ind w:firstLineChars="200" w:firstLine="480"/>
        <w:rPr>
          <w:rFonts w:ascii="宋体" w:hAnsi="宋体" w:cs="宋体"/>
          <w:sz w:val="24"/>
        </w:rPr>
      </w:pPr>
      <w:r w:rsidRPr="00E528DF">
        <w:rPr>
          <w:rFonts w:ascii="宋体" w:hAnsi="宋体" w:cs="宋体" w:hint="eastAsia"/>
          <w:sz w:val="24"/>
        </w:rPr>
        <w:lastRenderedPageBreak/>
        <w:t>2、变更、签证的计价原则：本</w:t>
      </w:r>
      <w:r w:rsidRPr="00AC75C3">
        <w:rPr>
          <w:rFonts w:ascii="宋体" w:hAnsi="宋体" w:cs="宋体" w:hint="eastAsia"/>
          <w:bCs/>
          <w:sz w:val="24"/>
        </w:rPr>
        <w:t>固定总价</w:t>
      </w:r>
      <w:r w:rsidRPr="00E528DF">
        <w:rPr>
          <w:rFonts w:ascii="宋体" w:hAnsi="宋体" w:cs="宋体" w:hint="eastAsia"/>
          <w:sz w:val="24"/>
        </w:rPr>
        <w:t>合同执行期间，若因乙方原因引起的设计变</w:t>
      </w:r>
      <w:r>
        <w:rPr>
          <w:rFonts w:ascii="宋体" w:hAnsi="宋体" w:cs="宋体" w:hint="eastAsia"/>
          <w:sz w:val="24"/>
        </w:rPr>
        <w:t>更，费用增加的由乙方自行承担，费用减少的以实结算。若因甲方原因引起的变更签证，由甲方出具相应设计变更、签证单，变更、签证引起部分分项工程子目的增加，该子项目的综合单价在合同后附件1《工程量清单</w:t>
      </w:r>
      <w:r w:rsidR="00E528DF">
        <w:rPr>
          <w:rFonts w:ascii="宋体" w:hAnsi="宋体" w:cs="宋体" w:hint="eastAsia"/>
          <w:sz w:val="24"/>
        </w:rPr>
        <w:t>计价表</w:t>
      </w:r>
      <w:r>
        <w:rPr>
          <w:rFonts w:ascii="宋体" w:hAnsi="宋体" w:cs="宋体" w:hint="eastAsia"/>
          <w:sz w:val="24"/>
        </w:rPr>
        <w:t>》中有相同子目的执行相同子目的单价，合同后附件1《工程量清单</w:t>
      </w:r>
      <w:r w:rsidR="00E528DF">
        <w:rPr>
          <w:rFonts w:ascii="宋体" w:hAnsi="宋体" w:cs="宋体" w:hint="eastAsia"/>
          <w:sz w:val="24"/>
        </w:rPr>
        <w:t>计价表</w:t>
      </w:r>
      <w:r>
        <w:rPr>
          <w:rFonts w:ascii="宋体" w:hAnsi="宋体" w:cs="宋体" w:hint="eastAsia"/>
          <w:sz w:val="24"/>
        </w:rPr>
        <w:t>》中有相近子目的按相近子目执行，若合同后附件1《工程量清单</w:t>
      </w:r>
      <w:r w:rsidR="00E528DF">
        <w:rPr>
          <w:rFonts w:ascii="宋体" w:hAnsi="宋体" w:cs="宋体" w:hint="eastAsia"/>
          <w:sz w:val="24"/>
        </w:rPr>
        <w:t>计价表</w:t>
      </w:r>
      <w:r>
        <w:rPr>
          <w:rFonts w:ascii="宋体" w:hAnsi="宋体" w:cs="宋体" w:hint="eastAsia"/>
          <w:sz w:val="24"/>
        </w:rPr>
        <w:t>》中无适用或类似于变更、签证工程综合单价的，双方协商确定。</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第八条  保修期</w:t>
      </w:r>
    </w:p>
    <w:p w:rsidR="000E098E" w:rsidRDefault="001C73DC">
      <w:pPr>
        <w:spacing w:line="360" w:lineRule="auto"/>
        <w:ind w:firstLineChars="200" w:firstLine="480"/>
        <w:rPr>
          <w:rFonts w:ascii="宋体" w:hAnsi="宋体" w:cs="宋体"/>
          <w:sz w:val="24"/>
          <w:highlight w:val="yellow"/>
        </w:rPr>
      </w:pPr>
      <w:r>
        <w:rPr>
          <w:rFonts w:ascii="宋体" w:hAnsi="宋体" w:cs="宋体" w:hint="eastAsia"/>
          <w:sz w:val="24"/>
        </w:rPr>
        <w:t>本工程保修期两年，保修期自工程竣工验收合格之日起计算。在规定的保修期内，凡因施工造成的质量事故和质量缺陷应由乙方无偿保修。乙方在接到甲方通知后五日内负责免费完成返修，否则，甲方有权安排其他人员进行维修，维修费用从质保金中扣除，不足部分甲方有权向乙方追偿，造成安全事故的由乙方负责并承担一切费用</w:t>
      </w:r>
      <w:r w:rsidR="00A83C23">
        <w:rPr>
          <w:rFonts w:ascii="宋体" w:hAnsi="宋体" w:cs="宋体" w:hint="eastAsia"/>
          <w:sz w:val="24"/>
        </w:rPr>
        <w:t>，因此导致质保金不足5%的，乙方应按甲方要求补足</w:t>
      </w:r>
      <w:r>
        <w:rPr>
          <w:rFonts w:ascii="宋体" w:hAnsi="宋体" w:cs="宋体" w:hint="eastAsia"/>
          <w:sz w:val="24"/>
        </w:rPr>
        <w:t>。</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第九条  双方责任义务</w:t>
      </w:r>
    </w:p>
    <w:p w:rsidR="000E098E" w:rsidRDefault="001C73DC">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、甲方应按照合同的约定支付合同款项。</w:t>
      </w:r>
    </w:p>
    <w:p w:rsidR="000E098E" w:rsidRDefault="001C73DC">
      <w:pPr>
        <w:spacing w:line="360" w:lineRule="auto"/>
        <w:ind w:firstLineChars="200" w:firstLine="480"/>
        <w:rPr>
          <w:rFonts w:ascii="宋体" w:hAnsi="宋体" w:cs="宋体"/>
          <w:sz w:val="24"/>
        </w:rPr>
      </w:pPr>
      <w:r>
        <w:rPr>
          <w:rFonts w:ascii="宋体" w:hAnsi="宋体" w:cs="宋体" w:hint="eastAsia"/>
          <w:sz w:val="24"/>
        </w:rPr>
        <w:t>2、委派</w:t>
      </w:r>
      <w:r>
        <w:rPr>
          <w:rFonts w:ascii="宋体" w:hAnsi="宋体" w:cs="宋体" w:hint="eastAsia"/>
          <w:sz w:val="24"/>
          <w:u w:val="single"/>
        </w:rPr>
        <w:t xml:space="preserve"> </w:t>
      </w:r>
      <w:r>
        <w:rPr>
          <w:rFonts w:ascii="宋体" w:hAnsi="宋体" w:cs="宋体" w:hint="eastAsia"/>
          <w:b/>
          <w:sz w:val="24"/>
          <w:u w:val="single"/>
        </w:rPr>
        <w:t>李玉凤</w:t>
      </w:r>
      <w:r>
        <w:rPr>
          <w:rFonts w:ascii="宋体" w:hAnsi="宋体" w:cs="宋体" w:hint="eastAsia"/>
          <w:sz w:val="24"/>
          <w:u w:val="single"/>
        </w:rPr>
        <w:t xml:space="preserve"> </w:t>
      </w:r>
      <w:r>
        <w:rPr>
          <w:rFonts w:ascii="宋体" w:hAnsi="宋体" w:cs="宋体" w:hint="eastAsia"/>
          <w:sz w:val="24"/>
        </w:rPr>
        <w:t>为</w:t>
      </w:r>
      <w:r>
        <w:rPr>
          <w:rFonts w:ascii="宋体" w:hAnsi="宋体" w:cs="宋体"/>
          <w:sz w:val="24"/>
        </w:rPr>
        <w:t>项</w:t>
      </w:r>
      <w:r>
        <w:rPr>
          <w:rFonts w:ascii="宋体" w:hAnsi="宋体" w:cs="宋体" w:hint="eastAsia"/>
          <w:sz w:val="24"/>
        </w:rPr>
        <w:t>目现场代表，电话：</w:t>
      </w:r>
      <w:r>
        <w:rPr>
          <w:rFonts w:ascii="宋体" w:hAnsi="宋体" w:cs="宋体" w:hint="eastAsia"/>
          <w:sz w:val="24"/>
          <w:u w:val="single"/>
        </w:rPr>
        <w:t>15303885061</w:t>
      </w:r>
      <w:r>
        <w:rPr>
          <w:rFonts w:ascii="宋体" w:hAnsi="宋体" w:cs="宋体" w:hint="eastAsia"/>
          <w:sz w:val="24"/>
        </w:rPr>
        <w:t>，监督检查工程质量、进度、工程质量验收、签证等事宜，如</w:t>
      </w:r>
      <w:r>
        <w:rPr>
          <w:rFonts w:ascii="宋体" w:hAnsi="宋体" w:cs="宋体"/>
          <w:sz w:val="24"/>
        </w:rPr>
        <w:t>委派的</w:t>
      </w:r>
      <w:r>
        <w:rPr>
          <w:rFonts w:ascii="宋体" w:hAnsi="宋体" w:cs="宋体" w:hint="eastAsia"/>
          <w:sz w:val="24"/>
        </w:rPr>
        <w:t>现场代表变更则需要及时通知乙方。</w:t>
      </w:r>
    </w:p>
    <w:p w:rsidR="000E098E" w:rsidRDefault="001C73DC">
      <w:pPr>
        <w:spacing w:line="360" w:lineRule="auto"/>
        <w:ind w:firstLineChars="200" w:firstLine="480"/>
        <w:rPr>
          <w:rFonts w:ascii="宋体" w:hAnsi="宋体" w:cs="宋体"/>
          <w:sz w:val="24"/>
        </w:rPr>
      </w:pPr>
      <w:r>
        <w:rPr>
          <w:rFonts w:ascii="宋体" w:hAnsi="宋体" w:cs="宋体" w:hint="eastAsia"/>
          <w:sz w:val="24"/>
        </w:rPr>
        <w:t>3、乙方负责工程的全面质量管理，派专人对工程进行全过程监控。</w:t>
      </w:r>
    </w:p>
    <w:p w:rsidR="000E098E" w:rsidRDefault="001C73DC">
      <w:pPr>
        <w:spacing w:line="360" w:lineRule="auto"/>
        <w:ind w:firstLineChars="200" w:firstLine="480"/>
        <w:rPr>
          <w:rFonts w:ascii="宋体" w:hAnsi="宋体" w:cs="宋体"/>
          <w:sz w:val="24"/>
        </w:rPr>
      </w:pPr>
      <w:r>
        <w:rPr>
          <w:rFonts w:ascii="宋体" w:hAnsi="宋体" w:cs="宋体" w:hint="eastAsia"/>
          <w:sz w:val="24"/>
        </w:rPr>
        <w:t>4、乙方人员必须遵守甲方的现场管理规定及相关条例。</w:t>
      </w:r>
    </w:p>
    <w:p w:rsidR="000E098E" w:rsidRDefault="001C73DC">
      <w:pPr>
        <w:spacing w:line="360" w:lineRule="auto"/>
        <w:ind w:firstLineChars="200" w:firstLine="480"/>
        <w:rPr>
          <w:rFonts w:ascii="宋体" w:hAnsi="宋体" w:cs="宋体"/>
          <w:sz w:val="24"/>
        </w:rPr>
      </w:pPr>
      <w:r>
        <w:rPr>
          <w:rFonts w:ascii="宋体" w:hAnsi="宋体" w:cs="宋体" w:hint="eastAsia"/>
          <w:sz w:val="24"/>
        </w:rPr>
        <w:t>5、乙方在分部分项施工中必须按设计方案及有关施工规范精细施工。在分部分项施工过程中，甲方如发现不符合质量标准的乙方应立即组织反工，由此造成的直接、间接损失均有乙方负责。</w:t>
      </w:r>
    </w:p>
    <w:p w:rsidR="000E098E" w:rsidRDefault="001C73DC">
      <w:pPr>
        <w:spacing w:line="360" w:lineRule="auto"/>
        <w:ind w:firstLineChars="200" w:firstLine="480"/>
        <w:rPr>
          <w:rFonts w:ascii="宋体" w:hAnsi="宋体" w:cs="宋体"/>
          <w:sz w:val="24"/>
        </w:rPr>
      </w:pPr>
      <w:r>
        <w:rPr>
          <w:rFonts w:ascii="宋体" w:hAnsi="宋体" w:cs="宋体" w:hint="eastAsia"/>
          <w:sz w:val="24"/>
        </w:rPr>
        <w:t>6、隐藏工程需在甲方现场代表在场的情况下进行验收，经验收合格后方可进行下一道工序。</w:t>
      </w:r>
    </w:p>
    <w:p w:rsidR="000E098E" w:rsidRDefault="001C73DC">
      <w:pPr>
        <w:spacing w:line="360" w:lineRule="auto"/>
        <w:ind w:firstLineChars="200" w:firstLine="480"/>
        <w:rPr>
          <w:rFonts w:ascii="宋体" w:hAnsi="宋体" w:cs="宋体"/>
          <w:sz w:val="24"/>
        </w:rPr>
      </w:pPr>
      <w:r>
        <w:rPr>
          <w:rFonts w:ascii="宋体" w:hAnsi="宋体" w:cs="宋体" w:hint="eastAsia"/>
          <w:sz w:val="24"/>
        </w:rPr>
        <w:t>7、成品保护工作应由乙方负责。</w:t>
      </w:r>
    </w:p>
    <w:p w:rsidR="000E098E" w:rsidRDefault="001C73DC">
      <w:pPr>
        <w:spacing w:line="360" w:lineRule="auto"/>
        <w:ind w:firstLineChars="200" w:firstLine="480"/>
        <w:rPr>
          <w:rFonts w:ascii="宋体" w:hAnsi="宋体" w:cs="宋体"/>
          <w:sz w:val="24"/>
        </w:rPr>
      </w:pPr>
      <w:r>
        <w:rPr>
          <w:rFonts w:ascii="宋体" w:hAnsi="宋体" w:cs="宋体" w:hint="eastAsia"/>
          <w:sz w:val="24"/>
        </w:rPr>
        <w:t>8、乙方应按照施工安全规范做好质量、安全的管理，并负责安全及防火管理，保证施工材料堆放整齐，道路通畅。凡施工期发生的施工质量安全事故，均有乙方负责，并应及时通报甲方及有关部门。</w:t>
      </w:r>
    </w:p>
    <w:p w:rsidR="000E098E" w:rsidRDefault="001C73DC">
      <w:pPr>
        <w:spacing w:line="360" w:lineRule="auto"/>
        <w:ind w:firstLineChars="200" w:firstLine="480"/>
        <w:rPr>
          <w:rFonts w:ascii="宋体" w:hAnsi="宋体" w:cs="宋体"/>
          <w:sz w:val="24"/>
        </w:rPr>
      </w:pPr>
      <w:r>
        <w:rPr>
          <w:rFonts w:ascii="宋体" w:hAnsi="宋体" w:cs="宋体" w:hint="eastAsia"/>
          <w:sz w:val="24"/>
        </w:rPr>
        <w:t>9、乙方在施工中所涉及的电气及有关设备的安装人员必须具有安装资格。</w:t>
      </w:r>
    </w:p>
    <w:p w:rsidR="000E098E" w:rsidRDefault="001C73DC">
      <w:pPr>
        <w:spacing w:line="360" w:lineRule="auto"/>
        <w:ind w:firstLineChars="200" w:firstLine="480"/>
        <w:rPr>
          <w:rFonts w:ascii="宋体" w:hAnsi="宋体" w:cs="宋体"/>
          <w:sz w:val="24"/>
        </w:rPr>
      </w:pPr>
      <w:r>
        <w:rPr>
          <w:rFonts w:ascii="宋体" w:hAnsi="宋体" w:cs="宋体" w:hint="eastAsia"/>
          <w:sz w:val="24"/>
        </w:rPr>
        <w:t>10、工程完工后的场地要进行清理（包括建筑周围施工垃圾清理，临时的施工设施拆除等）。</w:t>
      </w:r>
    </w:p>
    <w:p w:rsidR="000E098E" w:rsidRDefault="001C73DC">
      <w:pPr>
        <w:spacing w:line="360" w:lineRule="auto"/>
        <w:ind w:firstLineChars="200" w:firstLine="480"/>
        <w:rPr>
          <w:rFonts w:ascii="宋体" w:hAnsi="宋体" w:cs="宋体"/>
          <w:sz w:val="24"/>
        </w:rPr>
      </w:pPr>
      <w:r>
        <w:rPr>
          <w:rFonts w:ascii="宋体" w:hAnsi="宋体" w:cs="宋体" w:hint="eastAsia"/>
          <w:sz w:val="24"/>
        </w:rPr>
        <w:lastRenderedPageBreak/>
        <w:t>11、乙方委派</w:t>
      </w:r>
      <w:r>
        <w:rPr>
          <w:rFonts w:ascii="宋体" w:hAnsi="宋体" w:cs="宋体" w:hint="eastAsia"/>
          <w:sz w:val="24"/>
          <w:u w:val="single"/>
        </w:rPr>
        <w:t xml:space="preserve"> </w:t>
      </w:r>
      <w:r>
        <w:rPr>
          <w:rFonts w:ascii="宋体" w:hAnsi="宋体" w:cs="宋体" w:hint="eastAsia"/>
          <w:b/>
          <w:bCs/>
          <w:sz w:val="24"/>
          <w:u w:val="single"/>
        </w:rPr>
        <w:t>王亚东</w:t>
      </w:r>
      <w:r>
        <w:rPr>
          <w:rFonts w:ascii="宋体" w:hAnsi="宋体" w:cs="宋体" w:hint="eastAsia"/>
          <w:sz w:val="24"/>
          <w:u w:val="single"/>
        </w:rPr>
        <w:t xml:space="preserve"> </w:t>
      </w:r>
      <w:r>
        <w:rPr>
          <w:rFonts w:ascii="宋体" w:hAnsi="宋体" w:cs="宋体" w:hint="eastAsia"/>
          <w:sz w:val="24"/>
        </w:rPr>
        <w:t>为现场代表，电话：</w:t>
      </w:r>
      <w:r>
        <w:rPr>
          <w:rFonts w:ascii="宋体" w:hAnsi="宋体" w:cs="宋体" w:hint="eastAsia"/>
          <w:sz w:val="24"/>
          <w:u w:val="single"/>
        </w:rPr>
        <w:t>18625415777</w:t>
      </w:r>
      <w:r>
        <w:rPr>
          <w:rFonts w:ascii="宋体" w:hAnsi="宋体" w:cs="宋体" w:hint="eastAsia"/>
          <w:sz w:val="24"/>
        </w:rPr>
        <w:t>，须持有与工程项目相适应的资格证书。乙方现场代表必须经常留守工地，保持与甲方联系，随时处理施工过程中出现的问题。如现场代表变更，应先征得甲方同意。</w:t>
      </w:r>
    </w:p>
    <w:p w:rsidR="000E098E" w:rsidRDefault="001C73DC">
      <w:pPr>
        <w:spacing w:line="360" w:lineRule="auto"/>
        <w:ind w:firstLineChars="200" w:firstLine="480"/>
        <w:rPr>
          <w:rFonts w:ascii="宋体" w:hAnsi="宋体" w:cs="宋体"/>
          <w:sz w:val="24"/>
        </w:rPr>
      </w:pPr>
      <w:r>
        <w:rPr>
          <w:rFonts w:ascii="宋体" w:hAnsi="宋体" w:cs="宋体" w:hint="eastAsia"/>
          <w:sz w:val="24"/>
        </w:rPr>
        <w:t>12、乙方开工前，应将施工负责人员报甲方确认、备案，如乙方更换施工负责人时，应当事先征得甲方同意。</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第十</w:t>
      </w:r>
      <w:r>
        <w:rPr>
          <w:rFonts w:ascii="宋体" w:hAnsi="宋体" w:cs="宋体" w:hint="eastAsia"/>
          <w:sz w:val="24"/>
          <w:szCs w:val="24"/>
        </w:rPr>
        <w:t>条</w:t>
      </w:r>
      <w:r>
        <w:rPr>
          <w:rFonts w:ascii="宋体" w:hAnsi="宋体" w:cs="宋体" w:hint="eastAsia"/>
          <w:bCs w:val="0"/>
          <w:sz w:val="24"/>
          <w:szCs w:val="24"/>
        </w:rPr>
        <w:t xml:space="preserve">  违约责任</w:t>
      </w:r>
    </w:p>
    <w:p w:rsidR="000E098E" w:rsidRDefault="001C73DC">
      <w:pPr>
        <w:spacing w:line="360" w:lineRule="auto"/>
        <w:ind w:firstLineChars="200" w:firstLine="480"/>
        <w:rPr>
          <w:rFonts w:ascii="宋体" w:hAnsi="宋体" w:cs="宋体"/>
          <w:sz w:val="24"/>
        </w:rPr>
      </w:pPr>
      <w:r>
        <w:rPr>
          <w:rFonts w:ascii="宋体" w:hAnsi="宋体" w:cs="宋体" w:hint="eastAsia"/>
          <w:sz w:val="24"/>
        </w:rPr>
        <w:t>1、除不可抗力外，甲乙双方应严格遵守本合同条款，否则，违约方须承担违约责任。</w:t>
      </w:r>
    </w:p>
    <w:p w:rsidR="000E098E" w:rsidRDefault="001C73DC">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、由于甲方怠于对隐蔽工程的检查，致使乙方停工、窝工，造成乙方损失，甲方应予以赔偿。</w:t>
      </w:r>
    </w:p>
    <w:p w:rsidR="000E098E" w:rsidRDefault="001C73DC">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、施工人员须遵纪守法，如有违纪行为，立即清退，如有违法行为，由当地公安机关处理。</w:t>
      </w:r>
    </w:p>
    <w:p w:rsidR="000E098E" w:rsidRDefault="001C73DC">
      <w:pPr>
        <w:spacing w:line="360" w:lineRule="auto"/>
        <w:ind w:firstLineChars="200" w:firstLine="480"/>
        <w:rPr>
          <w:rFonts w:ascii="宋体" w:hAnsi="宋体" w:cs="宋体"/>
          <w:sz w:val="24"/>
        </w:rPr>
      </w:pPr>
      <w:r>
        <w:rPr>
          <w:rFonts w:ascii="宋体" w:hAnsi="宋体" w:cs="宋体" w:hint="eastAsia"/>
          <w:sz w:val="24"/>
        </w:rPr>
        <w:t>4、乙方出现违约，甲方有权解除合同，乙方所有人员必须在一个工作日内撤离施工现场。</w:t>
      </w:r>
    </w:p>
    <w:p w:rsidR="00674F86" w:rsidRDefault="00674F86" w:rsidP="00AC75C3">
      <w:pPr>
        <w:adjustRightInd w:val="0"/>
        <w:snapToGrid w:val="0"/>
        <w:spacing w:line="360" w:lineRule="auto"/>
        <w:ind w:firstLineChars="200" w:firstLine="480"/>
        <w:jc w:val="left"/>
        <w:rPr>
          <w:rFonts w:ascii="宋体" w:hAnsi="宋体" w:cs="宋体"/>
          <w:sz w:val="24"/>
        </w:rPr>
      </w:pPr>
      <w:r w:rsidRPr="00674F86">
        <w:rPr>
          <w:rFonts w:ascii="宋体" w:hAnsi="宋体" w:cs="宋体"/>
          <w:sz w:val="24"/>
        </w:rPr>
        <w:t>5</w:t>
      </w:r>
      <w:r w:rsidRPr="00674F86">
        <w:rPr>
          <w:rFonts w:ascii="宋体" w:hAnsi="宋体" w:cs="宋体" w:hint="eastAsia"/>
          <w:sz w:val="24"/>
        </w:rPr>
        <w:t>、</w:t>
      </w:r>
      <w:r w:rsidR="00147E8E" w:rsidRPr="00B16EC3">
        <w:rPr>
          <w:rFonts w:ascii="宋体" w:hAnsi="宋体" w:cs="宋体" w:hint="eastAsia"/>
          <w:sz w:val="24"/>
        </w:rPr>
        <w:t>乙方存在任何逾期违约行为但未达到甲方单方行使解除权的，每逾期一日，应向甲方支付违约金</w:t>
      </w:r>
      <w:r w:rsidR="00AC75C3">
        <w:rPr>
          <w:rFonts w:ascii="宋体" w:hAnsi="宋体" w:cs="宋体" w:hint="eastAsia"/>
          <w:sz w:val="24"/>
        </w:rPr>
        <w:t>500</w:t>
      </w:r>
      <w:r w:rsidR="00147E8E" w:rsidRPr="00B16EC3">
        <w:rPr>
          <w:rFonts w:ascii="宋体" w:hAnsi="宋体" w:cs="宋体" w:hint="eastAsia"/>
          <w:sz w:val="24"/>
        </w:rPr>
        <w:t>元；乙方存在其他违约行为但未达到甲方单方行使解除权的，每出现一次，应向甲方支付违约金</w:t>
      </w:r>
      <w:r w:rsidR="00AC75C3">
        <w:rPr>
          <w:rFonts w:ascii="宋体" w:hAnsi="宋体" w:cs="宋体" w:hint="eastAsia"/>
          <w:sz w:val="24"/>
        </w:rPr>
        <w:t>500</w:t>
      </w:r>
      <w:r w:rsidR="00147E8E" w:rsidRPr="00B16EC3">
        <w:rPr>
          <w:rFonts w:ascii="宋体" w:hAnsi="宋体" w:cs="宋体" w:hint="eastAsia"/>
          <w:sz w:val="24"/>
        </w:rPr>
        <w:t>元。</w:t>
      </w:r>
    </w:p>
    <w:p w:rsidR="000E098E" w:rsidRDefault="00147E8E">
      <w:pPr>
        <w:spacing w:line="360" w:lineRule="auto"/>
        <w:ind w:firstLineChars="200" w:firstLine="480"/>
        <w:rPr>
          <w:rFonts w:ascii="宋体" w:hAnsi="宋体" w:cs="宋体"/>
          <w:sz w:val="24"/>
        </w:rPr>
      </w:pPr>
      <w:r>
        <w:rPr>
          <w:rFonts w:ascii="宋体" w:hAnsi="宋体" w:cs="宋体"/>
          <w:sz w:val="24"/>
        </w:rPr>
        <w:t>6</w:t>
      </w:r>
      <w:r w:rsidR="001C73DC">
        <w:rPr>
          <w:rFonts w:ascii="宋体" w:hAnsi="宋体" w:cs="宋体" w:hint="eastAsia"/>
          <w:sz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lastRenderedPageBreak/>
        <w:t>第十一</w:t>
      </w:r>
      <w:r>
        <w:rPr>
          <w:rFonts w:ascii="宋体" w:hAnsi="宋体" w:cs="宋体" w:hint="eastAsia"/>
          <w:sz w:val="24"/>
          <w:szCs w:val="24"/>
        </w:rPr>
        <w:t>条</w:t>
      </w:r>
      <w:r>
        <w:rPr>
          <w:rFonts w:ascii="宋体" w:hAnsi="宋体" w:cs="宋体" w:hint="eastAsia"/>
          <w:bCs w:val="0"/>
          <w:sz w:val="24"/>
          <w:szCs w:val="24"/>
        </w:rPr>
        <w:t xml:space="preserve">  送达条款</w:t>
      </w:r>
    </w:p>
    <w:p w:rsidR="000E098E" w:rsidRDefault="001C73DC">
      <w:pPr>
        <w:spacing w:line="360" w:lineRule="auto"/>
        <w:ind w:firstLineChars="200" w:firstLine="480"/>
        <w:rPr>
          <w:rFonts w:ascii="宋体" w:hAnsi="宋体" w:cs="宋体"/>
          <w:sz w:val="24"/>
        </w:rPr>
      </w:pPr>
      <w:r>
        <w:rPr>
          <w:rFonts w:ascii="宋体" w:hAnsi="宋体" w:cs="宋体" w:hint="eastAsia"/>
          <w:sz w:val="24"/>
        </w:rPr>
        <w:t>双方明确送达信息如下：</w:t>
      </w:r>
    </w:p>
    <w:p w:rsidR="000E098E" w:rsidRDefault="001C73DC">
      <w:pPr>
        <w:spacing w:line="360" w:lineRule="auto"/>
        <w:ind w:firstLineChars="200" w:firstLine="480"/>
        <w:rPr>
          <w:rFonts w:ascii="宋体" w:hAnsi="宋体" w:cs="宋体"/>
          <w:sz w:val="24"/>
        </w:rPr>
      </w:pPr>
      <w:r>
        <w:rPr>
          <w:rFonts w:ascii="宋体" w:hAnsi="宋体" w:cs="宋体" w:hint="eastAsia"/>
          <w:sz w:val="24"/>
        </w:rPr>
        <w:t>甲方确认的送达信息为：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送达地址：洛阳市洛龙区开元大道开元壹号营销中心三楼</w:t>
      </w:r>
    </w:p>
    <w:p w:rsidR="000E098E" w:rsidRDefault="001C73DC">
      <w:pPr>
        <w:spacing w:line="360" w:lineRule="auto"/>
        <w:ind w:firstLineChars="200" w:firstLine="480"/>
        <w:rPr>
          <w:rFonts w:ascii="宋体" w:hAnsi="宋体" w:cs="宋体"/>
          <w:sz w:val="24"/>
        </w:rPr>
      </w:pPr>
      <w:r>
        <w:rPr>
          <w:rFonts w:ascii="宋体" w:hAnsi="宋体" w:cs="宋体" w:hint="eastAsia"/>
          <w:sz w:val="24"/>
        </w:rPr>
        <w:t>联系人及联系方式：招采合约部、0379-69916601</w:t>
      </w:r>
    </w:p>
    <w:p w:rsidR="000E098E" w:rsidRDefault="001C73DC">
      <w:pPr>
        <w:spacing w:line="360" w:lineRule="auto"/>
        <w:ind w:firstLineChars="200" w:firstLine="480"/>
        <w:rPr>
          <w:rFonts w:ascii="宋体" w:hAnsi="宋体" w:cs="宋体"/>
          <w:sz w:val="24"/>
        </w:rPr>
      </w:pPr>
      <w:r>
        <w:rPr>
          <w:rFonts w:ascii="宋体" w:hAnsi="宋体" w:cs="宋体" w:hint="eastAsia"/>
          <w:sz w:val="24"/>
        </w:rPr>
        <w:t>乙方确认的送达信息为：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送达地址：深圳市龙华区民治街道龙塘社区隔圳新村49栋101</w:t>
      </w:r>
    </w:p>
    <w:p w:rsidR="000E098E" w:rsidRDefault="001C73DC">
      <w:pPr>
        <w:spacing w:line="360" w:lineRule="auto"/>
        <w:ind w:firstLineChars="200" w:firstLine="480"/>
        <w:rPr>
          <w:rFonts w:ascii="宋体" w:hAnsi="宋体" w:cs="宋体"/>
          <w:sz w:val="24"/>
        </w:rPr>
      </w:pPr>
      <w:r>
        <w:rPr>
          <w:rFonts w:ascii="宋体" w:hAnsi="宋体" w:cs="宋体" w:hint="eastAsia"/>
          <w:sz w:val="24"/>
        </w:rPr>
        <w:t>联系人及联系方式：卜俊杰、0755-28234978</w:t>
      </w:r>
    </w:p>
    <w:p w:rsidR="000E098E" w:rsidRDefault="001C73DC">
      <w:pPr>
        <w:spacing w:line="360" w:lineRule="auto"/>
        <w:ind w:firstLineChars="200" w:firstLine="480"/>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0E098E" w:rsidRDefault="001C73DC">
      <w:pPr>
        <w:spacing w:line="360" w:lineRule="auto"/>
        <w:rPr>
          <w:rFonts w:ascii="宋体" w:hAnsi="宋体" w:cs="宋体"/>
          <w:b/>
          <w:bCs/>
          <w:sz w:val="24"/>
        </w:rPr>
      </w:pPr>
      <w:r>
        <w:rPr>
          <w:rFonts w:ascii="宋体" w:hAnsi="宋体" w:cs="宋体" w:hint="eastAsia"/>
          <w:b/>
          <w:bCs/>
          <w:color w:val="000000"/>
          <w:sz w:val="24"/>
        </w:rPr>
        <w:t>第十二</w:t>
      </w:r>
      <w:r>
        <w:rPr>
          <w:rFonts w:ascii="宋体" w:hAnsi="宋体" w:cs="宋体" w:hint="eastAsia"/>
          <w:b/>
          <w:bCs/>
          <w:sz w:val="24"/>
        </w:rPr>
        <w:t>条  合同解约条款</w:t>
      </w:r>
    </w:p>
    <w:p w:rsidR="000E098E" w:rsidRDefault="001C73DC">
      <w:pPr>
        <w:spacing w:line="360" w:lineRule="auto"/>
        <w:ind w:firstLineChars="200" w:firstLine="480"/>
        <w:rPr>
          <w:rFonts w:ascii="宋体" w:hAnsi="宋体" w:cs="宋体"/>
          <w:sz w:val="24"/>
        </w:rPr>
      </w:pPr>
      <w:r>
        <w:rPr>
          <w:rFonts w:ascii="宋体" w:hAnsi="宋体" w:cs="宋体" w:hint="eastAsia"/>
          <w:sz w:val="24"/>
        </w:rPr>
        <w:t>如发生以下任一情况甲方有权解除合同，</w:t>
      </w:r>
      <w:r>
        <w:rPr>
          <w:rFonts w:ascii="宋体" w:hAnsi="宋体" w:cs="宋体" w:hint="eastAsia"/>
          <w:color w:val="000000"/>
          <w:sz w:val="24"/>
          <w:szCs w:val="22"/>
        </w:rPr>
        <w:t>并扣减合同结算总额的30%作为违约金，该违约金不足以弥补甲方损失的，乙方还应继续承担赔偿责任</w:t>
      </w:r>
      <w:r w:rsidR="00147E8E">
        <w:rPr>
          <w:rFonts w:ascii="宋体" w:hAnsi="宋体" w:cs="宋体" w:hint="eastAsia"/>
          <w:color w:val="000000"/>
          <w:sz w:val="24"/>
          <w:szCs w:val="22"/>
        </w:rPr>
        <w:t>，本合同另有约定的除外</w:t>
      </w:r>
      <w:r>
        <w:rPr>
          <w:rFonts w:ascii="宋体" w:hAnsi="宋体" w:cs="宋体" w:hint="eastAsia"/>
          <w:sz w:val="24"/>
        </w:rPr>
        <w:t>：</w:t>
      </w:r>
    </w:p>
    <w:p w:rsidR="000E098E" w:rsidRDefault="001C73DC">
      <w:pPr>
        <w:spacing w:line="360" w:lineRule="auto"/>
        <w:ind w:firstLineChars="200" w:firstLine="480"/>
        <w:rPr>
          <w:rFonts w:ascii="宋体" w:hAnsi="宋体" w:cs="宋体"/>
          <w:sz w:val="24"/>
        </w:rPr>
      </w:pPr>
      <w:r>
        <w:rPr>
          <w:rFonts w:ascii="宋体" w:hAnsi="宋体" w:cs="宋体" w:hint="eastAsia"/>
          <w:sz w:val="24"/>
        </w:rPr>
        <w:t>1、乙方未经甲方同意停工5日（含5日）以上。</w:t>
      </w:r>
    </w:p>
    <w:p w:rsidR="000E098E" w:rsidRDefault="001C73DC">
      <w:pPr>
        <w:spacing w:line="360" w:lineRule="auto"/>
        <w:ind w:firstLineChars="200" w:firstLine="480"/>
        <w:rPr>
          <w:rFonts w:ascii="宋体" w:hAnsi="宋体" w:cs="宋体"/>
          <w:sz w:val="24"/>
        </w:rPr>
      </w:pPr>
      <w:r>
        <w:rPr>
          <w:rFonts w:ascii="宋体" w:hAnsi="宋体" w:cs="宋体" w:hint="eastAsia"/>
          <w:sz w:val="24"/>
        </w:rPr>
        <w:t>2、乙方延期完工达7日（含7日）以上。</w:t>
      </w:r>
    </w:p>
    <w:p w:rsidR="000E098E" w:rsidRDefault="001C73DC">
      <w:pPr>
        <w:spacing w:line="360" w:lineRule="auto"/>
        <w:ind w:firstLineChars="200" w:firstLine="480"/>
        <w:rPr>
          <w:rFonts w:ascii="宋体" w:hAnsi="宋体" w:cs="宋体"/>
          <w:sz w:val="24"/>
        </w:rPr>
      </w:pPr>
      <w:r>
        <w:rPr>
          <w:rFonts w:ascii="宋体" w:hAnsi="宋体" w:cs="宋体" w:hint="eastAsia"/>
          <w:sz w:val="24"/>
        </w:rPr>
        <w:t>3、乙方擅自把工程分包或转包给其他任何单位的。</w:t>
      </w:r>
    </w:p>
    <w:p w:rsidR="00674F86" w:rsidRDefault="00674F86" w:rsidP="00DF12EF">
      <w:pPr>
        <w:pStyle w:val="1"/>
        <w:ind w:firstLine="480"/>
        <w:rPr>
          <w:rFonts w:ascii="宋体" w:hAnsi="宋体" w:cs="宋体"/>
          <w:sz w:val="24"/>
        </w:rPr>
      </w:pPr>
      <w:r w:rsidRPr="00674F86">
        <w:rPr>
          <w:rFonts w:ascii="宋体" w:hAnsi="宋体" w:cs="宋体"/>
          <w:sz w:val="24"/>
        </w:rPr>
        <w:t>4</w:t>
      </w:r>
      <w:r w:rsidRPr="00674F86">
        <w:rPr>
          <w:rFonts w:ascii="宋体" w:hAnsi="宋体" w:cs="宋体" w:hint="eastAsia"/>
          <w:sz w:val="24"/>
        </w:rPr>
        <w:t>、经甲方验收不合格的。</w:t>
      </w:r>
    </w:p>
    <w:p w:rsidR="000E098E" w:rsidRDefault="00714421">
      <w:pPr>
        <w:spacing w:line="360" w:lineRule="auto"/>
        <w:ind w:firstLineChars="200" w:firstLine="480"/>
        <w:rPr>
          <w:rFonts w:ascii="宋体" w:hAnsi="宋体" w:cs="宋体"/>
          <w:sz w:val="24"/>
        </w:rPr>
      </w:pPr>
      <w:r>
        <w:rPr>
          <w:rFonts w:ascii="宋体" w:hAnsi="宋体" w:cs="宋体"/>
          <w:sz w:val="24"/>
        </w:rPr>
        <w:t>5</w:t>
      </w:r>
      <w:r w:rsidR="001C73DC">
        <w:rPr>
          <w:rFonts w:ascii="宋体" w:hAnsi="宋体" w:cs="宋体" w:hint="eastAsia"/>
          <w:sz w:val="24"/>
        </w:rPr>
        <w:t>、乙方未能按时进场施工的，在甲方发出书面通知后的3日内仍未进场施工的。</w:t>
      </w:r>
    </w:p>
    <w:p w:rsidR="000E098E" w:rsidRDefault="00714421">
      <w:pPr>
        <w:spacing w:line="360" w:lineRule="auto"/>
        <w:ind w:firstLineChars="200" w:firstLine="480"/>
        <w:rPr>
          <w:rFonts w:ascii="宋体" w:hAnsi="宋体" w:cs="宋体"/>
          <w:sz w:val="24"/>
        </w:rPr>
      </w:pPr>
      <w:r>
        <w:rPr>
          <w:rFonts w:ascii="宋体" w:hAnsi="宋体" w:cs="宋体"/>
          <w:sz w:val="24"/>
        </w:rPr>
        <w:t>6</w:t>
      </w:r>
      <w:r w:rsidR="001C73DC">
        <w:rPr>
          <w:rFonts w:ascii="宋体" w:hAnsi="宋体" w:cs="宋体" w:hint="eastAsia"/>
          <w:sz w:val="24"/>
        </w:rPr>
        <w:t>、甲方或监理方对同一施工问题连续下发三次整改通知书后乙方无作为或整改问题未在整改通知书要求的期限内解决。</w:t>
      </w:r>
    </w:p>
    <w:p w:rsidR="000E098E" w:rsidRDefault="00714421">
      <w:pPr>
        <w:spacing w:line="360" w:lineRule="auto"/>
        <w:ind w:firstLineChars="200" w:firstLine="480"/>
        <w:rPr>
          <w:rFonts w:ascii="宋体" w:hAnsi="宋体" w:cs="宋体"/>
          <w:sz w:val="24"/>
        </w:rPr>
      </w:pPr>
      <w:r>
        <w:rPr>
          <w:rFonts w:ascii="宋体" w:hAnsi="宋体" w:cs="宋体"/>
          <w:sz w:val="24"/>
        </w:rPr>
        <w:t>7</w:t>
      </w:r>
      <w:r w:rsidR="001C73DC">
        <w:rPr>
          <w:rFonts w:ascii="宋体" w:hAnsi="宋体" w:cs="宋体" w:hint="eastAsia"/>
          <w:sz w:val="24"/>
        </w:rPr>
        <w:t>、乙方购置不符合合同约定的品牌、厂家、产地、材质、工艺、规格、型号等标准的产品或者假冒伪劣产品用于本工程。</w:t>
      </w:r>
    </w:p>
    <w:p w:rsidR="000E098E" w:rsidRDefault="00714421">
      <w:pPr>
        <w:spacing w:line="360" w:lineRule="auto"/>
        <w:ind w:firstLineChars="200" w:firstLine="480"/>
        <w:rPr>
          <w:rFonts w:ascii="宋体" w:hAnsi="宋体" w:cs="宋体"/>
          <w:sz w:val="24"/>
        </w:rPr>
      </w:pPr>
      <w:r>
        <w:rPr>
          <w:rFonts w:ascii="宋体" w:hAnsi="宋体" w:cs="宋体"/>
          <w:sz w:val="24"/>
        </w:rPr>
        <w:t>8</w:t>
      </w:r>
      <w:r w:rsidR="001C73DC">
        <w:rPr>
          <w:rFonts w:ascii="宋体" w:hAnsi="宋体" w:cs="宋体" w:hint="eastAsia"/>
          <w:sz w:val="24"/>
        </w:rPr>
        <w:t>、乙方存在其他违约行为，经甲方书面通知之日3日内仍未纠正的。</w:t>
      </w:r>
    </w:p>
    <w:p w:rsidR="000E098E" w:rsidRDefault="001C73DC">
      <w:pPr>
        <w:spacing w:line="360" w:lineRule="auto"/>
        <w:ind w:firstLineChars="200" w:firstLine="480"/>
        <w:rPr>
          <w:rFonts w:ascii="宋体" w:hAnsi="宋体" w:cs="宋体"/>
          <w:sz w:val="24"/>
        </w:rPr>
      </w:pPr>
      <w:r>
        <w:rPr>
          <w:rFonts w:ascii="宋体" w:hAnsi="宋体" w:cs="宋体" w:hint="eastAsia"/>
          <w:sz w:val="24"/>
        </w:rPr>
        <w:t>合同解除后，对于乙方已完工且质量合格的部分按照实际工程量给予结算70%，对于不合格部分责令整改，整改合格后给予结算工程70%。甲方对不合格工程量不予支付费用，并由乙方承担由此产生的拆改、整修等费用，乙方应按甲方要求的日期清理现场撤离。如果乙方不主动拆改、整修，甲方可自行整改，相关的费用从未付工程款中直接扣除，不足</w:t>
      </w:r>
      <w:r>
        <w:rPr>
          <w:rFonts w:ascii="宋体" w:hAnsi="宋体" w:cs="宋体" w:hint="eastAsia"/>
          <w:sz w:val="24"/>
        </w:rPr>
        <w:lastRenderedPageBreak/>
        <w:t>部分甲方另行向乙方追偿。</w:t>
      </w:r>
    </w:p>
    <w:p w:rsidR="000E098E" w:rsidRDefault="001C73DC">
      <w:pPr>
        <w:pStyle w:val="1"/>
        <w:spacing w:line="360" w:lineRule="auto"/>
        <w:ind w:firstLine="480"/>
      </w:pPr>
      <w:r>
        <w:rPr>
          <w:rFonts w:ascii="宋体" w:hAnsi="宋体" w:cs="宋体" w:hint="eastAsia"/>
          <w:sz w:val="24"/>
        </w:rPr>
        <w:t>如合同解约甲方有权委托其他公司进行施工。本合同履行过程中，乙方应承担的违约金、赔偿金及其他款项，甲方有权在应付未付款项中直接扣除。</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第十三条  发票开具要求及责任</w:t>
      </w:r>
    </w:p>
    <w:p w:rsidR="000E098E" w:rsidRDefault="001C73DC">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1、对发票不合规的约定：</w:t>
      </w:r>
    </w:p>
    <w:p w:rsidR="000E098E" w:rsidRDefault="001C73DC">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1.1、乙方提供的发票为增值税专用发票的，因乙方迟延送达、开具错误等原因导致其提供的增值税专用发票没有通过税务部门认证，造成甲方不能抵扣的，甲方有权拒绝接收。</w:t>
      </w:r>
    </w:p>
    <w:p w:rsidR="000E098E" w:rsidRDefault="001C73DC">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0E098E" w:rsidRDefault="001C73DC">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0E098E" w:rsidRDefault="001C73DC">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2、其它税务风险的合同约定：</w:t>
      </w:r>
    </w:p>
    <w:p w:rsidR="000E098E" w:rsidRDefault="001C73DC">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2.1、如果甲方丢失增值税专用发票联和抵扣联，乙方应向甲方提供专用发票记账联复印件，并加盖乙方发票专用章。</w:t>
      </w:r>
    </w:p>
    <w:p w:rsidR="000E098E" w:rsidRDefault="001C73DC">
      <w:pPr>
        <w:spacing w:line="360" w:lineRule="auto"/>
        <w:ind w:firstLineChars="200" w:firstLine="480"/>
        <w:rPr>
          <w:rFonts w:ascii="宋体" w:hAnsi="宋体" w:cs="宋体"/>
          <w:sz w:val="24"/>
        </w:rPr>
      </w:pPr>
      <w:r>
        <w:rPr>
          <w:rFonts w:asciiTheme="minorEastAsia" w:eastAsiaTheme="minorEastAsia" w:hAnsiTheme="minorEastAsia" w:cs="宋体" w:hint="eastAsia"/>
          <w:sz w:val="24"/>
        </w:rPr>
        <w:t>2.2、如果获得开具的汇总专用发票，则乙方应提供其防伪税控系统开具的《销售货物或者提供应税劳务清单》，并加盖发票专用章。</w:t>
      </w:r>
    </w:p>
    <w:p w:rsidR="000E098E" w:rsidRDefault="001C73DC">
      <w:pPr>
        <w:pStyle w:val="10"/>
        <w:spacing w:before="0" w:after="0" w:line="360" w:lineRule="auto"/>
        <w:rPr>
          <w:rFonts w:ascii="宋体" w:hAnsi="宋体" w:cs="宋体"/>
          <w:bCs w:val="0"/>
          <w:sz w:val="24"/>
          <w:szCs w:val="24"/>
        </w:rPr>
      </w:pPr>
      <w:r>
        <w:rPr>
          <w:rFonts w:ascii="宋体" w:hAnsi="宋体" w:cs="宋体" w:hint="eastAsia"/>
          <w:bCs w:val="0"/>
          <w:sz w:val="24"/>
          <w:szCs w:val="24"/>
        </w:rPr>
        <w:t>第十四条  其他</w:t>
      </w:r>
    </w:p>
    <w:p w:rsidR="000E098E" w:rsidRDefault="001C73DC">
      <w:pPr>
        <w:spacing w:line="360" w:lineRule="auto"/>
        <w:ind w:firstLineChars="200" w:firstLine="480"/>
        <w:rPr>
          <w:rFonts w:ascii="宋体" w:hAnsi="宋体" w:cs="宋体"/>
          <w:sz w:val="24"/>
        </w:rPr>
      </w:pPr>
      <w:r>
        <w:rPr>
          <w:rFonts w:ascii="宋体" w:hAnsi="宋体" w:cs="宋体" w:hint="eastAsia"/>
          <w:sz w:val="24"/>
        </w:rPr>
        <w:t>1、本合同自双方签字盖章后生效。</w:t>
      </w:r>
    </w:p>
    <w:p w:rsidR="000E098E" w:rsidRDefault="001C73DC">
      <w:pPr>
        <w:spacing w:line="360" w:lineRule="auto"/>
        <w:ind w:firstLineChars="200" w:firstLine="480"/>
        <w:rPr>
          <w:rFonts w:ascii="宋体" w:hAnsi="宋体" w:cs="宋体"/>
          <w:sz w:val="24"/>
        </w:rPr>
      </w:pPr>
      <w:r>
        <w:rPr>
          <w:rFonts w:ascii="宋体" w:hAnsi="宋体" w:cs="宋体" w:hint="eastAsia"/>
          <w:sz w:val="24"/>
        </w:rPr>
        <w:t>2、本合同未尽事宜，由甲方双方友好协商，另签订补充协议，补充协议与本合同具同等法律效力。协商不成，可向甲方</w:t>
      </w:r>
      <w:r w:rsidR="00147E8E">
        <w:rPr>
          <w:rFonts w:ascii="宋体" w:hAnsi="宋体" w:cs="宋体" w:hint="eastAsia"/>
          <w:sz w:val="24"/>
        </w:rPr>
        <w:t>住所</w:t>
      </w:r>
      <w:r>
        <w:rPr>
          <w:rFonts w:ascii="宋体" w:hAnsi="宋体" w:cs="宋体" w:hint="eastAsia"/>
          <w:sz w:val="24"/>
        </w:rPr>
        <w:t>地人民法院提起诉讼。</w:t>
      </w:r>
    </w:p>
    <w:p w:rsidR="000E098E" w:rsidRDefault="001C73DC">
      <w:pPr>
        <w:spacing w:line="360" w:lineRule="auto"/>
        <w:ind w:firstLineChars="200" w:firstLine="480"/>
        <w:rPr>
          <w:rFonts w:ascii="宋体" w:hAnsi="宋体" w:cs="宋体"/>
          <w:sz w:val="24"/>
        </w:rPr>
      </w:pPr>
      <w:r>
        <w:rPr>
          <w:rFonts w:ascii="宋体" w:hAnsi="宋体" w:cs="宋体" w:hint="eastAsia"/>
          <w:sz w:val="24"/>
        </w:rPr>
        <w:lastRenderedPageBreak/>
        <w:t>3、本合同一式</w:t>
      </w:r>
      <w:r>
        <w:rPr>
          <w:rFonts w:ascii="宋体" w:hAnsi="宋体" w:cs="宋体" w:hint="eastAsia"/>
          <w:sz w:val="24"/>
          <w:u w:val="single"/>
        </w:rPr>
        <w:t xml:space="preserve"> 柒 </w:t>
      </w:r>
      <w:r>
        <w:rPr>
          <w:rFonts w:ascii="宋体" w:hAnsi="宋体" w:cs="宋体" w:hint="eastAsia"/>
          <w:sz w:val="24"/>
        </w:rPr>
        <w:t>份，甲方持</w:t>
      </w:r>
      <w:r>
        <w:rPr>
          <w:rFonts w:ascii="宋体" w:hAnsi="宋体" w:cs="宋体" w:hint="eastAsia"/>
          <w:sz w:val="24"/>
          <w:u w:val="single"/>
        </w:rPr>
        <w:t xml:space="preserve"> 伍 </w:t>
      </w:r>
      <w:r>
        <w:rPr>
          <w:rFonts w:ascii="宋体" w:hAnsi="宋体" w:cs="宋体" w:hint="eastAsia"/>
          <w:sz w:val="24"/>
        </w:rPr>
        <w:t>份，乙方持</w:t>
      </w:r>
      <w:r>
        <w:rPr>
          <w:rFonts w:ascii="宋体" w:hAnsi="宋体" w:cs="宋体" w:hint="eastAsia"/>
          <w:sz w:val="24"/>
          <w:u w:val="single"/>
        </w:rPr>
        <w:t xml:space="preserve"> 贰 </w:t>
      </w:r>
      <w:r>
        <w:rPr>
          <w:rFonts w:ascii="宋体" w:hAnsi="宋体" w:cs="宋体" w:hint="eastAsia"/>
          <w:sz w:val="24"/>
        </w:rPr>
        <w:t>份，每份具有同等法律效力。</w:t>
      </w:r>
    </w:p>
    <w:p w:rsidR="000E098E" w:rsidRDefault="001C73DC">
      <w:pPr>
        <w:pStyle w:val="1"/>
        <w:spacing w:line="360" w:lineRule="auto"/>
        <w:ind w:firstLineChars="0" w:firstLine="0"/>
        <w:rPr>
          <w:rFonts w:ascii="宋体" w:hAnsi="宋体" w:cs="宋体"/>
          <w:b/>
          <w:kern w:val="44"/>
          <w:sz w:val="24"/>
        </w:rPr>
      </w:pPr>
      <w:r>
        <w:rPr>
          <w:rFonts w:ascii="宋体" w:hAnsi="宋体" w:cs="宋体" w:hint="eastAsia"/>
          <w:b/>
          <w:kern w:val="44"/>
          <w:sz w:val="24"/>
        </w:rPr>
        <w:t>第十五条  合同附件</w:t>
      </w:r>
    </w:p>
    <w:p w:rsidR="000E098E" w:rsidRDefault="001C73DC">
      <w:pPr>
        <w:pStyle w:val="1"/>
        <w:spacing w:line="360" w:lineRule="auto"/>
        <w:ind w:firstLine="480"/>
        <w:rPr>
          <w:rFonts w:ascii="宋体" w:hAnsi="宋体" w:cs="宋体"/>
          <w:bCs/>
          <w:kern w:val="44"/>
          <w:sz w:val="24"/>
        </w:rPr>
      </w:pPr>
      <w:r w:rsidRPr="00E528DF">
        <w:rPr>
          <w:rFonts w:ascii="宋体" w:hAnsi="宋体" w:cs="宋体" w:hint="eastAsia"/>
          <w:bCs/>
          <w:kern w:val="44"/>
          <w:sz w:val="24"/>
        </w:rPr>
        <w:t>附件1：工程量清单计价表</w:t>
      </w:r>
    </w:p>
    <w:p w:rsidR="00AC75C3" w:rsidRDefault="00AC75C3">
      <w:pPr>
        <w:pStyle w:val="1"/>
        <w:spacing w:line="360" w:lineRule="auto"/>
        <w:ind w:firstLine="480"/>
        <w:rPr>
          <w:rFonts w:ascii="宋体" w:hAnsi="宋体" w:cs="宋体"/>
          <w:bCs/>
          <w:kern w:val="44"/>
          <w:sz w:val="24"/>
        </w:rPr>
      </w:pPr>
    </w:p>
    <w:p w:rsidR="000E098E" w:rsidRPr="00E528DF" w:rsidRDefault="001C73DC">
      <w:pPr>
        <w:pStyle w:val="1"/>
        <w:spacing w:line="360" w:lineRule="auto"/>
        <w:ind w:firstLineChars="0" w:firstLine="0"/>
        <w:jc w:val="center"/>
        <w:rPr>
          <w:rFonts w:ascii="宋体" w:hAnsi="宋体" w:cs="宋体"/>
          <w:b/>
          <w:bCs/>
          <w:kern w:val="44"/>
          <w:sz w:val="24"/>
        </w:rPr>
      </w:pPr>
      <w:r w:rsidRPr="00E528DF">
        <w:rPr>
          <w:rFonts w:ascii="宋体" w:hAnsi="宋体" w:cs="宋体" w:hint="eastAsia"/>
          <w:b/>
          <w:bCs/>
          <w:kern w:val="44"/>
          <w:sz w:val="24"/>
        </w:rPr>
        <w:t>开元壹号68地块下沉维修工程量清单计价表</w:t>
      </w:r>
    </w:p>
    <w:tbl>
      <w:tblPr>
        <w:tblW w:w="11400" w:type="dxa"/>
        <w:jc w:val="center"/>
        <w:tblLook w:val="04A0"/>
      </w:tblPr>
      <w:tblGrid>
        <w:gridCol w:w="620"/>
        <w:gridCol w:w="1400"/>
        <w:gridCol w:w="3560"/>
        <w:gridCol w:w="980"/>
        <w:gridCol w:w="1000"/>
        <w:gridCol w:w="1180"/>
        <w:gridCol w:w="1080"/>
        <w:gridCol w:w="1580"/>
      </w:tblGrid>
      <w:tr w:rsidR="000E098E" w:rsidTr="00AC75C3">
        <w:trPr>
          <w:trHeight w:val="628"/>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项目名称</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项目特征描述</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计量单位</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工程量</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综合单价（元）</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合价（元）</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备注</w:t>
            </w:r>
          </w:p>
        </w:tc>
      </w:tr>
      <w:tr w:rsidR="000E098E" w:rsidTr="00AC75C3">
        <w:trPr>
          <w:trHeight w:val="424"/>
          <w:jc w:val="center"/>
        </w:trPr>
        <w:tc>
          <w:tcPr>
            <w:tcW w:w="114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b/>
                <w:bCs/>
                <w:kern w:val="0"/>
                <w:sz w:val="20"/>
                <w:szCs w:val="20"/>
              </w:rPr>
            </w:pPr>
            <w:r>
              <w:rPr>
                <w:rFonts w:ascii="宋体" w:hAnsi="宋体" w:cs="宋体" w:hint="eastAsia"/>
                <w:b/>
                <w:bCs/>
                <w:kern w:val="0"/>
                <w:sz w:val="20"/>
                <w:szCs w:val="20"/>
              </w:rPr>
              <w:t>一、路面铺装拆除、恢复及加固</w:t>
            </w:r>
          </w:p>
        </w:tc>
      </w:tr>
      <w:tr w:rsidR="000E098E">
        <w:trPr>
          <w:trHeight w:val="135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1.1</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地面面层拆除及恢复</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1.园路拆除及恢复---石材面</w:t>
            </w:r>
            <w:r>
              <w:rPr>
                <w:rFonts w:ascii="宋体" w:hAnsi="宋体" w:cs="宋体" w:hint="eastAsia"/>
                <w:kern w:val="0"/>
                <w:sz w:val="20"/>
                <w:szCs w:val="20"/>
              </w:rPr>
              <w:br/>
              <w:t>2.600*300*50厚黄锈石花岗岩荔枝面，含水泥砂浆结合层</w:t>
            </w:r>
            <w:r>
              <w:rPr>
                <w:rFonts w:ascii="宋体" w:hAnsi="宋体" w:cs="宋体" w:hint="eastAsia"/>
                <w:kern w:val="0"/>
                <w:sz w:val="20"/>
                <w:szCs w:val="20"/>
              </w:rPr>
              <w:br/>
              <w:t>3.其它满足规范和设计图纸要求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10.80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120.00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1296.00 </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保护性拆除，利用原拆除面层材料恢复(部分原拆除面层不可用，水泥砂浆不可用)</w:t>
            </w:r>
          </w:p>
        </w:tc>
      </w:tr>
      <w:tr w:rsidR="000E098E">
        <w:trPr>
          <w:trHeight w:val="135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1.2</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地面面层拆除及恢复</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1.园路拆除及恢复---陶土砖</w:t>
            </w:r>
            <w:r>
              <w:rPr>
                <w:rFonts w:ascii="宋体" w:hAnsi="宋体" w:cs="宋体" w:hint="eastAsia"/>
                <w:kern w:val="0"/>
                <w:sz w:val="20"/>
                <w:szCs w:val="20"/>
              </w:rPr>
              <w:br/>
              <w:t>2.200*100*50厚红色陶土砖，含水泥砂浆结合层</w:t>
            </w:r>
            <w:r>
              <w:rPr>
                <w:rFonts w:ascii="宋体" w:hAnsi="宋体" w:cs="宋体" w:hint="eastAsia"/>
                <w:kern w:val="0"/>
                <w:sz w:val="20"/>
                <w:szCs w:val="20"/>
              </w:rPr>
              <w:br/>
              <w:t>3.其它满足规范和设计图纸要求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97.20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60.00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5832.00 </w:t>
            </w:r>
          </w:p>
        </w:tc>
        <w:tc>
          <w:tcPr>
            <w:tcW w:w="1580" w:type="dxa"/>
            <w:vMerge/>
            <w:tcBorders>
              <w:top w:val="single" w:sz="4" w:space="0" w:color="auto"/>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133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1.3</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地面面层拆除及恢复</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1.园路拆除及恢复---路缘石</w:t>
            </w:r>
            <w:r>
              <w:rPr>
                <w:rFonts w:ascii="宋体" w:hAnsi="宋体" w:cs="宋体" w:hint="eastAsia"/>
                <w:kern w:val="0"/>
                <w:sz w:val="20"/>
                <w:szCs w:val="20"/>
              </w:rPr>
              <w:br/>
              <w:t>2.600*150*250厚芝麻灰花岗岩烧面（立侧石），含水泥砂浆结合层</w:t>
            </w:r>
            <w:r>
              <w:rPr>
                <w:rFonts w:ascii="宋体" w:hAnsi="宋体" w:cs="宋体" w:hint="eastAsia"/>
                <w:kern w:val="0"/>
                <w:sz w:val="20"/>
                <w:szCs w:val="20"/>
              </w:rPr>
              <w:br/>
              <w:t>3.其它满足规范和设计图纸要求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36.00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38.00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1368.00 </w:t>
            </w:r>
          </w:p>
        </w:tc>
        <w:tc>
          <w:tcPr>
            <w:tcW w:w="1580" w:type="dxa"/>
            <w:vMerge/>
            <w:tcBorders>
              <w:top w:val="single" w:sz="4" w:space="0" w:color="auto"/>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181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1.4</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注浆加固</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1.空钻深度、注浆深度:注浆孔深6m，注浆孔孔径100mm</w:t>
            </w:r>
            <w:r>
              <w:rPr>
                <w:rFonts w:ascii="宋体" w:hAnsi="宋体" w:cs="宋体" w:hint="eastAsia"/>
                <w:kern w:val="0"/>
                <w:sz w:val="20"/>
                <w:szCs w:val="20"/>
              </w:rPr>
              <w:br/>
              <w:t>2.注浆间距:间距1.5m*1.5m</w:t>
            </w:r>
            <w:r>
              <w:rPr>
                <w:rFonts w:ascii="宋体" w:hAnsi="宋体" w:cs="宋体" w:hint="eastAsia"/>
                <w:kern w:val="0"/>
                <w:sz w:val="20"/>
                <w:szCs w:val="20"/>
              </w:rPr>
              <w:br/>
              <w:t>3.浆液种类及配比:孔内注浆水泥标号为42.5号普通硅酸盐水泥,水灰比0.6</w:t>
            </w:r>
            <w:r>
              <w:rPr>
                <w:rFonts w:ascii="宋体" w:hAnsi="宋体" w:cs="宋体" w:hint="eastAsia"/>
                <w:kern w:val="0"/>
                <w:sz w:val="20"/>
                <w:szCs w:val="20"/>
              </w:rPr>
              <w:br/>
              <w:t>4.其它满足规范和设计图纸要求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452.00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158.00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71416.00 </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双浆液注浆</w:t>
            </w:r>
          </w:p>
        </w:tc>
      </w:tr>
      <w:tr w:rsidR="000E098E">
        <w:trPr>
          <w:trHeight w:val="103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1.5</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砼垫层</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1.垫层拆除及恢复</w:t>
            </w:r>
            <w:r>
              <w:rPr>
                <w:rFonts w:ascii="宋体" w:hAnsi="宋体" w:cs="宋体" w:hint="eastAsia"/>
                <w:kern w:val="0"/>
                <w:sz w:val="20"/>
                <w:szCs w:val="20"/>
              </w:rPr>
              <w:br/>
              <w:t>2.C20砼垫层100厚</w:t>
            </w:r>
            <w:r>
              <w:rPr>
                <w:rFonts w:ascii="宋体" w:hAnsi="宋体" w:cs="宋体" w:hint="eastAsia"/>
                <w:kern w:val="0"/>
                <w:sz w:val="20"/>
                <w:szCs w:val="20"/>
              </w:rPr>
              <w:br/>
              <w:t>3.其它满足规范和设计图纸要求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m³</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5.00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860.00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4300.00 </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包含二次倒运</w:t>
            </w:r>
          </w:p>
        </w:tc>
      </w:tr>
      <w:tr w:rsidR="000E098E">
        <w:trPr>
          <w:trHeight w:val="154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1.6</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回填土</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1.密实度、材料品种、粒径要求：满足设计及规范</w:t>
            </w:r>
            <w:r>
              <w:rPr>
                <w:rFonts w:ascii="宋体" w:hAnsi="宋体" w:cs="宋体" w:hint="eastAsia"/>
                <w:kern w:val="0"/>
                <w:sz w:val="20"/>
                <w:szCs w:val="20"/>
              </w:rPr>
              <w:br/>
              <w:t>2.填方来源、运距：投标人根据现场实际情况自行考虑</w:t>
            </w:r>
            <w:r>
              <w:rPr>
                <w:rFonts w:ascii="宋体" w:hAnsi="宋体" w:cs="宋体" w:hint="eastAsia"/>
                <w:kern w:val="0"/>
                <w:sz w:val="20"/>
                <w:szCs w:val="20"/>
              </w:rPr>
              <w:br/>
              <w:t>3.其它满足规范和设计图纸要求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m³</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17.50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42.00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735.00 </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外拉土方</w:t>
            </w:r>
          </w:p>
        </w:tc>
      </w:tr>
      <w:tr w:rsidR="000E098E" w:rsidTr="00AC75C3">
        <w:trPr>
          <w:trHeight w:val="496"/>
          <w:jc w:val="center"/>
        </w:trPr>
        <w:tc>
          <w:tcPr>
            <w:tcW w:w="114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b/>
                <w:bCs/>
                <w:kern w:val="0"/>
                <w:sz w:val="20"/>
                <w:szCs w:val="20"/>
              </w:rPr>
            </w:pPr>
            <w:r>
              <w:rPr>
                <w:rFonts w:ascii="宋体" w:hAnsi="宋体" w:cs="宋体" w:hint="eastAsia"/>
                <w:b/>
                <w:bCs/>
                <w:kern w:val="0"/>
                <w:sz w:val="20"/>
                <w:szCs w:val="20"/>
              </w:rPr>
              <w:t>二、绿植苗木移栽</w:t>
            </w:r>
          </w:p>
        </w:tc>
      </w:tr>
      <w:tr w:rsidR="000E098E" w:rsidTr="00AC75C3">
        <w:trPr>
          <w:trHeight w:val="67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2.1</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瓜子黄杨</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密植，以叶面不见缝隙（不漏黄土）为准</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40.00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110.00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4400.00 </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保护性移栽，后期原位恢复，不保证成活率</w:t>
            </w:r>
          </w:p>
        </w:tc>
      </w:tr>
      <w:tr w:rsidR="000E098E" w:rsidTr="00AC75C3">
        <w:trPr>
          <w:trHeight w:val="67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2.2</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红叶石楠</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密植，以叶面不见缝隙（不漏黄土）为准</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5.00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110.00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550.00 </w:t>
            </w:r>
          </w:p>
        </w:tc>
        <w:tc>
          <w:tcPr>
            <w:tcW w:w="1580" w:type="dxa"/>
            <w:vMerge/>
            <w:tcBorders>
              <w:top w:val="single" w:sz="4" w:space="0" w:color="auto"/>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rsidTr="00AC75C3">
        <w:trPr>
          <w:trHeight w:val="141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lastRenderedPageBreak/>
              <w:t>2.3</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回填土</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1.密实度、材料品种、粒径要求：满足设计及规范</w:t>
            </w:r>
            <w:r>
              <w:rPr>
                <w:rFonts w:ascii="宋体" w:hAnsi="宋体" w:cs="宋体" w:hint="eastAsia"/>
                <w:kern w:val="0"/>
                <w:sz w:val="20"/>
                <w:szCs w:val="20"/>
              </w:rPr>
              <w:br/>
              <w:t>2.填方来源、运距：投标人根据现场实际情况自行考虑</w:t>
            </w:r>
            <w:r>
              <w:rPr>
                <w:rFonts w:ascii="宋体" w:hAnsi="宋体" w:cs="宋体" w:hint="eastAsia"/>
                <w:kern w:val="0"/>
                <w:sz w:val="20"/>
                <w:szCs w:val="20"/>
              </w:rPr>
              <w:br/>
              <w:t>3.其它满足规范和设计图纸要求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m³</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13.50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42.00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567.00 </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外拉土方</w:t>
            </w:r>
          </w:p>
        </w:tc>
      </w:tr>
      <w:tr w:rsidR="000E098E" w:rsidTr="00AC75C3">
        <w:trPr>
          <w:trHeight w:val="405"/>
          <w:jc w:val="center"/>
        </w:trPr>
        <w:tc>
          <w:tcPr>
            <w:tcW w:w="114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b/>
                <w:bCs/>
                <w:kern w:val="0"/>
                <w:sz w:val="20"/>
                <w:szCs w:val="20"/>
              </w:rPr>
            </w:pPr>
            <w:r>
              <w:rPr>
                <w:rFonts w:ascii="宋体" w:hAnsi="宋体" w:cs="宋体" w:hint="eastAsia"/>
                <w:b/>
                <w:bCs/>
                <w:kern w:val="0"/>
                <w:sz w:val="20"/>
                <w:szCs w:val="20"/>
              </w:rPr>
              <w:t>三、业主私家花园维修</w:t>
            </w:r>
          </w:p>
        </w:tc>
      </w:tr>
      <w:tr w:rsidR="000E098E">
        <w:trPr>
          <w:trHeight w:val="79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3.1</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面层拆除及恢复（东户）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1.面层拆除及恢复---陶土砖</w:t>
            </w:r>
            <w:r>
              <w:rPr>
                <w:rFonts w:ascii="宋体" w:hAnsi="宋体" w:cs="宋体" w:hint="eastAsia"/>
                <w:kern w:val="0"/>
                <w:sz w:val="20"/>
                <w:szCs w:val="20"/>
              </w:rPr>
              <w:br/>
              <w:t>2.200*100*50厚红色陶土砖，含水泥砂浆结合层</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9.02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60.00</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541.20 </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保护性拆除，利用原拆除面层材料恢复(部分原拆除面层不可用，水泥砂浆不可用)</w:t>
            </w:r>
          </w:p>
        </w:tc>
      </w:tr>
      <w:tr w:rsidR="000E098E">
        <w:trPr>
          <w:trHeight w:val="79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3.2</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面层拆除及恢复（东户）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1.面层拆除及恢复---石材</w:t>
            </w:r>
            <w:r>
              <w:rPr>
                <w:rFonts w:ascii="宋体" w:hAnsi="宋体" w:cs="宋体" w:hint="eastAsia"/>
                <w:kern w:val="0"/>
                <w:sz w:val="20"/>
                <w:szCs w:val="20"/>
              </w:rPr>
              <w:br/>
              <w:t>2.芝麻黑花岗岩200*900*30，含水泥砂浆结合层</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2.76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120.00</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331.20 </w:t>
            </w:r>
          </w:p>
        </w:tc>
        <w:tc>
          <w:tcPr>
            <w:tcW w:w="158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79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3.3</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砼垫层拆除及恢复（东户）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1.垫层拆除及恢复</w:t>
            </w:r>
            <w:r>
              <w:rPr>
                <w:rFonts w:ascii="宋体" w:hAnsi="宋体" w:cs="宋体" w:hint="eastAsia"/>
                <w:kern w:val="0"/>
                <w:sz w:val="20"/>
                <w:szCs w:val="20"/>
              </w:rPr>
              <w:br/>
              <w:t>2.C20砼垫层100厚</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m³</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1.18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880.00</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1036.64 </w:t>
            </w:r>
          </w:p>
        </w:tc>
        <w:tc>
          <w:tcPr>
            <w:tcW w:w="158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包含二次倒运</w:t>
            </w:r>
          </w:p>
        </w:tc>
      </w:tr>
      <w:tr w:rsidR="000E098E">
        <w:trPr>
          <w:trHeight w:val="79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3.4</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回填土（东户）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1.密实度、材料品种、粒径要求：满足设计及规范</w:t>
            </w:r>
            <w:r>
              <w:rPr>
                <w:rFonts w:ascii="宋体" w:hAnsi="宋体" w:cs="宋体" w:hint="eastAsia"/>
                <w:kern w:val="0"/>
                <w:sz w:val="20"/>
                <w:szCs w:val="20"/>
              </w:rPr>
              <w:br/>
              <w:t>2.填方来源、运距：投标人根据现场实际情况自行考虑</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m³</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3.53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42.00</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148.43 </w:t>
            </w:r>
          </w:p>
        </w:tc>
        <w:tc>
          <w:tcPr>
            <w:tcW w:w="158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外拉土方</w:t>
            </w:r>
          </w:p>
        </w:tc>
      </w:tr>
      <w:tr w:rsidR="000E098E">
        <w:trPr>
          <w:trHeight w:val="79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3.5</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面层拆除及恢复（西户）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1.面层拆除及恢复---防腐木</w:t>
            </w:r>
            <w:r>
              <w:rPr>
                <w:rFonts w:ascii="宋体" w:hAnsi="宋体" w:cs="宋体" w:hint="eastAsia"/>
                <w:kern w:val="0"/>
                <w:sz w:val="20"/>
                <w:szCs w:val="20"/>
              </w:rPr>
              <w:br/>
              <w:t>2.30mm厚</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8.68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130.00</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1128.40 </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保护性拆除，利用原拆除面层材料恢复(部分原拆除面层不可用，水泥砂浆不可用)</w:t>
            </w:r>
          </w:p>
        </w:tc>
      </w:tr>
      <w:tr w:rsidR="000E098E">
        <w:trPr>
          <w:trHeight w:val="79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3.6</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面层拆除及恢复（西户）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1.面层拆除及恢复---石材、汀步</w:t>
            </w:r>
            <w:r>
              <w:rPr>
                <w:rFonts w:ascii="宋体" w:hAnsi="宋体" w:cs="宋体" w:hint="eastAsia"/>
                <w:kern w:val="0"/>
                <w:sz w:val="20"/>
                <w:szCs w:val="20"/>
              </w:rPr>
              <w:br/>
              <w:t>2.150*300*25厚荔枝面黄锈石/120*300*25芝麻黑收边/汀步，含水泥砂浆结合层</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14.39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125.00</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1798.75 </w:t>
            </w:r>
          </w:p>
        </w:tc>
        <w:tc>
          <w:tcPr>
            <w:tcW w:w="158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79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3.7</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砼垫层拆除及恢复（西户）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1.垫层拆除及恢复</w:t>
            </w:r>
            <w:r>
              <w:rPr>
                <w:rFonts w:ascii="宋体" w:hAnsi="宋体" w:cs="宋体" w:hint="eastAsia"/>
                <w:kern w:val="0"/>
                <w:sz w:val="20"/>
                <w:szCs w:val="20"/>
              </w:rPr>
              <w:br/>
              <w:t>2.C20砼垫层100厚</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m³</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2.31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880.00</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2030.16 </w:t>
            </w:r>
          </w:p>
        </w:tc>
        <w:tc>
          <w:tcPr>
            <w:tcW w:w="158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包含二次倒运</w:t>
            </w:r>
          </w:p>
        </w:tc>
      </w:tr>
      <w:tr w:rsidR="000E098E">
        <w:trPr>
          <w:trHeight w:val="103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3.8 </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置石、拴马桩、洗手池（西户）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1.保护性移动、恢复原位</w:t>
            </w:r>
            <w:r>
              <w:rPr>
                <w:rFonts w:ascii="宋体" w:hAnsi="宋体" w:cs="宋体" w:hint="eastAsia"/>
                <w:kern w:val="0"/>
                <w:sz w:val="20"/>
                <w:szCs w:val="20"/>
              </w:rPr>
              <w:br/>
              <w:t>2.置石1个、拴马桩2个、洗手池1个</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项</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1.00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2000.00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2000.00 </w:t>
            </w:r>
          </w:p>
        </w:tc>
        <w:tc>
          <w:tcPr>
            <w:tcW w:w="158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保护性移动，后恢复原位</w:t>
            </w:r>
          </w:p>
        </w:tc>
      </w:tr>
      <w:tr w:rsidR="000E098E">
        <w:trPr>
          <w:trHeight w:val="79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3.9 </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水系拆除及恢复（西户）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1.拆除及恢复</w:t>
            </w:r>
            <w:r>
              <w:rPr>
                <w:rFonts w:ascii="宋体" w:hAnsi="宋体" w:cs="宋体" w:hint="eastAsia"/>
                <w:kern w:val="0"/>
                <w:sz w:val="20"/>
                <w:szCs w:val="20"/>
              </w:rPr>
              <w:br/>
              <w:t>2.其它满足规范和设计图纸要求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m2</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2.50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400.00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1000.00 </w:t>
            </w:r>
          </w:p>
        </w:tc>
        <w:tc>
          <w:tcPr>
            <w:tcW w:w="158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0E098E">
        <w:trPr>
          <w:trHeight w:val="147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3.10 </w:t>
            </w:r>
          </w:p>
        </w:tc>
        <w:tc>
          <w:tcPr>
            <w:tcW w:w="14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回填土（西户）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1.密实度、材料品种、粒径要求：满足设计及规范</w:t>
            </w:r>
            <w:r>
              <w:rPr>
                <w:rFonts w:ascii="宋体" w:hAnsi="宋体" w:cs="宋体" w:hint="eastAsia"/>
                <w:kern w:val="0"/>
                <w:sz w:val="20"/>
                <w:szCs w:val="20"/>
              </w:rPr>
              <w:br/>
              <w:t>2.填方来源、运距：投标人根据现场实际情况自行考虑</w:t>
            </w:r>
            <w:r>
              <w:rPr>
                <w:rFonts w:ascii="宋体" w:hAnsi="宋体" w:cs="宋体" w:hint="eastAsia"/>
                <w:kern w:val="0"/>
                <w:sz w:val="20"/>
                <w:szCs w:val="20"/>
              </w:rPr>
              <w:br/>
              <w:t>3.其它满足规范和设计图纸要求</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m³</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6.92 </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42.00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290.68 </w:t>
            </w:r>
          </w:p>
        </w:tc>
        <w:tc>
          <w:tcPr>
            <w:tcW w:w="158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外拉土方</w:t>
            </w:r>
          </w:p>
        </w:tc>
      </w:tr>
      <w:tr w:rsidR="000E098E">
        <w:trPr>
          <w:trHeight w:val="103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lastRenderedPageBreak/>
              <w:t>3.11</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铁艺围墙及基础拆除（西户）</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1.铁艺围墙及基础拆除</w:t>
            </w:r>
            <w:r>
              <w:rPr>
                <w:rFonts w:ascii="宋体" w:hAnsi="宋体" w:cs="宋体" w:hint="eastAsia"/>
                <w:kern w:val="0"/>
                <w:sz w:val="20"/>
                <w:szCs w:val="20"/>
              </w:rPr>
              <w:br/>
              <w:t>2.其它满足规范和设计图纸要求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m</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85.00 </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3400.00 </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其中铁艺围墙保护性拆除</w:t>
            </w:r>
          </w:p>
        </w:tc>
      </w:tr>
      <w:tr w:rsidR="000E098E">
        <w:trPr>
          <w:trHeight w:val="121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3.12</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铁艺围墙及基础恢复（西户）</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1.铁艺围墙及基础恢复</w:t>
            </w:r>
            <w:r>
              <w:rPr>
                <w:rFonts w:ascii="宋体" w:hAnsi="宋体" w:cs="宋体" w:hint="eastAsia"/>
                <w:kern w:val="0"/>
                <w:sz w:val="20"/>
                <w:szCs w:val="20"/>
              </w:rPr>
              <w:br/>
              <w:t>2.其它满足规范和设计图纸要求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m</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550.00 </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22000.00 </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含基础开挖、碎石垫层、钢筋、混凝土浇筑、抹灰等</w:t>
            </w:r>
          </w:p>
        </w:tc>
      </w:tr>
      <w:tr w:rsidR="000E098E">
        <w:trPr>
          <w:trHeight w:val="106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3.13</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雨水管道拆除及恢复</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1.雨水管道拆除及恢复，主楼接进雨水井部分</w:t>
            </w:r>
            <w:r>
              <w:rPr>
                <w:rFonts w:ascii="宋体" w:hAnsi="宋体" w:cs="宋体" w:hint="eastAsia"/>
                <w:kern w:val="0"/>
                <w:sz w:val="20"/>
                <w:szCs w:val="20"/>
              </w:rPr>
              <w:br/>
              <w:t>2.其它满足规范和设计图纸要求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m</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171.88 </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4812.54 </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包含土方开挖、管道拆除及恢复、土方回填</w:t>
            </w:r>
          </w:p>
        </w:tc>
      </w:tr>
      <w:tr w:rsidR="000E098E">
        <w:trPr>
          <w:trHeight w:val="79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3.14</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雨水管道拆除及恢复</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1.雨水管道拆除及恢复，雨水井间</w:t>
            </w:r>
            <w:r>
              <w:rPr>
                <w:rFonts w:ascii="宋体" w:hAnsi="宋体" w:cs="宋体" w:hint="eastAsia"/>
                <w:kern w:val="0"/>
                <w:sz w:val="20"/>
                <w:szCs w:val="20"/>
              </w:rPr>
              <w:br/>
              <w:t>2.其它满足规范和设计图纸要求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m</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230.00 </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2990.00 </w:t>
            </w:r>
          </w:p>
        </w:tc>
        <w:tc>
          <w:tcPr>
            <w:tcW w:w="1580" w:type="dxa"/>
            <w:vMerge/>
            <w:tcBorders>
              <w:top w:val="single" w:sz="4" w:space="0" w:color="auto"/>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79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3.15</w:t>
            </w:r>
          </w:p>
        </w:tc>
        <w:tc>
          <w:tcPr>
            <w:tcW w:w="14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雨水井拆除及恢复</w:t>
            </w:r>
          </w:p>
        </w:tc>
        <w:tc>
          <w:tcPr>
            <w:tcW w:w="356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1.雨水井拆除及恢复</w:t>
            </w:r>
            <w:r>
              <w:rPr>
                <w:rFonts w:ascii="宋体" w:hAnsi="宋体" w:cs="宋体" w:hint="eastAsia"/>
                <w:kern w:val="0"/>
                <w:sz w:val="20"/>
                <w:szCs w:val="20"/>
              </w:rPr>
              <w:br/>
              <w:t>2.其它满足规范和设计图纸要求</w:t>
            </w:r>
          </w:p>
        </w:tc>
        <w:tc>
          <w:tcPr>
            <w:tcW w:w="9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座</w:t>
            </w:r>
          </w:p>
        </w:tc>
        <w:tc>
          <w:tcPr>
            <w:tcW w:w="100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 </w:t>
            </w:r>
          </w:p>
        </w:tc>
        <w:tc>
          <w:tcPr>
            <w:tcW w:w="11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2000.00 </w:t>
            </w:r>
          </w:p>
        </w:tc>
        <w:tc>
          <w:tcPr>
            <w:tcW w:w="10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4000.00 </w:t>
            </w:r>
          </w:p>
        </w:tc>
        <w:tc>
          <w:tcPr>
            <w:tcW w:w="1580" w:type="dxa"/>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0E098E">
        <w:trPr>
          <w:trHeight w:val="55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3.16 </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绿植苗木移栽、恢复（西户）</w:t>
            </w: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红叶石楠/金边黄杨   h：0.6m</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4.8</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110.00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528.00 </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保护性移栽，后期原位恢复，不保证成活率</w:t>
            </w:r>
          </w:p>
        </w:tc>
      </w:tr>
      <w:tr w:rsidR="000E098E">
        <w:trPr>
          <w:trHeight w:val="55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3.17</w:t>
            </w:r>
          </w:p>
        </w:tc>
        <w:tc>
          <w:tcPr>
            <w:tcW w:w="140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红枫 h：1.5m</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棵</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58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55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3.18</w:t>
            </w:r>
          </w:p>
        </w:tc>
        <w:tc>
          <w:tcPr>
            <w:tcW w:w="140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丛生石榴 h：1.5m</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棵</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300.00 </w:t>
            </w:r>
          </w:p>
        </w:tc>
        <w:tc>
          <w:tcPr>
            <w:tcW w:w="158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55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3.19</w:t>
            </w:r>
          </w:p>
        </w:tc>
        <w:tc>
          <w:tcPr>
            <w:tcW w:w="140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南天竹 h：1.3m</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棵</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450.00 </w:t>
            </w:r>
          </w:p>
        </w:tc>
        <w:tc>
          <w:tcPr>
            <w:tcW w:w="158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55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3.20 </w:t>
            </w:r>
          </w:p>
        </w:tc>
        <w:tc>
          <w:tcPr>
            <w:tcW w:w="140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桂花 h：1.8m</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棵</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58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55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3.21</w:t>
            </w:r>
          </w:p>
        </w:tc>
        <w:tc>
          <w:tcPr>
            <w:tcW w:w="140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枸骨 h：1.9m</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棵</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58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555"/>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3.22</w:t>
            </w:r>
          </w:p>
        </w:tc>
        <w:tc>
          <w:tcPr>
            <w:tcW w:w="140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c>
          <w:tcPr>
            <w:tcW w:w="3560" w:type="dxa"/>
            <w:tcBorders>
              <w:top w:val="nil"/>
              <w:left w:val="nil"/>
              <w:bottom w:val="single" w:sz="4" w:space="0" w:color="auto"/>
              <w:right w:val="single" w:sz="4" w:space="0" w:color="auto"/>
            </w:tcBorders>
            <w:shd w:val="clear" w:color="auto" w:fill="auto"/>
            <w:vAlign w:val="center"/>
          </w:tcPr>
          <w:p w:rsidR="000E098E" w:rsidRDefault="001C73DC">
            <w:pPr>
              <w:widowControl/>
              <w:jc w:val="left"/>
              <w:rPr>
                <w:rFonts w:ascii="宋体" w:hAnsi="宋体" w:cs="宋体"/>
                <w:kern w:val="0"/>
                <w:sz w:val="20"/>
                <w:szCs w:val="20"/>
              </w:rPr>
            </w:pPr>
            <w:r>
              <w:rPr>
                <w:rFonts w:ascii="宋体" w:hAnsi="宋体" w:cs="宋体" w:hint="eastAsia"/>
                <w:kern w:val="0"/>
                <w:sz w:val="20"/>
                <w:szCs w:val="20"/>
              </w:rPr>
              <w:t>月季 h：1.4m</w:t>
            </w:r>
          </w:p>
        </w:tc>
        <w:tc>
          <w:tcPr>
            <w:tcW w:w="9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棵</w:t>
            </w:r>
          </w:p>
        </w:tc>
        <w:tc>
          <w:tcPr>
            <w:tcW w:w="100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1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150.00 </w:t>
            </w:r>
          </w:p>
        </w:tc>
        <w:tc>
          <w:tcPr>
            <w:tcW w:w="1080" w:type="dxa"/>
            <w:tcBorders>
              <w:top w:val="nil"/>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kern w:val="0"/>
                <w:sz w:val="20"/>
                <w:szCs w:val="20"/>
              </w:rPr>
            </w:pPr>
            <w:r>
              <w:rPr>
                <w:rFonts w:ascii="宋体" w:hAnsi="宋体" w:cs="宋体" w:hint="eastAsia"/>
                <w:kern w:val="0"/>
                <w:sz w:val="20"/>
                <w:szCs w:val="20"/>
              </w:rPr>
              <w:t xml:space="preserve">300.00 </w:t>
            </w:r>
          </w:p>
        </w:tc>
        <w:tc>
          <w:tcPr>
            <w:tcW w:w="1580" w:type="dxa"/>
            <w:vMerge/>
            <w:tcBorders>
              <w:top w:val="nil"/>
              <w:left w:val="single" w:sz="4" w:space="0" w:color="auto"/>
              <w:bottom w:val="single" w:sz="4" w:space="0" w:color="auto"/>
              <w:right w:val="single" w:sz="4" w:space="0" w:color="auto"/>
            </w:tcBorders>
            <w:vAlign w:val="center"/>
          </w:tcPr>
          <w:p w:rsidR="000E098E" w:rsidRDefault="000E098E">
            <w:pPr>
              <w:widowControl/>
              <w:jc w:val="left"/>
              <w:rPr>
                <w:rFonts w:ascii="宋体" w:hAnsi="宋体" w:cs="宋体"/>
                <w:kern w:val="0"/>
                <w:sz w:val="20"/>
                <w:szCs w:val="20"/>
              </w:rPr>
            </w:pPr>
          </w:p>
        </w:tc>
      </w:tr>
      <w:tr w:rsidR="000E098E">
        <w:trPr>
          <w:trHeight w:val="465"/>
          <w:jc w:val="center"/>
        </w:trPr>
        <w:tc>
          <w:tcPr>
            <w:tcW w:w="6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合计（元）</w:t>
            </w:r>
          </w:p>
        </w:tc>
        <w:tc>
          <w:tcPr>
            <w:tcW w:w="4840" w:type="dxa"/>
            <w:gridSpan w:val="4"/>
            <w:tcBorders>
              <w:top w:val="single" w:sz="4" w:space="0" w:color="auto"/>
              <w:left w:val="nil"/>
              <w:bottom w:val="single" w:sz="4" w:space="0" w:color="auto"/>
              <w:right w:val="single" w:sz="4" w:space="0" w:color="auto"/>
            </w:tcBorders>
            <w:shd w:val="clear" w:color="auto" w:fill="auto"/>
            <w:vAlign w:val="center"/>
          </w:tcPr>
          <w:p w:rsidR="000E098E" w:rsidRDefault="001C73DC">
            <w:pPr>
              <w:widowControl/>
              <w:jc w:val="center"/>
              <w:rPr>
                <w:rFonts w:ascii="宋体" w:hAnsi="宋体" w:cs="宋体"/>
                <w:b/>
                <w:bCs/>
                <w:kern w:val="0"/>
                <w:sz w:val="20"/>
                <w:szCs w:val="20"/>
              </w:rPr>
            </w:pPr>
            <w:r>
              <w:rPr>
                <w:rFonts w:ascii="宋体" w:hAnsi="宋体" w:cs="宋体" w:hint="eastAsia"/>
                <w:b/>
                <w:bCs/>
                <w:kern w:val="0"/>
                <w:sz w:val="20"/>
                <w:szCs w:val="20"/>
              </w:rPr>
              <w:t xml:space="preserve">140000.00 </w:t>
            </w:r>
          </w:p>
        </w:tc>
      </w:tr>
    </w:tbl>
    <w:p w:rsidR="000E098E" w:rsidRDefault="001C73DC">
      <w:pPr>
        <w:pStyle w:val="1"/>
        <w:ind w:firstLineChars="0" w:firstLine="0"/>
        <w:rPr>
          <w:rFonts w:ascii="宋体" w:hAnsi="宋体" w:cs="宋体"/>
          <w:sz w:val="24"/>
        </w:rPr>
      </w:pPr>
      <w:r>
        <w:rPr>
          <w:rFonts w:ascii="宋体" w:hAnsi="宋体" w:cs="宋体" w:hint="eastAsia"/>
          <w:sz w:val="24"/>
        </w:rPr>
        <w:t>（以下无正文）</w:t>
      </w:r>
    </w:p>
    <w:p w:rsidR="000E098E" w:rsidRDefault="000E098E">
      <w:pPr>
        <w:pStyle w:val="1"/>
        <w:ind w:firstLineChars="0" w:firstLine="0"/>
        <w:rPr>
          <w:rFonts w:ascii="宋体" w:hAnsi="宋体" w:cs="宋体"/>
          <w:sz w:val="24"/>
        </w:rPr>
      </w:pPr>
    </w:p>
    <w:p w:rsidR="000E098E" w:rsidRDefault="001C73DC">
      <w:pPr>
        <w:spacing w:line="360" w:lineRule="auto"/>
        <w:rPr>
          <w:rFonts w:ascii="宋体" w:hAnsi="宋体" w:cs="宋体"/>
          <w:sz w:val="24"/>
        </w:rPr>
      </w:pPr>
      <w:r>
        <w:rPr>
          <w:rFonts w:ascii="宋体" w:hAnsi="宋体" w:cs="宋体" w:hint="eastAsia"/>
          <w:sz w:val="24"/>
        </w:rPr>
        <w:t>甲方：洛阳浩德鑫置地有限公司          乙方：深圳市天磊建筑工程技术有限公司</w:t>
      </w:r>
    </w:p>
    <w:p w:rsidR="000E098E" w:rsidRDefault="001C73DC">
      <w:pPr>
        <w:spacing w:line="360" w:lineRule="auto"/>
        <w:rPr>
          <w:rFonts w:ascii="宋体" w:hAnsi="宋体" w:cs="宋体"/>
          <w:sz w:val="24"/>
        </w:rPr>
      </w:pPr>
      <w:r>
        <w:rPr>
          <w:rFonts w:ascii="宋体" w:hAnsi="宋体" w:cs="宋体" w:hint="eastAsia"/>
          <w:sz w:val="24"/>
        </w:rPr>
        <w:t>法定代表人：</w:t>
      </w:r>
      <w:r>
        <w:rPr>
          <w:rFonts w:ascii="宋体" w:hAnsi="宋体" w:cs="宋体" w:hint="eastAsia"/>
          <w:sz w:val="24"/>
        </w:rPr>
        <w:tab/>
        <w:t xml:space="preserve">                        法定代表人：</w:t>
      </w:r>
    </w:p>
    <w:p w:rsidR="000E098E" w:rsidRDefault="001C73DC">
      <w:pPr>
        <w:spacing w:line="360" w:lineRule="auto"/>
        <w:rPr>
          <w:rFonts w:ascii="宋体" w:hAnsi="宋体" w:cs="宋体"/>
          <w:sz w:val="24"/>
        </w:rPr>
      </w:pPr>
      <w:r>
        <w:rPr>
          <w:rFonts w:ascii="宋体" w:hAnsi="宋体" w:cs="宋体" w:hint="eastAsia"/>
          <w:sz w:val="24"/>
        </w:rPr>
        <w:t>或授权委托人：                        或授权委托人：</w:t>
      </w:r>
    </w:p>
    <w:p w:rsidR="000E098E" w:rsidRDefault="001C73DC">
      <w:pPr>
        <w:spacing w:line="360" w:lineRule="auto"/>
        <w:rPr>
          <w:rFonts w:ascii="宋体" w:hAnsi="宋体" w:cs="宋体"/>
          <w:sz w:val="24"/>
        </w:rPr>
      </w:pPr>
      <w:r>
        <w:rPr>
          <w:rFonts w:ascii="宋体" w:hAnsi="宋体" w:cs="宋体" w:hint="eastAsia"/>
          <w:sz w:val="24"/>
        </w:rPr>
        <w:t xml:space="preserve">税号：                                税号：914403000780074725 </w:t>
      </w:r>
    </w:p>
    <w:p w:rsidR="000E098E" w:rsidRDefault="001C73DC">
      <w:pPr>
        <w:spacing w:line="360" w:lineRule="auto"/>
        <w:rPr>
          <w:rFonts w:ascii="宋体" w:hAnsi="宋体" w:cs="宋体"/>
          <w:sz w:val="24"/>
        </w:rPr>
      </w:pPr>
      <w:r>
        <w:rPr>
          <w:rFonts w:ascii="宋体" w:hAnsi="宋体" w:cs="宋体" w:hint="eastAsia"/>
          <w:sz w:val="24"/>
        </w:rPr>
        <w:t>账户：                                账户：000156314549</w:t>
      </w:r>
    </w:p>
    <w:p w:rsidR="000E098E" w:rsidRDefault="001C73DC">
      <w:pPr>
        <w:spacing w:line="360" w:lineRule="auto"/>
        <w:rPr>
          <w:rFonts w:ascii="宋体" w:hAnsi="宋体" w:cs="宋体"/>
          <w:sz w:val="24"/>
        </w:rPr>
      </w:pPr>
      <w:r>
        <w:rPr>
          <w:rFonts w:ascii="宋体" w:hAnsi="宋体" w:cs="宋体" w:hint="eastAsia"/>
          <w:sz w:val="24"/>
        </w:rPr>
        <w:t xml:space="preserve">开户行：                              开户行：深圳农村商业银行上塘支行 </w:t>
      </w:r>
    </w:p>
    <w:p w:rsidR="000E098E" w:rsidRDefault="001C73DC">
      <w:pPr>
        <w:pStyle w:val="1"/>
        <w:ind w:firstLineChars="0" w:firstLine="0"/>
        <w:rPr>
          <w:rFonts w:ascii="宋体" w:hAnsi="宋体" w:cs="宋体"/>
          <w:sz w:val="24"/>
        </w:rPr>
      </w:pPr>
      <w:r>
        <w:rPr>
          <w:rFonts w:ascii="宋体" w:hAnsi="宋体" w:cs="宋体" w:hint="eastAsia"/>
          <w:sz w:val="24"/>
        </w:rPr>
        <w:t>日期：202</w:t>
      </w:r>
      <w:r w:rsidR="00965D4C">
        <w:rPr>
          <w:rFonts w:ascii="宋体" w:hAnsi="宋体" w:cs="宋体" w:hint="eastAsia"/>
          <w:sz w:val="24"/>
        </w:rPr>
        <w:t>2</w:t>
      </w:r>
      <w:r>
        <w:rPr>
          <w:rFonts w:ascii="宋体" w:hAnsi="宋体" w:cs="宋体" w:hint="eastAsia"/>
          <w:sz w:val="24"/>
        </w:rPr>
        <w:t>年</w:t>
      </w:r>
      <w:r w:rsidR="00965D4C">
        <w:rPr>
          <w:rFonts w:ascii="宋体" w:hAnsi="宋体" w:cs="宋体" w:hint="eastAsia"/>
          <w:sz w:val="24"/>
        </w:rPr>
        <w:t>1</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 xml:space="preserve">日                </w:t>
      </w:r>
      <w:r w:rsidR="00965D4C">
        <w:rPr>
          <w:rFonts w:ascii="宋体" w:hAnsi="宋体" w:cs="宋体" w:hint="eastAsia"/>
          <w:sz w:val="24"/>
        </w:rPr>
        <w:t xml:space="preserve"> </w:t>
      </w:r>
      <w:r>
        <w:rPr>
          <w:rFonts w:ascii="宋体" w:hAnsi="宋体" w:cs="宋体" w:hint="eastAsia"/>
          <w:sz w:val="24"/>
        </w:rPr>
        <w:t>日期：202</w:t>
      </w:r>
      <w:r w:rsidR="00965D4C">
        <w:rPr>
          <w:rFonts w:ascii="宋体" w:hAnsi="宋体" w:cs="宋体" w:hint="eastAsia"/>
          <w:sz w:val="24"/>
        </w:rPr>
        <w:t>2</w:t>
      </w:r>
      <w:r>
        <w:rPr>
          <w:rFonts w:ascii="宋体" w:hAnsi="宋体" w:cs="宋体" w:hint="eastAsia"/>
          <w:sz w:val="24"/>
        </w:rPr>
        <w:t>年</w:t>
      </w:r>
      <w:r w:rsidR="00965D4C">
        <w:rPr>
          <w:rFonts w:ascii="宋体" w:hAnsi="宋体" w:cs="宋体" w:hint="eastAsia"/>
          <w:sz w:val="24"/>
        </w:rPr>
        <w:t>1</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E098E" w:rsidRDefault="000E098E">
      <w:pPr>
        <w:pStyle w:val="1"/>
        <w:ind w:firstLineChars="0" w:firstLine="0"/>
        <w:rPr>
          <w:rFonts w:ascii="宋体" w:hAnsi="宋体" w:cs="宋体"/>
          <w:sz w:val="24"/>
        </w:rPr>
      </w:pPr>
    </w:p>
    <w:p w:rsidR="000E098E" w:rsidRDefault="000E098E">
      <w:pPr>
        <w:pStyle w:val="1"/>
        <w:ind w:firstLineChars="0" w:firstLine="0"/>
        <w:rPr>
          <w:rFonts w:ascii="宋体" w:hAnsi="宋体" w:cs="宋体"/>
          <w:sz w:val="24"/>
        </w:rPr>
      </w:pPr>
    </w:p>
    <w:p w:rsidR="000E098E" w:rsidRDefault="000E098E">
      <w:pPr>
        <w:pStyle w:val="1"/>
        <w:ind w:firstLineChars="0" w:firstLine="0"/>
        <w:rPr>
          <w:rFonts w:ascii="宋体" w:hAnsi="宋体" w:cs="宋体"/>
          <w:sz w:val="24"/>
        </w:rPr>
      </w:pPr>
    </w:p>
    <w:p w:rsidR="000E098E" w:rsidRDefault="001C73DC">
      <w:pPr>
        <w:spacing w:line="360" w:lineRule="auto"/>
        <w:ind w:firstLineChars="91" w:firstLine="402"/>
        <w:jc w:val="center"/>
        <w:rPr>
          <w:rFonts w:ascii="宋体" w:hAnsi="宋体"/>
          <w:b/>
          <w:bCs/>
          <w:sz w:val="44"/>
          <w:szCs w:val="44"/>
          <w:lang w:val="zh-CN"/>
        </w:rPr>
      </w:pPr>
      <w:r>
        <w:rPr>
          <w:rFonts w:ascii="宋体" w:hAnsi="宋体" w:hint="eastAsia"/>
          <w:b/>
          <w:bCs/>
          <w:sz w:val="44"/>
          <w:szCs w:val="44"/>
          <w:lang w:val="zh-CN"/>
        </w:rPr>
        <w:lastRenderedPageBreak/>
        <w:t>廉政合作协议</w:t>
      </w:r>
    </w:p>
    <w:p w:rsidR="000E098E" w:rsidRDefault="001C73DC">
      <w:pPr>
        <w:spacing w:line="360" w:lineRule="auto"/>
        <w:rPr>
          <w:rFonts w:ascii="宋体" w:hAnsi="宋体"/>
          <w:b/>
          <w:sz w:val="24"/>
        </w:rPr>
      </w:pPr>
      <w:r>
        <w:rPr>
          <w:rFonts w:ascii="宋体" w:hAnsi="宋体" w:hint="eastAsia"/>
          <w:b/>
          <w:sz w:val="24"/>
        </w:rPr>
        <w:t>甲方：</w:t>
      </w:r>
      <w:r>
        <w:rPr>
          <w:rFonts w:ascii="宋体" w:hAnsi="宋体" w:cs="宋体" w:hint="eastAsia"/>
          <w:b/>
          <w:sz w:val="24"/>
        </w:rPr>
        <w:t>洛阳浩德鑫置地有限公司</w:t>
      </w:r>
    </w:p>
    <w:p w:rsidR="000E098E" w:rsidRDefault="001C73DC">
      <w:pPr>
        <w:spacing w:line="360" w:lineRule="auto"/>
        <w:rPr>
          <w:rFonts w:ascii="宋体" w:hAnsi="宋体"/>
          <w:b/>
          <w:sz w:val="24"/>
        </w:rPr>
      </w:pPr>
      <w:r>
        <w:rPr>
          <w:rFonts w:ascii="宋体" w:hAnsi="宋体" w:hint="eastAsia"/>
          <w:b/>
          <w:sz w:val="24"/>
        </w:rPr>
        <w:t>乙方：</w:t>
      </w:r>
      <w:r>
        <w:rPr>
          <w:rFonts w:ascii="宋体" w:hAnsi="宋体" w:cs="宋体" w:hint="eastAsia"/>
          <w:b/>
          <w:sz w:val="24"/>
        </w:rPr>
        <w:t>深圳市天磊建筑工程技术有限公司</w:t>
      </w:r>
    </w:p>
    <w:p w:rsidR="000E098E" w:rsidRDefault="001C73DC">
      <w:pPr>
        <w:spacing w:line="360" w:lineRule="auto"/>
        <w:ind w:firstLineChars="200" w:firstLine="480"/>
        <w:rPr>
          <w:rFonts w:ascii="宋体" w:hAnsi="宋体" w:cs="宋体"/>
          <w:sz w:val="24"/>
        </w:rPr>
      </w:pPr>
      <w:r>
        <w:rPr>
          <w:rFonts w:ascii="宋体" w:hAnsi="宋体" w:cs="宋体" w:hint="eastAsia"/>
          <w:sz w:val="24"/>
        </w:rPr>
        <w:t>为加强工程项目建设期间的廉政管理，确保项目高效优质按期竣工，甲、乙双方经协商签定本协议并做为双方共同遵守的廉政行为准则。</w:t>
      </w:r>
    </w:p>
    <w:p w:rsidR="000E098E" w:rsidRDefault="001C73DC">
      <w:pPr>
        <w:spacing w:line="360" w:lineRule="auto"/>
        <w:ind w:firstLineChars="200" w:firstLine="482"/>
        <w:rPr>
          <w:rFonts w:ascii="宋体" w:hAnsi="宋体" w:cs="宋体"/>
          <w:b/>
          <w:sz w:val="24"/>
        </w:rPr>
      </w:pPr>
      <w:r>
        <w:rPr>
          <w:rFonts w:ascii="宋体" w:hAnsi="宋体" w:cs="宋体" w:hint="eastAsia"/>
          <w:b/>
          <w:sz w:val="24"/>
        </w:rPr>
        <w:t>一、甲方责任</w:t>
      </w:r>
    </w:p>
    <w:p w:rsidR="000E098E" w:rsidRDefault="001C73DC">
      <w:pPr>
        <w:spacing w:line="360" w:lineRule="auto"/>
        <w:ind w:firstLineChars="200" w:firstLine="480"/>
        <w:rPr>
          <w:rFonts w:ascii="宋体" w:hAnsi="宋体" w:cs="宋体"/>
          <w:sz w:val="24"/>
        </w:rPr>
      </w:pPr>
      <w:r>
        <w:rPr>
          <w:rFonts w:ascii="宋体" w:hAnsi="宋体" w:cs="宋体" w:hint="eastAsia"/>
          <w:sz w:val="24"/>
        </w:rPr>
        <w:t>1．甲方有责任向乙方介绍本单位有关廉政管理的各项制度和规定。</w:t>
      </w:r>
    </w:p>
    <w:p w:rsidR="000E098E" w:rsidRDefault="001C73DC">
      <w:pPr>
        <w:spacing w:line="360" w:lineRule="auto"/>
        <w:ind w:firstLineChars="200" w:firstLine="480"/>
        <w:rPr>
          <w:rFonts w:ascii="宋体" w:hAnsi="宋体" w:cs="宋体"/>
          <w:sz w:val="24"/>
        </w:rPr>
      </w:pPr>
      <w:r>
        <w:rPr>
          <w:rFonts w:ascii="宋体" w:hAnsi="宋体" w:cs="宋体" w:hint="eastAsia"/>
          <w:sz w:val="24"/>
        </w:rPr>
        <w:t>2．甲方有责任对本单位项目管理人员进行廉政教育。</w:t>
      </w:r>
    </w:p>
    <w:p w:rsidR="000E098E" w:rsidRDefault="001C73DC">
      <w:pPr>
        <w:spacing w:line="360" w:lineRule="auto"/>
        <w:ind w:firstLineChars="200" w:firstLine="480"/>
        <w:rPr>
          <w:rFonts w:ascii="宋体" w:hAnsi="宋体" w:cs="宋体"/>
          <w:sz w:val="24"/>
        </w:rPr>
      </w:pPr>
      <w:r>
        <w:rPr>
          <w:rFonts w:ascii="宋体" w:hAnsi="宋体" w:cs="宋体" w:hint="eastAsia"/>
          <w:sz w:val="24"/>
        </w:rPr>
        <w:t>3．甲方人员应严格遵守本单位有关廉政管理的规定，不得接受乙方的宴请，不得接受任何形式的实物、现金或礼券。</w:t>
      </w:r>
    </w:p>
    <w:p w:rsidR="000E098E" w:rsidRDefault="001C73DC">
      <w:pPr>
        <w:spacing w:line="360" w:lineRule="auto"/>
        <w:ind w:firstLineChars="200" w:firstLine="480"/>
        <w:rPr>
          <w:rFonts w:ascii="宋体" w:hAnsi="宋体" w:cs="宋体"/>
          <w:sz w:val="24"/>
        </w:rPr>
      </w:pPr>
      <w:r>
        <w:rPr>
          <w:rFonts w:ascii="宋体" w:hAnsi="宋体" w:cs="宋体" w:hint="eastAsia"/>
          <w:sz w:val="24"/>
        </w:rPr>
        <w:t>4．甲方在项目建设期间发现甲方人员任何形式的索贿受贿行为，均应及时采取措施予以制止，并及时通报乙方单位领导。</w:t>
      </w:r>
    </w:p>
    <w:p w:rsidR="000E098E" w:rsidRDefault="001C73DC">
      <w:pPr>
        <w:spacing w:line="360" w:lineRule="auto"/>
        <w:ind w:firstLineChars="200" w:firstLine="480"/>
        <w:rPr>
          <w:rFonts w:ascii="宋体" w:hAnsi="宋体" w:cs="宋体"/>
          <w:sz w:val="24"/>
        </w:rPr>
      </w:pPr>
      <w:r>
        <w:rPr>
          <w:rFonts w:ascii="宋体" w:hAnsi="宋体" w:cs="宋体" w:hint="eastAsia"/>
          <w:sz w:val="24"/>
        </w:rPr>
        <w:t>5．甲方人员如违反廉政管理制度及本协议规定，甲方应视情节轻重、影响大小给予处罚。</w:t>
      </w:r>
    </w:p>
    <w:p w:rsidR="000E098E" w:rsidRDefault="001C73DC">
      <w:pPr>
        <w:spacing w:line="360" w:lineRule="auto"/>
        <w:ind w:firstLineChars="200" w:firstLine="480"/>
        <w:rPr>
          <w:rFonts w:ascii="宋体" w:hAnsi="宋体" w:cs="宋体"/>
          <w:sz w:val="24"/>
        </w:rPr>
      </w:pPr>
      <w:r>
        <w:rPr>
          <w:rFonts w:ascii="宋体" w:hAnsi="宋体" w:cs="宋体" w:hint="eastAsia"/>
          <w:sz w:val="24"/>
        </w:rPr>
        <w:t>6．对于乙方举报甲方人员违反廉政规定的情况，甲方应及时进行调查，根据调查情况进行处理。</w:t>
      </w:r>
    </w:p>
    <w:p w:rsidR="000E098E" w:rsidRDefault="001C73DC">
      <w:pPr>
        <w:spacing w:line="360" w:lineRule="auto"/>
        <w:ind w:firstLineChars="200" w:firstLine="482"/>
        <w:rPr>
          <w:rFonts w:ascii="宋体" w:hAnsi="宋体" w:cs="宋体"/>
          <w:b/>
          <w:sz w:val="24"/>
        </w:rPr>
      </w:pPr>
      <w:r>
        <w:rPr>
          <w:rFonts w:ascii="宋体" w:hAnsi="宋体" w:cs="宋体" w:hint="eastAsia"/>
          <w:b/>
          <w:sz w:val="24"/>
        </w:rPr>
        <w:t>二、乙方责任</w:t>
      </w:r>
    </w:p>
    <w:p w:rsidR="000E098E" w:rsidRDefault="001C73DC">
      <w:pPr>
        <w:spacing w:line="360" w:lineRule="auto"/>
        <w:ind w:firstLineChars="200" w:firstLine="480"/>
        <w:rPr>
          <w:rFonts w:ascii="宋体" w:hAnsi="宋体" w:cs="宋体"/>
          <w:sz w:val="24"/>
        </w:rPr>
      </w:pPr>
      <w:r>
        <w:rPr>
          <w:rFonts w:ascii="宋体" w:hAnsi="宋体" w:cs="宋体" w:hint="eastAsia"/>
          <w:sz w:val="24"/>
        </w:rPr>
        <w:t>1．乙方应保证乙方有关人员了解甲方有关廉政管理的各项制度及本协议的规定，并遵照执行。</w:t>
      </w:r>
    </w:p>
    <w:p w:rsidR="000E098E" w:rsidRDefault="001C73DC">
      <w:pPr>
        <w:spacing w:line="360" w:lineRule="auto"/>
        <w:ind w:firstLineChars="200" w:firstLine="480"/>
        <w:rPr>
          <w:rFonts w:ascii="宋体" w:hAnsi="宋体" w:cs="宋体"/>
          <w:sz w:val="24"/>
        </w:rPr>
      </w:pPr>
      <w:r>
        <w:rPr>
          <w:rFonts w:ascii="宋体" w:hAnsi="宋体" w:cs="宋体" w:hint="eastAsia"/>
          <w:sz w:val="24"/>
        </w:rPr>
        <w:t>2．乙方不得宴请甲方人员，不得以任何形式赠送实物、现金或礼券。</w:t>
      </w:r>
    </w:p>
    <w:p w:rsidR="000E098E" w:rsidRDefault="001C73DC">
      <w:pPr>
        <w:spacing w:line="360" w:lineRule="auto"/>
        <w:ind w:firstLineChars="200" w:firstLine="480"/>
        <w:rPr>
          <w:rFonts w:ascii="宋体" w:hAnsi="宋体" w:cs="宋体"/>
          <w:sz w:val="24"/>
        </w:rPr>
      </w:pPr>
      <w:r>
        <w:rPr>
          <w:rFonts w:ascii="宋体" w:hAnsi="宋体" w:cs="宋体" w:hint="eastAsia"/>
          <w:sz w:val="24"/>
        </w:rPr>
        <w:t>3．乙方在项目建设期间发现乙方人员任何向甲方人员行贿行为，均应及时采取措施予以制止，并及时通报甲方单位领导。</w:t>
      </w:r>
    </w:p>
    <w:p w:rsidR="000E098E" w:rsidRDefault="001C73DC">
      <w:pPr>
        <w:spacing w:line="360" w:lineRule="auto"/>
        <w:ind w:firstLineChars="200" w:firstLine="480"/>
        <w:rPr>
          <w:rFonts w:ascii="宋体" w:hAnsi="宋体" w:cs="宋体"/>
          <w:sz w:val="24"/>
        </w:rPr>
      </w:pPr>
      <w:r>
        <w:rPr>
          <w:rFonts w:ascii="宋体" w:hAnsi="宋体" w:cs="宋体" w:hint="eastAsia"/>
          <w:sz w:val="24"/>
        </w:rPr>
        <w:t>4．乙方有责任接受甲方对乙方在项目建设期间廉政管理执行情况的监督。</w:t>
      </w:r>
    </w:p>
    <w:p w:rsidR="000E098E" w:rsidRDefault="001C73DC">
      <w:pPr>
        <w:spacing w:line="360" w:lineRule="auto"/>
        <w:ind w:firstLineChars="200" w:firstLine="480"/>
        <w:rPr>
          <w:rFonts w:ascii="宋体" w:hAnsi="宋体" w:cs="宋体"/>
          <w:sz w:val="24"/>
        </w:rPr>
      </w:pPr>
      <w:r>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0E098E" w:rsidRDefault="001C73DC">
      <w:pPr>
        <w:spacing w:line="360" w:lineRule="auto"/>
        <w:ind w:firstLineChars="200" w:firstLine="480"/>
        <w:rPr>
          <w:rFonts w:ascii="宋体" w:hAnsi="宋体" w:cs="宋体"/>
          <w:sz w:val="24"/>
        </w:rPr>
      </w:pPr>
      <w:r>
        <w:rPr>
          <w:rFonts w:ascii="宋体" w:hAnsi="宋体" w:cs="宋体" w:hint="eastAsia"/>
          <w:sz w:val="24"/>
        </w:rPr>
        <w:t>6．如因乙方或其人员在项目建设期间贿赂甲方人员，被检查机关立案查处的，甲方有权中止合同履行或解除合同，由此给甲方造成的损失，均由乙方负责赔偿。</w:t>
      </w:r>
    </w:p>
    <w:p w:rsidR="000E098E" w:rsidRDefault="001C73DC">
      <w:pPr>
        <w:spacing w:line="360" w:lineRule="auto"/>
        <w:ind w:firstLineChars="200" w:firstLine="482"/>
        <w:rPr>
          <w:rFonts w:ascii="宋体" w:hAnsi="宋体" w:cs="宋体"/>
          <w:b/>
          <w:sz w:val="24"/>
        </w:rPr>
      </w:pPr>
      <w:r>
        <w:rPr>
          <w:rFonts w:ascii="宋体" w:hAnsi="宋体" w:cs="宋体" w:hint="eastAsia"/>
          <w:b/>
          <w:sz w:val="24"/>
        </w:rPr>
        <w:t>三、为维护甲乙双方的合法利益，营造良好的商务环境，甲方建立多种举报渠道（如</w:t>
      </w:r>
      <w:r>
        <w:rPr>
          <w:rFonts w:ascii="宋体" w:hAnsi="宋体" w:cs="宋体" w:hint="eastAsia"/>
          <w:b/>
          <w:sz w:val="24"/>
        </w:rPr>
        <w:lastRenderedPageBreak/>
        <w:t>下）。甲方风控部人员将恪守职业道德，严格履行保密义务！</w:t>
      </w:r>
    </w:p>
    <w:p w:rsidR="000E098E" w:rsidRDefault="001C73DC">
      <w:pPr>
        <w:spacing w:line="360" w:lineRule="auto"/>
        <w:ind w:firstLineChars="200" w:firstLine="480"/>
        <w:rPr>
          <w:rFonts w:ascii="宋体" w:hAnsi="宋体" w:cs="宋体"/>
          <w:bCs/>
          <w:sz w:val="24"/>
        </w:rPr>
      </w:pPr>
      <w:r>
        <w:rPr>
          <w:rFonts w:ascii="宋体" w:hAnsi="宋体" w:cs="宋体" w:hint="eastAsia"/>
          <w:bCs/>
          <w:sz w:val="24"/>
        </w:rPr>
        <w:t>（1）微信小程序举报（扫描右侧二维码进入程序，举报信息直达董事长）；</w:t>
      </w:r>
    </w:p>
    <w:p w:rsidR="000E098E" w:rsidRDefault="001C73DC">
      <w:pPr>
        <w:spacing w:line="360" w:lineRule="auto"/>
        <w:ind w:firstLineChars="200" w:firstLine="480"/>
        <w:rPr>
          <w:rFonts w:ascii="宋体" w:hAnsi="宋体" w:cs="宋体"/>
          <w:sz w:val="24"/>
        </w:rPr>
      </w:pPr>
      <w:r>
        <w:rPr>
          <w:noProof/>
          <w:sz w:val="24"/>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123315" cy="1123315"/>
                    </a:xfrm>
                    <a:prstGeom prst="rect">
                      <a:avLst/>
                    </a:prstGeom>
                    <a:noFill/>
                    <a:ln>
                      <a:noFill/>
                    </a:ln>
                  </pic:spPr>
                </pic:pic>
              </a:graphicData>
            </a:graphic>
          </wp:anchor>
        </w:drawing>
      </w:r>
      <w:r>
        <w:rPr>
          <w:rFonts w:ascii="宋体" w:hAnsi="宋体" w:cs="宋体" w:hint="eastAsia"/>
          <w:sz w:val="24"/>
        </w:rPr>
        <w:t>（2）邮箱：hddcfkb@Foxmail.com</w:t>
      </w:r>
    </w:p>
    <w:p w:rsidR="000E098E" w:rsidRDefault="001C73DC">
      <w:pPr>
        <w:spacing w:line="360" w:lineRule="auto"/>
        <w:ind w:firstLineChars="200" w:firstLine="480"/>
        <w:rPr>
          <w:rFonts w:ascii="宋体" w:hAnsi="宋体" w:cs="宋体"/>
          <w:sz w:val="24"/>
        </w:rPr>
      </w:pPr>
      <w:r>
        <w:rPr>
          <w:rFonts w:ascii="宋体" w:hAnsi="宋体" w:cs="宋体" w:hint="eastAsia"/>
          <w:sz w:val="24"/>
        </w:rPr>
        <w:t>（3）电话：集团首席风控官：13903793259</w:t>
      </w:r>
    </w:p>
    <w:p w:rsidR="000E098E" w:rsidRDefault="001C73DC">
      <w:pPr>
        <w:spacing w:line="360" w:lineRule="auto"/>
        <w:ind w:firstLineChars="200" w:firstLine="480"/>
        <w:rPr>
          <w:rFonts w:ascii="宋体" w:hAnsi="宋体" w:cs="宋体"/>
          <w:sz w:val="24"/>
        </w:rPr>
      </w:pPr>
      <w:r>
        <w:rPr>
          <w:rFonts w:ascii="宋体" w:hAnsi="宋体" w:cs="宋体" w:hint="eastAsia"/>
          <w:sz w:val="24"/>
        </w:rPr>
        <w:t>（4）电话：集团审计总监：</w:t>
      </w:r>
      <w:r>
        <w:rPr>
          <w:rFonts w:ascii="宋体" w:hAnsi="宋体" w:cs="宋体"/>
          <w:sz w:val="24"/>
        </w:rPr>
        <w:t>1</w:t>
      </w:r>
      <w:r>
        <w:rPr>
          <w:rFonts w:ascii="宋体" w:hAnsi="宋体" w:cs="宋体" w:hint="eastAsia"/>
          <w:sz w:val="24"/>
        </w:rPr>
        <w:t>8137710188</w:t>
      </w:r>
    </w:p>
    <w:p w:rsidR="000E098E" w:rsidRDefault="001C73DC">
      <w:pPr>
        <w:spacing w:line="360" w:lineRule="auto"/>
        <w:ind w:firstLineChars="200" w:firstLine="480"/>
        <w:rPr>
          <w:rFonts w:ascii="宋体" w:hAnsi="宋体" w:cs="宋体"/>
          <w:sz w:val="24"/>
        </w:rPr>
      </w:pPr>
      <w:r>
        <w:rPr>
          <w:rFonts w:ascii="宋体" w:hAnsi="宋体" w:cs="宋体" w:hint="eastAsia"/>
          <w:sz w:val="24"/>
        </w:rPr>
        <w:t>（5）电话：地产风控总监：</w:t>
      </w:r>
      <w:r>
        <w:rPr>
          <w:rFonts w:ascii="宋体" w:hAnsi="宋体" w:cs="宋体"/>
          <w:sz w:val="24"/>
        </w:rPr>
        <w:t>1</w:t>
      </w:r>
      <w:r>
        <w:rPr>
          <w:rFonts w:ascii="宋体" w:hAnsi="宋体" w:cs="宋体" w:hint="eastAsia"/>
          <w:sz w:val="24"/>
        </w:rPr>
        <w:t>8638357973</w:t>
      </w:r>
    </w:p>
    <w:p w:rsidR="000E098E" w:rsidRDefault="001C73DC">
      <w:pPr>
        <w:spacing w:line="360" w:lineRule="auto"/>
        <w:ind w:firstLineChars="200" w:firstLine="480"/>
        <w:rPr>
          <w:rFonts w:ascii="宋体" w:hAnsi="宋体" w:cs="宋体"/>
          <w:sz w:val="24"/>
        </w:rPr>
      </w:pPr>
      <w:r>
        <w:rPr>
          <w:rFonts w:ascii="宋体" w:hAnsi="宋体" w:cs="宋体" w:hint="eastAsia"/>
          <w:sz w:val="24"/>
        </w:rPr>
        <w:t>（6）电话：地产风控经理：15670305910</w:t>
      </w:r>
    </w:p>
    <w:p w:rsidR="000E098E" w:rsidRDefault="001C73DC">
      <w:pPr>
        <w:spacing w:line="360" w:lineRule="auto"/>
        <w:ind w:firstLineChars="200" w:firstLine="480"/>
        <w:rPr>
          <w:rFonts w:ascii="宋体" w:hAnsi="宋体" w:cs="宋体"/>
          <w:sz w:val="24"/>
        </w:rPr>
      </w:pPr>
      <w:r>
        <w:rPr>
          <w:rFonts w:ascii="宋体" w:hAnsi="宋体" w:cs="宋体" w:hint="eastAsia"/>
          <w:sz w:val="24"/>
        </w:rPr>
        <w:t>（7）直接和风控部人员约定场所当面举报。</w:t>
      </w:r>
    </w:p>
    <w:p w:rsidR="000E098E" w:rsidRDefault="001C73DC">
      <w:pPr>
        <w:spacing w:line="360" w:lineRule="auto"/>
        <w:ind w:firstLineChars="200" w:firstLine="482"/>
        <w:rPr>
          <w:rFonts w:ascii="宋体" w:hAnsi="宋体" w:cs="宋体"/>
          <w:b/>
          <w:sz w:val="24"/>
        </w:rPr>
      </w:pPr>
      <w:r>
        <w:rPr>
          <w:rFonts w:ascii="宋体" w:hAnsi="宋体" w:cs="宋体" w:hint="eastAsia"/>
          <w:b/>
          <w:sz w:val="24"/>
        </w:rPr>
        <w:t>四、甲乙双方发现对方工作人员有下列行为之一的，可通过第三条约定的渠道进行举报：</w:t>
      </w:r>
    </w:p>
    <w:p w:rsidR="000E098E" w:rsidRDefault="001C73DC">
      <w:pPr>
        <w:spacing w:line="360" w:lineRule="auto"/>
        <w:ind w:firstLineChars="200" w:firstLine="480"/>
        <w:rPr>
          <w:rFonts w:ascii="宋体" w:hAnsi="宋体" w:cs="宋体"/>
          <w:sz w:val="24"/>
        </w:rPr>
      </w:pPr>
      <w:r>
        <w:rPr>
          <w:rFonts w:ascii="宋体" w:hAnsi="宋体" w:cs="宋体" w:hint="eastAsia"/>
          <w:sz w:val="24"/>
        </w:rPr>
        <w:t>1.推诿扯皮、有责不负、处事消极、渎职失职、弄虚作假等行为。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2.以权谋私、滥用职权、处事不公、隐瞒事故、违章指挥造成公司严重事故隐患的行为。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3.贪污、受贿、盗窃、欺上瞒下等违法乱纪行为。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4.出卖、泄露公司商业机密等危害公司行为。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5.重大经济活动未按公司制度、流程执行的违规违纪行为。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6.利用职权，任人唯亲，拉帮结派，搞小利益团体或对同事正当行使权利进行打击报复的行为。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7.故意涂改公司文件或以公司名义谋私利，损害公司荣誉和利益的行为。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8.私自侵占、挪用公司财物，损坏公司重要设备或资产的行为。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9.破坏团队和谐，故意挑拨员工之间关系，对同事恶意侮辱、陷害、制造事端的行为。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10.妄议集团经营、管理、决策部署、会议决议，对正当行使职权的执法部门、员工进行设置障碍、诋毁、恶意侮辱的行为。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11.其它违反法律或者甲方公司相关制度的行为。</w:t>
      </w:r>
    </w:p>
    <w:p w:rsidR="000E098E" w:rsidRDefault="001C73DC">
      <w:pPr>
        <w:spacing w:line="360" w:lineRule="auto"/>
        <w:ind w:firstLineChars="200" w:firstLine="480"/>
        <w:rPr>
          <w:rFonts w:ascii="宋体" w:hAnsi="宋体" w:cs="宋体"/>
          <w:sz w:val="24"/>
        </w:rPr>
      </w:pPr>
      <w:r>
        <w:rPr>
          <w:rFonts w:ascii="宋体" w:hAnsi="宋体" w:cs="宋体" w:hint="eastAsia"/>
          <w:sz w:val="24"/>
        </w:rPr>
        <w:t>（以下无正文）</w:t>
      </w:r>
    </w:p>
    <w:p w:rsidR="000E098E" w:rsidRDefault="000E098E">
      <w:pPr>
        <w:pStyle w:val="1"/>
        <w:ind w:firstLine="420"/>
      </w:pPr>
    </w:p>
    <w:p w:rsidR="000E098E" w:rsidRDefault="001C73DC">
      <w:pPr>
        <w:spacing w:line="360" w:lineRule="auto"/>
        <w:ind w:firstLineChars="200" w:firstLine="480"/>
        <w:rPr>
          <w:rFonts w:ascii="宋体" w:hAnsi="宋体" w:cs="宋体"/>
          <w:sz w:val="24"/>
        </w:rPr>
      </w:pPr>
      <w:r>
        <w:rPr>
          <w:rFonts w:ascii="宋体" w:hAnsi="宋体" w:cs="宋体" w:hint="eastAsia"/>
          <w:color w:val="000000"/>
          <w:sz w:val="24"/>
          <w:szCs w:val="32"/>
        </w:rPr>
        <w:t>甲方：</w:t>
      </w:r>
      <w:r>
        <w:rPr>
          <w:rFonts w:ascii="宋体" w:hAnsi="宋体" w:cs="宋体" w:hint="eastAsia"/>
          <w:sz w:val="24"/>
        </w:rPr>
        <w:t>洛阳浩德鑫置地有限公司</w:t>
      </w:r>
      <w:r>
        <w:rPr>
          <w:rFonts w:ascii="宋体" w:hAnsi="宋体" w:cs="宋体" w:hint="eastAsia"/>
          <w:color w:val="000000"/>
          <w:sz w:val="24"/>
          <w:szCs w:val="32"/>
        </w:rPr>
        <w:t xml:space="preserve">         乙方：</w:t>
      </w:r>
      <w:r>
        <w:rPr>
          <w:rFonts w:ascii="宋体" w:hAnsi="宋体" w:cs="宋体" w:hint="eastAsia"/>
          <w:sz w:val="24"/>
        </w:rPr>
        <w:t>深圳市天磊建筑工程技术有限公司</w:t>
      </w:r>
    </w:p>
    <w:p w:rsidR="000E098E" w:rsidRDefault="001C73DC">
      <w:pPr>
        <w:ind w:firstLineChars="200" w:firstLine="480"/>
      </w:pPr>
      <w:r>
        <w:rPr>
          <w:rFonts w:ascii="宋体" w:hAnsi="宋体" w:cs="宋体" w:hint="eastAsia"/>
          <w:color w:val="000000"/>
          <w:sz w:val="24"/>
          <w:szCs w:val="32"/>
        </w:rPr>
        <w:t>签署日期：202</w:t>
      </w:r>
      <w:r w:rsidR="00965D4C">
        <w:rPr>
          <w:rFonts w:ascii="宋体" w:hAnsi="宋体" w:cs="宋体" w:hint="eastAsia"/>
          <w:color w:val="000000"/>
          <w:sz w:val="24"/>
          <w:szCs w:val="32"/>
        </w:rPr>
        <w:t>2</w:t>
      </w:r>
      <w:r>
        <w:rPr>
          <w:rFonts w:ascii="宋体" w:hAnsi="宋体" w:cs="宋体" w:hint="eastAsia"/>
          <w:color w:val="000000"/>
          <w:sz w:val="24"/>
          <w:szCs w:val="32"/>
        </w:rPr>
        <w:t>年</w:t>
      </w:r>
      <w:r w:rsidR="00965D4C">
        <w:rPr>
          <w:rFonts w:ascii="宋体" w:hAnsi="宋体" w:cs="宋体" w:hint="eastAsia"/>
          <w:color w:val="000000"/>
          <w:sz w:val="24"/>
          <w:szCs w:val="32"/>
        </w:rPr>
        <w:t>1</w:t>
      </w:r>
      <w:r>
        <w:rPr>
          <w:rFonts w:ascii="宋体" w:hAnsi="宋体" w:cs="宋体" w:hint="eastAsia"/>
          <w:color w:val="000000"/>
          <w:sz w:val="24"/>
          <w:szCs w:val="32"/>
        </w:rPr>
        <w:t>月</w:t>
      </w:r>
      <w:r>
        <w:rPr>
          <w:rFonts w:ascii="宋体" w:hAnsi="宋体" w:cs="宋体" w:hint="eastAsia"/>
          <w:color w:val="000000"/>
          <w:sz w:val="24"/>
          <w:szCs w:val="32"/>
          <w:u w:val="single"/>
        </w:rPr>
        <w:t xml:space="preserve">  </w:t>
      </w:r>
      <w:r>
        <w:rPr>
          <w:rFonts w:ascii="宋体" w:hAnsi="宋体" w:cs="宋体" w:hint="eastAsia"/>
          <w:color w:val="000000"/>
          <w:sz w:val="24"/>
          <w:szCs w:val="32"/>
        </w:rPr>
        <w:t xml:space="preserve">日            </w:t>
      </w:r>
      <w:r w:rsidR="00965D4C">
        <w:rPr>
          <w:rFonts w:ascii="宋体" w:hAnsi="宋体" w:cs="宋体" w:hint="eastAsia"/>
          <w:color w:val="000000"/>
          <w:sz w:val="24"/>
          <w:szCs w:val="32"/>
        </w:rPr>
        <w:t xml:space="preserve"> </w:t>
      </w:r>
      <w:r>
        <w:rPr>
          <w:rFonts w:ascii="宋体" w:hAnsi="宋体" w:cs="宋体" w:hint="eastAsia"/>
          <w:color w:val="000000"/>
          <w:sz w:val="24"/>
          <w:szCs w:val="32"/>
        </w:rPr>
        <w:t>签署日期：202</w:t>
      </w:r>
      <w:r w:rsidR="00965D4C">
        <w:rPr>
          <w:rFonts w:ascii="宋体" w:hAnsi="宋体" w:cs="宋体" w:hint="eastAsia"/>
          <w:color w:val="000000"/>
          <w:sz w:val="24"/>
          <w:szCs w:val="32"/>
        </w:rPr>
        <w:t>2</w:t>
      </w:r>
      <w:r>
        <w:rPr>
          <w:rFonts w:ascii="宋体" w:hAnsi="宋体" w:cs="宋体" w:hint="eastAsia"/>
          <w:color w:val="000000"/>
          <w:sz w:val="24"/>
          <w:szCs w:val="32"/>
        </w:rPr>
        <w:t>年</w:t>
      </w:r>
      <w:r w:rsidR="00965D4C">
        <w:rPr>
          <w:rFonts w:ascii="宋体" w:hAnsi="宋体" w:cs="宋体" w:hint="eastAsia"/>
          <w:color w:val="000000"/>
          <w:sz w:val="24"/>
          <w:szCs w:val="32"/>
        </w:rPr>
        <w:t>1</w:t>
      </w:r>
      <w:r>
        <w:rPr>
          <w:rFonts w:ascii="宋体" w:hAnsi="宋体" w:cs="宋体" w:hint="eastAsia"/>
          <w:color w:val="000000"/>
          <w:sz w:val="24"/>
          <w:szCs w:val="32"/>
        </w:rPr>
        <w:t>月</w:t>
      </w:r>
      <w:r>
        <w:rPr>
          <w:rFonts w:ascii="宋体" w:hAnsi="宋体" w:cs="宋体" w:hint="eastAsia"/>
          <w:color w:val="000000"/>
          <w:sz w:val="24"/>
          <w:szCs w:val="32"/>
          <w:u w:val="single"/>
        </w:rPr>
        <w:t xml:space="preserve">  </w:t>
      </w:r>
      <w:r>
        <w:rPr>
          <w:rFonts w:ascii="宋体" w:hAnsi="宋体" w:cs="宋体" w:hint="eastAsia"/>
          <w:color w:val="000000"/>
          <w:sz w:val="24"/>
          <w:szCs w:val="32"/>
        </w:rPr>
        <w:t>日</w:t>
      </w:r>
    </w:p>
    <w:sectPr w:rsidR="000E098E" w:rsidSect="000E098E">
      <w:footerReference w:type="default" r:id="rId8"/>
      <w:pgSz w:w="11906" w:h="16838"/>
      <w:pgMar w:top="1304" w:right="1304" w:bottom="1304" w:left="1304" w:header="851" w:footer="850" w:gutter="0"/>
      <w:pgNumType w:start="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84339F" w15:done="0"/>
  <w15:commentEx w15:paraId="705D0FD7" w15:done="0"/>
  <w15:commentEx w15:paraId="4F46B598" w15:done="0"/>
  <w15:commentEx w15:paraId="66B16F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71707" w16cex:dateUtc="2021-12-29T09:19:00Z"/>
  <w16cex:commentExtensible w16cex:durableId="2577171C" w16cex:dateUtc="2021-12-29T09:19:00Z"/>
  <w16cex:commentExtensible w16cex:durableId="25771761" w16cex:dateUtc="2021-09-03T09:25:00Z"/>
  <w16cex:commentExtensible w16cex:durableId="25771760" w16cex:dateUtc="2021-09-03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84339F" w16cid:durableId="25771707"/>
  <w16cid:commentId w16cid:paraId="705D0FD7" w16cid:durableId="2577171C"/>
  <w16cid:commentId w16cid:paraId="4F46B598" w16cid:durableId="25771761"/>
  <w16cid:commentId w16cid:paraId="66B16F78" w16cid:durableId="2577176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6F2" w:rsidRDefault="002A56F2" w:rsidP="000E098E">
      <w:r>
        <w:separator/>
      </w:r>
    </w:p>
  </w:endnote>
  <w:endnote w:type="continuationSeparator" w:id="0">
    <w:p w:rsidR="002A56F2" w:rsidRDefault="002A56F2" w:rsidP="000E0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8E" w:rsidRDefault="000E098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6F2" w:rsidRDefault="002A56F2" w:rsidP="000E098E">
      <w:r>
        <w:separator/>
      </w:r>
    </w:p>
  </w:footnote>
  <w:footnote w:type="continuationSeparator" w:id="0">
    <w:p w:rsidR="002A56F2" w:rsidRDefault="002A56F2" w:rsidP="000E098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615701517582">
    <w15:presenceInfo w15:providerId="Windows Live" w15:userId="214e61c74d54fe4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1103A6F"/>
    <w:rsid w:val="00020336"/>
    <w:rsid w:val="0002740D"/>
    <w:rsid w:val="00031F4B"/>
    <w:rsid w:val="00053A9F"/>
    <w:rsid w:val="000559F7"/>
    <w:rsid w:val="0006709B"/>
    <w:rsid w:val="000767BF"/>
    <w:rsid w:val="00083E3F"/>
    <w:rsid w:val="000A2168"/>
    <w:rsid w:val="000A4179"/>
    <w:rsid w:val="000E098E"/>
    <w:rsid w:val="000F560B"/>
    <w:rsid w:val="000F66D2"/>
    <w:rsid w:val="00120CEB"/>
    <w:rsid w:val="00136803"/>
    <w:rsid w:val="00137856"/>
    <w:rsid w:val="00140BE3"/>
    <w:rsid w:val="00147E8E"/>
    <w:rsid w:val="00152F28"/>
    <w:rsid w:val="00156E20"/>
    <w:rsid w:val="001600E3"/>
    <w:rsid w:val="00164965"/>
    <w:rsid w:val="00187324"/>
    <w:rsid w:val="00196D01"/>
    <w:rsid w:val="00196FAF"/>
    <w:rsid w:val="001A0D99"/>
    <w:rsid w:val="001A5535"/>
    <w:rsid w:val="001C1F7E"/>
    <w:rsid w:val="001C73DC"/>
    <w:rsid w:val="001D3A9B"/>
    <w:rsid w:val="001E6BA2"/>
    <w:rsid w:val="001F5721"/>
    <w:rsid w:val="00200AB2"/>
    <w:rsid w:val="00255269"/>
    <w:rsid w:val="002576FE"/>
    <w:rsid w:val="002A56F2"/>
    <w:rsid w:val="002D3C96"/>
    <w:rsid w:val="002D6A0B"/>
    <w:rsid w:val="002F7095"/>
    <w:rsid w:val="00332815"/>
    <w:rsid w:val="0036477F"/>
    <w:rsid w:val="003653A6"/>
    <w:rsid w:val="00377784"/>
    <w:rsid w:val="003838D4"/>
    <w:rsid w:val="003A0CBA"/>
    <w:rsid w:val="003A7E42"/>
    <w:rsid w:val="003B534A"/>
    <w:rsid w:val="00401742"/>
    <w:rsid w:val="00477C90"/>
    <w:rsid w:val="004950F3"/>
    <w:rsid w:val="004B3F57"/>
    <w:rsid w:val="004B7797"/>
    <w:rsid w:val="005024C3"/>
    <w:rsid w:val="00507A7E"/>
    <w:rsid w:val="005440B9"/>
    <w:rsid w:val="00561015"/>
    <w:rsid w:val="0056238F"/>
    <w:rsid w:val="00574EDD"/>
    <w:rsid w:val="005C66B5"/>
    <w:rsid w:val="005E6625"/>
    <w:rsid w:val="005E7741"/>
    <w:rsid w:val="005F5BEC"/>
    <w:rsid w:val="006367F6"/>
    <w:rsid w:val="00650506"/>
    <w:rsid w:val="00674F57"/>
    <w:rsid w:val="00674F86"/>
    <w:rsid w:val="00676CD3"/>
    <w:rsid w:val="00693822"/>
    <w:rsid w:val="0069756E"/>
    <w:rsid w:val="006A063A"/>
    <w:rsid w:val="006A3BF6"/>
    <w:rsid w:val="006C6047"/>
    <w:rsid w:val="006D7323"/>
    <w:rsid w:val="00714421"/>
    <w:rsid w:val="0075127E"/>
    <w:rsid w:val="007615CF"/>
    <w:rsid w:val="0079043C"/>
    <w:rsid w:val="007F77C6"/>
    <w:rsid w:val="00814DCD"/>
    <w:rsid w:val="00873239"/>
    <w:rsid w:val="00876AC9"/>
    <w:rsid w:val="008B5A99"/>
    <w:rsid w:val="008D547C"/>
    <w:rsid w:val="008E1249"/>
    <w:rsid w:val="008E184D"/>
    <w:rsid w:val="008F3CDC"/>
    <w:rsid w:val="00910048"/>
    <w:rsid w:val="00946591"/>
    <w:rsid w:val="00965D4C"/>
    <w:rsid w:val="00984C58"/>
    <w:rsid w:val="009A3576"/>
    <w:rsid w:val="009B1018"/>
    <w:rsid w:val="009C0940"/>
    <w:rsid w:val="009D39F6"/>
    <w:rsid w:val="00A12650"/>
    <w:rsid w:val="00A15D01"/>
    <w:rsid w:val="00A24731"/>
    <w:rsid w:val="00A4663F"/>
    <w:rsid w:val="00A53E68"/>
    <w:rsid w:val="00A675A2"/>
    <w:rsid w:val="00A83C23"/>
    <w:rsid w:val="00AA5881"/>
    <w:rsid w:val="00AA6907"/>
    <w:rsid w:val="00AC75C3"/>
    <w:rsid w:val="00AD1B22"/>
    <w:rsid w:val="00B10B09"/>
    <w:rsid w:val="00B14AEC"/>
    <w:rsid w:val="00B45B2E"/>
    <w:rsid w:val="00B53C40"/>
    <w:rsid w:val="00B60660"/>
    <w:rsid w:val="00B67335"/>
    <w:rsid w:val="00B83C12"/>
    <w:rsid w:val="00BA312F"/>
    <w:rsid w:val="00BB65A9"/>
    <w:rsid w:val="00BB7EE2"/>
    <w:rsid w:val="00BD4821"/>
    <w:rsid w:val="00BE287A"/>
    <w:rsid w:val="00C2601D"/>
    <w:rsid w:val="00C5329B"/>
    <w:rsid w:val="00C606FC"/>
    <w:rsid w:val="00C76C38"/>
    <w:rsid w:val="00CC0474"/>
    <w:rsid w:val="00CE7FCA"/>
    <w:rsid w:val="00CF154C"/>
    <w:rsid w:val="00CF6D52"/>
    <w:rsid w:val="00D2205A"/>
    <w:rsid w:val="00D23D7B"/>
    <w:rsid w:val="00D27C61"/>
    <w:rsid w:val="00D41C13"/>
    <w:rsid w:val="00D52F77"/>
    <w:rsid w:val="00D77D24"/>
    <w:rsid w:val="00DA18DE"/>
    <w:rsid w:val="00DA2115"/>
    <w:rsid w:val="00DB220B"/>
    <w:rsid w:val="00DC3CAF"/>
    <w:rsid w:val="00DF12EF"/>
    <w:rsid w:val="00E00ECF"/>
    <w:rsid w:val="00E42FC8"/>
    <w:rsid w:val="00E51E2E"/>
    <w:rsid w:val="00E528DF"/>
    <w:rsid w:val="00E56082"/>
    <w:rsid w:val="00E5696A"/>
    <w:rsid w:val="00EA4B10"/>
    <w:rsid w:val="00EB65B3"/>
    <w:rsid w:val="00ED4C22"/>
    <w:rsid w:val="00F421FC"/>
    <w:rsid w:val="00F57D7D"/>
    <w:rsid w:val="00F91969"/>
    <w:rsid w:val="00FD7490"/>
    <w:rsid w:val="00FE353C"/>
    <w:rsid w:val="00FE5E3D"/>
    <w:rsid w:val="00FF6CB0"/>
    <w:rsid w:val="00FF7482"/>
    <w:rsid w:val="113752FC"/>
    <w:rsid w:val="15F31889"/>
    <w:rsid w:val="21103A6F"/>
    <w:rsid w:val="35EA0CB0"/>
    <w:rsid w:val="420E15C3"/>
    <w:rsid w:val="4DD02D80"/>
    <w:rsid w:val="53C96A22"/>
    <w:rsid w:val="54F174C4"/>
    <w:rsid w:val="570B7D7B"/>
    <w:rsid w:val="58EA7E47"/>
    <w:rsid w:val="5AF54051"/>
    <w:rsid w:val="70F04C6A"/>
    <w:rsid w:val="76981DC5"/>
    <w:rsid w:val="7C1F1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E098E"/>
    <w:pPr>
      <w:widowControl w:val="0"/>
      <w:jc w:val="both"/>
    </w:pPr>
    <w:rPr>
      <w:kern w:val="2"/>
      <w:sz w:val="21"/>
      <w:szCs w:val="24"/>
    </w:rPr>
  </w:style>
  <w:style w:type="paragraph" w:styleId="10">
    <w:name w:val="heading 1"/>
    <w:basedOn w:val="a"/>
    <w:next w:val="a"/>
    <w:qFormat/>
    <w:rsid w:val="000E098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rsid w:val="000E098E"/>
    <w:pPr>
      <w:ind w:firstLineChars="200" w:firstLine="200"/>
    </w:pPr>
  </w:style>
  <w:style w:type="paragraph" w:styleId="a3">
    <w:name w:val="annotation text"/>
    <w:basedOn w:val="a"/>
    <w:link w:val="Char"/>
    <w:rsid w:val="000E098E"/>
    <w:pPr>
      <w:jc w:val="left"/>
    </w:pPr>
    <w:rPr>
      <w:rFonts w:asciiTheme="minorHAnsi" w:eastAsiaTheme="minorEastAsia" w:hAnsiTheme="minorHAnsi" w:cstheme="minorBidi"/>
    </w:rPr>
  </w:style>
  <w:style w:type="paragraph" w:styleId="a4">
    <w:name w:val="Body Text"/>
    <w:basedOn w:val="a"/>
    <w:qFormat/>
    <w:rsid w:val="000E098E"/>
  </w:style>
  <w:style w:type="paragraph" w:styleId="a5">
    <w:name w:val="Balloon Text"/>
    <w:basedOn w:val="a"/>
    <w:link w:val="Char0"/>
    <w:qFormat/>
    <w:rsid w:val="000E098E"/>
    <w:rPr>
      <w:sz w:val="18"/>
      <w:szCs w:val="18"/>
    </w:rPr>
  </w:style>
  <w:style w:type="paragraph" w:styleId="a6">
    <w:name w:val="footer"/>
    <w:basedOn w:val="a"/>
    <w:uiPriority w:val="99"/>
    <w:qFormat/>
    <w:rsid w:val="000E098E"/>
    <w:pPr>
      <w:tabs>
        <w:tab w:val="center" w:pos="4153"/>
        <w:tab w:val="right" w:pos="8306"/>
      </w:tabs>
      <w:snapToGrid w:val="0"/>
      <w:jc w:val="left"/>
    </w:pPr>
    <w:rPr>
      <w:sz w:val="18"/>
    </w:rPr>
  </w:style>
  <w:style w:type="paragraph" w:styleId="a7">
    <w:name w:val="header"/>
    <w:basedOn w:val="a"/>
    <w:qFormat/>
    <w:rsid w:val="000E098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sid w:val="000E098E"/>
    <w:rPr>
      <w:rFonts w:ascii="宋体" w:eastAsia="宋体" w:hAnsi="宋体" w:cs="宋体" w:hint="eastAsia"/>
      <w:color w:val="000000"/>
      <w:sz w:val="22"/>
      <w:szCs w:val="22"/>
      <w:u w:val="none"/>
    </w:rPr>
  </w:style>
  <w:style w:type="character" w:customStyle="1" w:styleId="font151">
    <w:name w:val="font151"/>
    <w:basedOn w:val="a0"/>
    <w:qFormat/>
    <w:rsid w:val="000E098E"/>
    <w:rPr>
      <w:rFonts w:ascii="PMingLiU" w:eastAsia="PMingLiU" w:hAnsi="PMingLiU" w:cs="PMingLiU" w:hint="eastAsia"/>
      <w:color w:val="000000"/>
      <w:sz w:val="24"/>
      <w:szCs w:val="24"/>
      <w:u w:val="none"/>
    </w:rPr>
  </w:style>
  <w:style w:type="character" w:customStyle="1" w:styleId="font71">
    <w:name w:val="font71"/>
    <w:basedOn w:val="a0"/>
    <w:qFormat/>
    <w:rsid w:val="000E098E"/>
    <w:rPr>
      <w:rFonts w:ascii="宋体" w:eastAsia="宋体" w:hAnsi="宋体" w:cs="宋体" w:hint="eastAsia"/>
      <w:color w:val="000000"/>
      <w:sz w:val="22"/>
      <w:szCs w:val="22"/>
      <w:u w:val="none"/>
    </w:rPr>
  </w:style>
  <w:style w:type="character" w:customStyle="1" w:styleId="font112">
    <w:name w:val="font112"/>
    <w:basedOn w:val="a0"/>
    <w:qFormat/>
    <w:rsid w:val="000E098E"/>
    <w:rPr>
      <w:rFonts w:ascii="PMingLiU" w:eastAsia="PMingLiU" w:hAnsi="PMingLiU" w:cs="PMingLiU" w:hint="eastAsia"/>
      <w:color w:val="000000"/>
      <w:sz w:val="22"/>
      <w:szCs w:val="22"/>
      <w:u w:val="none"/>
    </w:rPr>
  </w:style>
  <w:style w:type="character" w:customStyle="1" w:styleId="font161">
    <w:name w:val="font161"/>
    <w:basedOn w:val="a0"/>
    <w:qFormat/>
    <w:rsid w:val="000E098E"/>
    <w:rPr>
      <w:rFonts w:ascii="PMingLiU" w:eastAsia="PMingLiU" w:hAnsi="PMingLiU" w:cs="PMingLiU" w:hint="eastAsia"/>
      <w:color w:val="000000"/>
      <w:sz w:val="26"/>
      <w:szCs w:val="26"/>
      <w:u w:val="none"/>
    </w:rPr>
  </w:style>
  <w:style w:type="character" w:customStyle="1" w:styleId="font101">
    <w:name w:val="font101"/>
    <w:basedOn w:val="a0"/>
    <w:qFormat/>
    <w:rsid w:val="000E098E"/>
    <w:rPr>
      <w:rFonts w:ascii="PMingLiU" w:eastAsia="PMingLiU" w:hAnsi="PMingLiU" w:cs="PMingLiU" w:hint="eastAsia"/>
      <w:color w:val="000000"/>
      <w:sz w:val="21"/>
      <w:szCs w:val="21"/>
      <w:u w:val="none"/>
    </w:rPr>
  </w:style>
  <w:style w:type="character" w:customStyle="1" w:styleId="Char0">
    <w:name w:val="批注框文本 Char"/>
    <w:basedOn w:val="a0"/>
    <w:link w:val="a5"/>
    <w:qFormat/>
    <w:rsid w:val="000E098E"/>
    <w:rPr>
      <w:kern w:val="2"/>
      <w:sz w:val="18"/>
      <w:szCs w:val="18"/>
    </w:rPr>
  </w:style>
  <w:style w:type="character" w:customStyle="1" w:styleId="Char">
    <w:name w:val="批注文字 Char"/>
    <w:basedOn w:val="a0"/>
    <w:link w:val="a3"/>
    <w:rsid w:val="000E098E"/>
    <w:rPr>
      <w:rFonts w:asciiTheme="minorHAnsi" w:eastAsiaTheme="minorEastAsia" w:hAnsiTheme="minorHAnsi" w:cstheme="minorBidi"/>
      <w:kern w:val="2"/>
      <w:sz w:val="21"/>
      <w:szCs w:val="24"/>
    </w:rPr>
  </w:style>
  <w:style w:type="paragraph" w:styleId="a8">
    <w:name w:val="Revision"/>
    <w:hidden/>
    <w:uiPriority w:val="99"/>
    <w:unhideWhenUsed/>
    <w:rsid w:val="00946591"/>
    <w:rPr>
      <w:kern w:val="2"/>
      <w:sz w:val="21"/>
      <w:szCs w:val="24"/>
    </w:rPr>
  </w:style>
  <w:style w:type="character" w:styleId="a9">
    <w:name w:val="annotation reference"/>
    <w:basedOn w:val="a0"/>
    <w:semiHidden/>
    <w:unhideWhenUsed/>
    <w:rsid w:val="00147E8E"/>
    <w:rPr>
      <w:sz w:val="21"/>
      <w:szCs w:val="21"/>
    </w:rPr>
  </w:style>
  <w:style w:type="paragraph" w:styleId="aa">
    <w:name w:val="annotation subject"/>
    <w:basedOn w:val="a3"/>
    <w:next w:val="a3"/>
    <w:link w:val="Char1"/>
    <w:semiHidden/>
    <w:unhideWhenUsed/>
    <w:rsid w:val="00147E8E"/>
    <w:rPr>
      <w:rFonts w:ascii="Times New Roman" w:eastAsia="宋体" w:hAnsi="Times New Roman" w:cs="Times New Roman"/>
      <w:b/>
      <w:bCs/>
    </w:rPr>
  </w:style>
  <w:style w:type="character" w:customStyle="1" w:styleId="Char1">
    <w:name w:val="批注主题 Char"/>
    <w:basedOn w:val="Char"/>
    <w:link w:val="aa"/>
    <w:semiHidden/>
    <w:rsid w:val="00147E8E"/>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1490</Words>
  <Characters>8493</Characters>
  <Application>Microsoft Office Word</Application>
  <DocSecurity>0</DocSecurity>
  <Lines>70</Lines>
  <Paragraphs>19</Paragraphs>
  <ScaleCrop>false</ScaleCrop>
  <Company/>
  <LinksUpToDate>false</LinksUpToDate>
  <CharactersWithSpaces>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91</cp:revision>
  <dcterms:created xsi:type="dcterms:W3CDTF">2021-03-27T08:47:00Z</dcterms:created>
  <dcterms:modified xsi:type="dcterms:W3CDTF">2022-01-05T01:28:00Z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97F29D63A1E34E85A7C404E70D6A844F</vt:lpwstr>
  </property>
</Properties>
</file>