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sz w:val="48"/>
          <w:szCs w:val="48"/>
        </w:rPr>
      </w:pPr>
    </w:p>
    <w:p>
      <w:pPr>
        <w:spacing w:beforeLines="50" w:afterLines="50" w:line="360" w:lineRule="auto"/>
        <w:ind w:right="120" w:rightChars="50"/>
        <w:jc w:val="center"/>
        <w:rPr>
          <w:rFonts w:ascii="宋体" w:hAnsi="宋体"/>
          <w:b/>
          <w:bCs/>
          <w:sz w:val="48"/>
          <w:szCs w:val="48"/>
        </w:rPr>
      </w:pPr>
    </w:p>
    <w:p>
      <w:pPr>
        <w:spacing w:beforeLines="50" w:afterLines="50" w:line="360" w:lineRule="auto"/>
        <w:ind w:right="120" w:rightChars="50"/>
        <w:jc w:val="center"/>
        <w:rPr>
          <w:rFonts w:cs="宋体"/>
          <w:b/>
          <w:bCs/>
          <w:sz w:val="52"/>
        </w:rPr>
      </w:pPr>
      <w:r>
        <w:rPr>
          <w:rFonts w:hint="eastAsia" w:ascii="宋体" w:hAnsi="宋体"/>
          <w:b/>
          <w:bCs/>
          <w:sz w:val="48"/>
          <w:szCs w:val="48"/>
        </w:rPr>
        <w:t>栾川山水文苑项目</w:t>
      </w:r>
      <w:r>
        <w:rPr>
          <w:rFonts w:hint="eastAsia" w:ascii="宋体" w:hAnsi="宋体"/>
          <w:b/>
          <w:sz w:val="44"/>
          <w:szCs w:val="44"/>
        </w:rPr>
        <w:t>营销冬装定制合同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2"/>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13"/>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pStyle w:val="13"/>
        <w:rPr>
          <w:rFonts w:hAnsi="宋体"/>
          <w:szCs w:val="24"/>
        </w:rPr>
      </w:pPr>
    </w:p>
    <w:p>
      <w:pPr>
        <w:pStyle w:val="13"/>
        <w:rPr>
          <w:rFonts w:hAnsi="宋体"/>
          <w:szCs w:val="24"/>
        </w:rPr>
      </w:pPr>
    </w:p>
    <w:p>
      <w:pPr>
        <w:pStyle w:val="13"/>
        <w:rPr>
          <w:rFonts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w:t>
      </w:r>
      <w:r>
        <w:rPr>
          <w:rFonts w:hint="eastAsia" w:ascii="宋体" w:hAnsi="宋体"/>
          <w:b/>
          <w:bCs/>
          <w:sz w:val="30"/>
          <w:szCs w:val="30"/>
        </w:rPr>
        <w:t xml:space="preserve">  合同编号：</w:t>
      </w:r>
      <w:r>
        <w:rPr>
          <w:rFonts w:hint="eastAsia" w:ascii="宋体" w:hAnsi="宋体" w:cs="宋体"/>
          <w:b/>
          <w:bCs/>
          <w:sz w:val="30"/>
          <w:szCs w:val="30"/>
          <w:u w:val="single"/>
        </w:rPr>
        <w:t xml:space="preserve"> </w:t>
      </w:r>
      <w:r>
        <w:rPr>
          <w:rFonts w:hint="eastAsia" w:ascii="宋体" w:hAnsi="宋体" w:cs="宋体"/>
          <w:b/>
          <w:bCs/>
          <w:color w:val="333333"/>
          <w:sz w:val="30"/>
          <w:szCs w:val="30"/>
          <w:u w:val="single"/>
          <w:shd w:val="clear" w:color="auto" w:fill="FFFFFF"/>
        </w:rPr>
        <w:t xml:space="preserve">LCS1-YX-135 </w:t>
      </w:r>
    </w:p>
    <w:p>
      <w:pPr>
        <w:pStyle w:val="13"/>
        <w:autoSpaceDN w:val="0"/>
        <w:spacing w:line="360" w:lineRule="auto"/>
        <w:ind w:firstLine="843" w:firstLineChars="280"/>
        <w:rPr>
          <w:rFonts w:hAnsi="宋体"/>
          <w:sz w:val="30"/>
          <w:szCs w:val="30"/>
        </w:rPr>
      </w:pPr>
    </w:p>
    <w:p>
      <w:pPr>
        <w:pStyle w:val="13"/>
        <w:autoSpaceDN w:val="0"/>
        <w:spacing w:line="360" w:lineRule="auto"/>
        <w:ind w:firstLine="843" w:firstLineChars="280"/>
        <w:rPr>
          <w:rFonts w:hAnsi="宋体"/>
          <w:sz w:val="30"/>
          <w:szCs w:val="30"/>
        </w:rPr>
      </w:pPr>
    </w:p>
    <w:p>
      <w:pPr>
        <w:pStyle w:val="13"/>
        <w:autoSpaceDN w:val="0"/>
        <w:spacing w:line="360" w:lineRule="auto"/>
        <w:ind w:firstLine="843" w:firstLineChars="280"/>
        <w:rPr>
          <w:rFonts w:hAnsi="宋体"/>
          <w:sz w:val="30"/>
          <w:szCs w:val="30"/>
        </w:rPr>
      </w:pPr>
    </w:p>
    <w:p>
      <w:pPr>
        <w:pStyle w:val="3"/>
        <w:spacing w:line="360" w:lineRule="auto"/>
        <w:rPr>
          <w:color w:val="auto"/>
        </w:rPr>
      </w:pPr>
    </w:p>
    <w:p>
      <w:pPr>
        <w:ind w:firstLine="1506" w:firstLineChars="500"/>
        <w:jc w:val="left"/>
        <w:rPr>
          <w:rFonts w:ascii="宋体" w:hAnsi="宋体"/>
          <w:b/>
          <w:kern w:val="0"/>
          <w:sz w:val="30"/>
          <w:szCs w:val="30"/>
          <w:u w:val="single"/>
        </w:rPr>
      </w:pPr>
      <w:r>
        <w:rPr>
          <w:rFonts w:hint="eastAsia" w:ascii="宋体" w:hAnsi="宋体"/>
          <w:b/>
          <w:kern w:val="0"/>
          <w:sz w:val="30"/>
          <w:szCs w:val="30"/>
        </w:rPr>
        <w:t>甲  方：</w:t>
      </w:r>
      <w:r>
        <w:rPr>
          <w:rFonts w:hint="eastAsia" w:ascii="宋体" w:hAnsi="宋体"/>
          <w:b/>
          <w:kern w:val="0"/>
          <w:sz w:val="30"/>
          <w:szCs w:val="30"/>
          <w:u w:val="single"/>
        </w:rPr>
        <w:t>栾川县浩德颐康文旅有限公司</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2022</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w:t>
      </w:r>
      <w:r>
        <w:rPr>
          <w:rFonts w:hint="default" w:ascii="宋体" w:hAnsi="宋体"/>
          <w:b/>
          <w:kern w:val="0"/>
          <w:sz w:val="30"/>
          <w:szCs w:val="30"/>
          <w:u w:val="single"/>
          <w:lang w:val="en-GB"/>
        </w:rPr>
        <w:t>28</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2"/>
        <w:rPr>
          <w:rFonts w:ascii="宋体" w:hAnsi="宋体"/>
          <w:szCs w:val="24"/>
        </w:rPr>
      </w:pPr>
    </w:p>
    <w:p>
      <w:pPr>
        <w:pStyle w:val="3"/>
      </w:pPr>
    </w:p>
    <w:p>
      <w:pPr>
        <w:autoSpaceDN w:val="0"/>
        <w:spacing w:line="360" w:lineRule="auto"/>
        <w:rPr>
          <w:rFonts w:ascii="宋体" w:hAnsi="宋体" w:cs="宋体"/>
          <w:szCs w:val="24"/>
        </w:rPr>
      </w:pPr>
    </w:p>
    <w:p>
      <w:pPr>
        <w:spacing w:beforeLines="50" w:afterLines="50" w:line="360" w:lineRule="auto"/>
        <w:ind w:right="120" w:rightChars="50"/>
        <w:jc w:val="center"/>
        <w:rPr>
          <w:rFonts w:ascii="宋体" w:hAnsi="宋体" w:cs="宋体"/>
          <w:b/>
          <w:bCs/>
          <w:szCs w:val="24"/>
        </w:rPr>
      </w:pPr>
      <w:r>
        <w:rPr>
          <w:rFonts w:hint="eastAsia" w:ascii="宋体" w:hAnsi="宋体"/>
          <w:b/>
          <w:szCs w:val="24"/>
        </w:rPr>
        <w:t>栾川山水文苑项目营销冬装定制合同</w:t>
      </w:r>
    </w:p>
    <w:p>
      <w:pPr>
        <w:autoSpaceDN w:val="0"/>
        <w:spacing w:line="360" w:lineRule="auto"/>
        <w:rPr>
          <w:rFonts w:ascii="宋体" w:hAnsi="宋体" w:cs="宋体"/>
          <w:szCs w:val="24"/>
          <w:u w:val="single"/>
        </w:rPr>
      </w:pPr>
      <w:r>
        <w:rPr>
          <w:rFonts w:hint="eastAsia" w:ascii="宋体" w:hAnsi="宋体" w:cs="宋体"/>
          <w:b/>
          <w:bCs/>
          <w:szCs w:val="24"/>
        </w:rPr>
        <w:t>委托人</w:t>
      </w:r>
      <w:r>
        <w:rPr>
          <w:rFonts w:hint="eastAsia" w:ascii="宋体" w:hAnsi="宋体" w:cs="宋体"/>
          <w:szCs w:val="24"/>
        </w:rPr>
        <w:t>（以下简称甲方）：</w:t>
      </w:r>
      <w:r>
        <w:rPr>
          <w:rFonts w:hint="eastAsia" w:ascii="宋体" w:hAnsi="宋体" w:cs="宋体"/>
          <w:sz w:val="30"/>
          <w:szCs w:val="30"/>
          <w:u w:val="single"/>
        </w:rPr>
        <w:t xml:space="preserve"> </w:t>
      </w:r>
      <w:r>
        <w:rPr>
          <w:rFonts w:hint="eastAsia" w:ascii="宋体" w:hAnsi="宋体" w:cs="宋体"/>
          <w:b/>
          <w:bCs/>
          <w:sz w:val="30"/>
          <w:szCs w:val="30"/>
          <w:u w:val="single"/>
        </w:rPr>
        <w:t xml:space="preserve">栾川县浩德颐康文旅有限公司 </w:t>
      </w:r>
      <w:r>
        <w:rPr>
          <w:rFonts w:hint="eastAsia" w:ascii="宋体" w:hAnsi="宋体" w:cs="宋体"/>
          <w:b/>
          <w:bCs/>
          <w:szCs w:val="24"/>
        </w:rPr>
        <w:t xml:space="preserve">  </w:t>
      </w:r>
    </w:p>
    <w:p>
      <w:pPr>
        <w:pStyle w:val="13"/>
        <w:rPr>
          <w:rFonts w:hAnsi="宋体" w:cs="宋体"/>
          <w:b w:val="0"/>
          <w:bCs/>
          <w:sz w:val="30"/>
          <w:szCs w:val="30"/>
          <w:u w:val="single"/>
        </w:rPr>
      </w:pPr>
      <w:r>
        <w:rPr>
          <w:rFonts w:hint="eastAsia" w:hAnsi="宋体" w:cs="宋体"/>
        </w:rPr>
        <w:t>统一社会信用代码：</w:t>
      </w:r>
      <w:r>
        <w:rPr>
          <w:rFonts w:hint="eastAsia" w:hAnsi="宋体" w:cs="宋体"/>
          <w:sz w:val="30"/>
          <w:szCs w:val="30"/>
          <w:u w:val="single"/>
        </w:rPr>
        <w:t xml:space="preserve"> </w:t>
      </w:r>
      <w:r>
        <w:rPr>
          <w:rFonts w:hint="eastAsia" w:hAnsi="宋体" w:cs="宋体"/>
          <w:color w:val="444444"/>
          <w:sz w:val="30"/>
          <w:szCs w:val="30"/>
          <w:u w:val="single"/>
          <w:shd w:val="clear" w:color="auto" w:fill="FFFFFF"/>
        </w:rPr>
        <w:t>91410324MA9FJURUXE</w:t>
      </w:r>
      <w:r>
        <w:rPr>
          <w:rFonts w:hint="eastAsia" w:hAnsi="宋体" w:cs="宋体"/>
          <w:sz w:val="30"/>
          <w:szCs w:val="30"/>
          <w:u w:val="single"/>
        </w:rPr>
        <w:t xml:space="preserve"> </w:t>
      </w:r>
      <w:r>
        <w:rPr>
          <w:rFonts w:hint="eastAsia" w:hAnsi="宋体" w:cs="宋体"/>
          <w:b w:val="0"/>
          <w:bCs/>
          <w:sz w:val="30"/>
          <w:szCs w:val="30"/>
          <w:u w:val="single"/>
        </w:rPr>
        <w:t xml:space="preserve"> </w:t>
      </w:r>
    </w:p>
    <w:p>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cs="宋体"/>
          <w:szCs w:val="24"/>
          <w:u w:val="single"/>
        </w:rPr>
        <w:t xml:space="preserve">   </w:t>
      </w:r>
    </w:p>
    <w:p>
      <w:pPr>
        <w:pStyle w:val="13"/>
        <w:rPr>
          <w:highlight w:val="yellow"/>
        </w:rPr>
      </w:pPr>
      <w:r>
        <w:rPr>
          <w:rFonts w:hint="eastAsia" w:hAnsi="宋体" w:cs="宋体"/>
        </w:rPr>
        <w:t>统一社会信用代码：</w:t>
      </w:r>
      <w:r>
        <w:rPr>
          <w:rFonts w:hint="eastAsia" w:hAnsi="宋体" w:cs="宋体"/>
          <w:b w:val="0"/>
          <w:sz w:val="30"/>
          <w:szCs w:val="30"/>
          <w:u w:val="single"/>
        </w:rPr>
        <w:t xml:space="preserve"> </w:t>
      </w:r>
      <w:r>
        <w:rPr>
          <w:rFonts w:hint="eastAsia" w:hAnsi="宋体" w:cs="宋体"/>
          <w:color w:val="333333"/>
          <w:sz w:val="30"/>
          <w:szCs w:val="30"/>
          <w:u w:val="single"/>
          <w:shd w:val="clear" w:color="auto" w:fill="FFFFFF"/>
        </w:rPr>
        <w:t>91410104MA9FN4B38L</w:t>
      </w:r>
      <w:r>
        <w:rPr>
          <w:rFonts w:hint="eastAsia" w:hAnsi="宋体" w:cs="宋体"/>
          <w:b w:val="0"/>
          <w:sz w:val="30"/>
          <w:szCs w:val="30"/>
          <w:u w:val="single"/>
        </w:rPr>
        <w:t xml:space="preserve">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栾川山水文苑营销冬装定制 </w:t>
      </w:r>
      <w:r>
        <w:rPr>
          <w:rFonts w:hint="eastAsia" w:ascii="宋体" w:hAnsi="宋体" w:cs="宋体"/>
          <w:szCs w:val="24"/>
        </w:rPr>
        <w:t>事项协商一致，订立本合同。</w:t>
      </w:r>
    </w:p>
    <w:p>
      <w:pPr>
        <w:pStyle w:val="7"/>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1"/>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男士羊毛</w:t>
            </w:r>
          </w:p>
          <w:p>
            <w:pPr>
              <w:widowControl/>
              <w:jc w:val="center"/>
              <w:rPr>
                <w:rFonts w:ascii="宋体" w:hAnsi="宋体" w:cs="宋体"/>
                <w:kern w:val="0"/>
                <w:szCs w:val="24"/>
              </w:rPr>
            </w:pPr>
            <w:r>
              <w:rPr>
                <w:rFonts w:hint="eastAsia" w:ascii="宋体" w:hAnsi="宋体" w:cs="宋体"/>
                <w:kern w:val="0"/>
                <w:szCs w:val="24"/>
              </w:rPr>
              <w:t>大衣长款</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深藏蓝色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17</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760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12920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可免费内衬加棉，品牌“蒂夫曼”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女士羊毛</w:t>
            </w:r>
          </w:p>
          <w:p>
            <w:pPr>
              <w:widowControl/>
              <w:jc w:val="center"/>
              <w:rPr>
                <w:rFonts w:ascii="宋体" w:hAnsi="宋体" w:cs="宋体"/>
                <w:kern w:val="0"/>
                <w:szCs w:val="24"/>
              </w:rPr>
            </w:pPr>
            <w:r>
              <w:rPr>
                <w:rFonts w:hint="eastAsia" w:ascii="宋体" w:hAnsi="宋体" w:cs="宋体"/>
                <w:kern w:val="0"/>
                <w:szCs w:val="24"/>
              </w:rPr>
              <w:t>大衣长款</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深藏蓝色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760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6080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可免费内衬加棉，品牌“蒂夫曼”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17</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12750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5600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50</w:t>
            </w: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37350</w:t>
            </w: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cs="宋体"/>
          <w:szCs w:val="24"/>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u w:val="single"/>
        </w:rPr>
        <w:t>37350.00</w:t>
      </w:r>
      <w:r>
        <w:rPr>
          <w:rFonts w:hint="eastAsia" w:ascii="宋体" w:hAnsi="宋体"/>
        </w:rPr>
        <w:t>元（大写人民币</w:t>
      </w:r>
      <w:r>
        <w:rPr>
          <w:rFonts w:hint="eastAsia" w:ascii="宋体" w:hAnsi="宋体" w:cs="宋体"/>
          <w:szCs w:val="24"/>
          <w:u w:val="single"/>
        </w:rPr>
        <w:t xml:space="preserve"> 叁万柒仟叁佰伍拾元整</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33053.10</w:t>
      </w:r>
      <w:r>
        <w:rPr>
          <w:rFonts w:hint="eastAsia" w:ascii="宋体" w:hAnsi="宋体"/>
        </w:rPr>
        <w:t>元（大写人民币</w:t>
      </w:r>
      <w:r>
        <w:rPr>
          <w:rFonts w:hint="eastAsia" w:ascii="宋体" w:hAnsi="宋体"/>
          <w:u w:val="single"/>
        </w:rPr>
        <w:t>叁万叁仟零伍拾叁元壹角整</w:t>
      </w:r>
      <w:r>
        <w:rPr>
          <w:rFonts w:hint="eastAsia" w:ascii="宋体" w:hAnsi="宋体"/>
        </w:rPr>
        <w:t>），增值税税金为¥</w:t>
      </w:r>
      <w:r>
        <w:rPr>
          <w:rFonts w:hint="eastAsia" w:ascii="宋体" w:hAnsi="宋体"/>
          <w:u w:val="single"/>
        </w:rPr>
        <w:t>4296.90</w:t>
      </w:r>
      <w:r>
        <w:rPr>
          <w:rFonts w:hint="eastAsia" w:ascii="宋体" w:hAnsi="宋体"/>
        </w:rPr>
        <w:t>元（大写人民币</w:t>
      </w:r>
      <w:r>
        <w:rPr>
          <w:rFonts w:hint="eastAsia" w:ascii="宋体" w:hAnsi="宋体"/>
          <w:u w:val="single"/>
        </w:rPr>
        <w:t xml:space="preserve"> 肆仟贰佰玖拾陆元玖角整</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ascii="宋体" w:hAnsi="宋体"/>
        </w:rPr>
        <w:t>5</w:t>
      </w:r>
      <w:r>
        <w:rPr>
          <w:rFonts w:hint="eastAsia" w:ascii="宋体" w:hAnsi="宋体"/>
        </w:rPr>
        <w:t>、大衣需制作样衣，若样衣符合甲方要求并经验收合格的，则计入结算套数。</w:t>
      </w:r>
    </w:p>
    <w:p>
      <w:pPr>
        <w:tabs>
          <w:tab w:val="left" w:pos="1080"/>
        </w:tabs>
        <w:spacing w:line="360" w:lineRule="auto"/>
        <w:ind w:firstLine="448" w:firstLineChars="187"/>
        <w:rPr>
          <w:rFonts w:ascii="宋体" w:hAnsi="宋体"/>
        </w:rPr>
      </w:pPr>
      <w:r>
        <w:rPr>
          <w:rFonts w:ascii="宋体" w:hAnsi="宋体"/>
        </w:rPr>
        <w:t>6</w:t>
      </w:r>
      <w:r>
        <w:rPr>
          <w:rFonts w:hint="eastAsia" w:ascii="宋体" w:hAnsi="宋体"/>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7</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ascii="宋体" w:hAnsi="宋体" w:cs="宋体"/>
          <w:szCs w:val="24"/>
        </w:rPr>
        <w:t>7.1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ascii="宋体" w:hAnsi="宋体" w:cs="宋体"/>
          <w:szCs w:val="24"/>
        </w:rPr>
        <w:t>7.2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rPr>
      </w:pPr>
      <w:r>
        <w:rPr>
          <w:rFonts w:hint="eastAsia" w:ascii="宋体" w:hAnsi="宋体" w:cs="宋体"/>
        </w:rPr>
        <w:t>1、乙方应</w:t>
      </w:r>
      <w:r>
        <w:rPr>
          <w:rFonts w:hint="eastAsia" w:ascii="宋体" w:hAnsi="宋体" w:cs="宋体"/>
          <w:u w:val="single"/>
        </w:rPr>
        <w:t>2022</w:t>
      </w:r>
      <w:r>
        <w:rPr>
          <w:rFonts w:hint="eastAsia" w:ascii="宋体" w:hAnsi="宋体" w:cs="宋体"/>
        </w:rPr>
        <w:t>年</w:t>
      </w:r>
      <w:r>
        <w:rPr>
          <w:rFonts w:hint="eastAsia" w:ascii="宋体" w:hAnsi="宋体" w:cs="宋体"/>
          <w:u w:val="single"/>
        </w:rPr>
        <w:t xml:space="preserve"> 10</w:t>
      </w:r>
      <w:r>
        <w:rPr>
          <w:rFonts w:hint="eastAsia" w:ascii="宋体" w:hAnsi="宋体" w:cs="宋体"/>
        </w:rPr>
        <w:t>月</w:t>
      </w:r>
      <w:r>
        <w:rPr>
          <w:rFonts w:hint="eastAsia" w:ascii="宋体" w:hAnsi="宋体" w:cs="宋体"/>
          <w:u w:val="single"/>
        </w:rPr>
        <w:t xml:space="preserve"> 8 </w:t>
      </w:r>
      <w:r>
        <w:rPr>
          <w:rFonts w:hint="eastAsia" w:ascii="宋体" w:hAnsi="宋体" w:cs="宋体"/>
        </w:rPr>
        <w:t>日前向甲方交付西服套装全部货物，大衣样衣确认后下达通知书</w:t>
      </w:r>
      <w:r>
        <w:rPr>
          <w:rFonts w:hint="eastAsia" w:ascii="宋体" w:hAnsi="宋体" w:cs="宋体"/>
          <w:u w:val="single"/>
        </w:rPr>
        <w:t>15个</w:t>
      </w:r>
      <w:r>
        <w:rPr>
          <w:rFonts w:hint="eastAsia" w:ascii="宋体" w:hAnsi="宋体" w:cs="宋体"/>
        </w:rPr>
        <w:t>工作日内(即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 </w:t>
      </w:r>
      <w:r>
        <w:rPr>
          <w:rFonts w:hint="eastAsia" w:ascii="宋体" w:hAnsi="宋体" w:cs="宋体"/>
        </w:rPr>
        <w:t>日前）向甲方交付大衣全部货物。</w:t>
      </w:r>
    </w:p>
    <w:p>
      <w:pPr>
        <w:spacing w:line="360" w:lineRule="auto"/>
        <w:ind w:firstLine="480" w:firstLineChars="200"/>
        <w:rPr>
          <w:rFonts w:ascii="宋体" w:hAnsi="宋体"/>
          <w:szCs w:val="24"/>
        </w:rPr>
      </w:pPr>
      <w:r>
        <w:rPr>
          <w:rFonts w:hint="eastAsia" w:ascii="宋体" w:hAnsi="宋体" w:cs="宋体"/>
        </w:rPr>
        <w:t>2、量体结束后，甲方如需变更样衣制作，要求对样衣进行修改/调换的，应在乙方开始制作大批量服装前以书面形式向乙方提出，</w:t>
      </w:r>
      <w:r>
        <w:rPr>
          <w:rFonts w:hint="eastAsia" w:ascii="宋体" w:hAnsi="宋体"/>
          <w:szCs w:val="24"/>
        </w:rPr>
        <w:t>乙方应在接到甲方书面通知且确认样衣后10天内完成修改工作，</w:t>
      </w:r>
      <w:r>
        <w:rPr>
          <w:rFonts w:hint="eastAsia" w:ascii="宋体" w:hAnsi="宋体" w:cs="宋体"/>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szCs w:val="24"/>
        </w:rPr>
        <w:t>3、本合同交货地点为：</w:t>
      </w:r>
      <w:r>
        <w:rPr>
          <w:rFonts w:hint="eastAsia" w:ascii="宋体" w:hAnsi="宋体"/>
          <w:szCs w:val="24"/>
          <w:u w:val="single"/>
        </w:rPr>
        <w:t xml:space="preserve"> 洛阳市栾川县湾滩村栾川山水文苑项目售楼部  </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4、甲方指定收货人：</w:t>
      </w:r>
      <w:r>
        <w:rPr>
          <w:rFonts w:hint="eastAsia" w:ascii="宋体" w:hAnsi="宋体"/>
          <w:szCs w:val="24"/>
          <w:u w:val="single"/>
        </w:rPr>
        <w:t xml:space="preserve"> 张丽平  </w:t>
      </w:r>
      <w:r>
        <w:rPr>
          <w:rFonts w:hint="eastAsia" w:ascii="宋体" w:hAnsi="宋体"/>
          <w:szCs w:val="24"/>
        </w:rPr>
        <w:t>，联系电话：</w:t>
      </w:r>
      <w:r>
        <w:rPr>
          <w:rFonts w:hint="eastAsia" w:ascii="宋体" w:hAnsi="宋体"/>
          <w:szCs w:val="24"/>
          <w:u w:val="single"/>
        </w:rPr>
        <w:t xml:space="preserve"> 17739051299  </w:t>
      </w:r>
      <w:r>
        <w:rPr>
          <w:rFonts w:hint="eastAsia" w:ascii="宋体" w:hAnsi="宋体"/>
          <w:szCs w:val="24"/>
        </w:rPr>
        <w:t>；</w:t>
      </w:r>
    </w:p>
    <w:p>
      <w:pPr>
        <w:spacing w:line="360" w:lineRule="auto"/>
        <w:ind w:firstLine="480" w:firstLineChars="200"/>
        <w:rPr>
          <w:rFonts w:ascii="宋体" w:hAnsi="宋体"/>
          <w:szCs w:val="24"/>
        </w:rPr>
      </w:pPr>
      <w:r>
        <w:rPr>
          <w:rFonts w:ascii="宋体" w:hAnsi="宋体"/>
          <w:szCs w:val="24"/>
        </w:rPr>
        <w:t>5</w:t>
      </w:r>
      <w:r>
        <w:rPr>
          <w:rFonts w:hint="eastAsia" w:ascii="宋体" w:hAnsi="宋体"/>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13"/>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1、签订合同</w:t>
      </w:r>
      <w:r>
        <w:rPr>
          <w:rFonts w:hint="default" w:ascii="宋体" w:hAnsi="宋体" w:cs="宋体"/>
          <w:bCs/>
          <w:szCs w:val="24"/>
          <w:lang w:val="en-GB"/>
        </w:rPr>
        <w:t>7</w:t>
      </w:r>
      <w:r>
        <w:rPr>
          <w:rFonts w:hint="eastAsia" w:ascii="宋体" w:hAnsi="宋体" w:cs="宋体"/>
          <w:bCs/>
          <w:szCs w:val="24"/>
        </w:rPr>
        <w:t>日内，甲方预付实际订做套数总价的30%支付给乙方作为预付款；</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2、货物交付并经甲方验收全部成品合格后的14个工作日内，甲方凭乙方提供的发票向乙方支付</w:t>
      </w:r>
      <w:r>
        <w:rPr>
          <w:rFonts w:hint="eastAsia" w:hAnsi="宋体" w:cs="宋体"/>
          <w:bCs/>
          <w:szCs w:val="24"/>
        </w:rPr>
        <w:t>剩余</w:t>
      </w:r>
      <w:r>
        <w:rPr>
          <w:rFonts w:hint="eastAsia" w:ascii="宋体" w:hAnsi="宋体" w:cs="宋体"/>
          <w:bCs/>
          <w:szCs w:val="24"/>
        </w:rPr>
        <w:t>价款。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3、每次付款前，乙方应按甲方要求出具合法有效的增值税专用发票。乙方应在开票之后5个工作日内将发票送达甲方，甲方签收发票的日期为发票的送达日期。</w:t>
      </w:r>
    </w:p>
    <w:p>
      <w:pPr>
        <w:pStyle w:val="2"/>
        <w:ind w:firstLine="480" w:firstLineChars="200"/>
        <w:rPr>
          <w:rFonts w:ascii="宋体" w:hAnsi="宋体" w:cs="宋体"/>
          <w:sz w:val="24"/>
        </w:rPr>
      </w:pPr>
      <w:r>
        <w:rPr>
          <w:rFonts w:hint="eastAsia" w:ascii="宋体" w:hAnsi="宋体" w:cs="宋体"/>
          <w:bCs/>
          <w:kern w:val="2"/>
          <w:sz w:val="24"/>
          <w:szCs w:val="24"/>
        </w:rPr>
        <w:t>4、</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2"/>
        <w:ind w:firstLine="480" w:firstLineChars="200"/>
      </w:pPr>
      <w:r>
        <w:rPr>
          <w:rFonts w:hint="eastAsia" w:ascii="宋体" w:hAnsi="宋体" w:cs="宋体"/>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7.2、如果获得开具的汇总专用发票，则乙方应提供其防伪税控系统开具的《销售货物或者提供应税劳务清单》，并加盖发票专用章。</w:t>
      </w:r>
    </w:p>
    <w:p>
      <w:pPr>
        <w:pStyle w:val="13"/>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13"/>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13"/>
        <w:spacing w:line="360" w:lineRule="auto"/>
      </w:pPr>
      <w:r>
        <w:rPr>
          <w:rFonts w:hint="eastAsia"/>
        </w:rPr>
        <w:t>五、违约责任</w:t>
      </w:r>
    </w:p>
    <w:p>
      <w:pPr>
        <w:pStyle w:val="13"/>
        <w:spacing w:line="360" w:lineRule="auto"/>
        <w:ind w:firstLine="480" w:firstLineChars="200"/>
        <w:rPr>
          <w:rFonts w:ascii="Calibri" w:hAnsi="Calibri"/>
          <w:b w:val="0"/>
          <w:kern w:val="2"/>
          <w:position w:val="0"/>
        </w:rPr>
      </w:pPr>
      <w:r>
        <w:rPr>
          <w:rFonts w:hint="eastAsia" w:ascii="Calibri" w:hAnsi="Calibri"/>
          <w:b w:val="0"/>
          <w:kern w:val="2"/>
          <w:position w:val="0"/>
        </w:rPr>
        <w:t>1、甲方未能按时付款的，每逾期一日，以到期应付款为基数按万分之三标准向甲方支付违约金。</w:t>
      </w:r>
    </w:p>
    <w:p>
      <w:pPr>
        <w:pStyle w:val="13"/>
        <w:spacing w:line="360" w:lineRule="auto"/>
        <w:ind w:firstLine="480" w:firstLineChars="200"/>
        <w:rPr>
          <w:rFonts w:ascii="Calibri" w:hAnsi="Calibri"/>
          <w:b w:val="0"/>
          <w:kern w:val="2"/>
          <w:position w:val="0"/>
        </w:rPr>
      </w:pPr>
      <w:r>
        <w:rPr>
          <w:rFonts w:hint="eastAsia" w:ascii="Calibri" w:hAnsi="Calibri"/>
          <w:b w:val="0"/>
          <w:kern w:val="2"/>
          <w:position w:val="0"/>
        </w:rPr>
        <w:t>2、乙方未按合同约定向甲方交付货物的，每逾期一日，按合同总价的千分之五向甲方支付违约金。逾期达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13"/>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13"/>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因本合同发生争议时，双方应友好协商解决，协商不成的，双方同意由合同签订地（洛阳市洛龙区开元大道1号开元壹号营销中心）有管辖权的人民法院裁决。</w:t>
      </w:r>
    </w:p>
    <w:p>
      <w:pPr>
        <w:pStyle w:val="13"/>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szCs w:val="24"/>
          <w:u w:val="single"/>
        </w:rPr>
        <w:t>洛阳市洛龙区关林路8号中浩德控股集团办公楼一楼</w:t>
      </w:r>
      <w:r>
        <w:rPr>
          <w:rFonts w:hint="eastAsia" w:ascii="宋体" w:hAnsi="宋体"/>
          <w:szCs w:val="32"/>
        </w:rPr>
        <w:cr/>
      </w:r>
      <w:r>
        <w:rPr>
          <w:rFonts w:hint="eastAsia" w:ascii="宋体" w:hAnsi="宋体"/>
          <w:szCs w:val="32"/>
        </w:rPr>
        <w:t>联系人及联系方式：</w:t>
      </w:r>
      <w:r>
        <w:rPr>
          <w:rFonts w:hint="eastAsia" w:ascii="宋体" w:hAnsi="宋体" w:cs="宋体"/>
          <w:szCs w:val="24"/>
          <w:u w:val="single"/>
        </w:rPr>
        <w:t>成本合约部、0379-</w:t>
      </w:r>
      <w:r>
        <w:rPr>
          <w:rFonts w:ascii="宋体" w:hAnsi="宋体" w:cs="宋体"/>
          <w:szCs w:val="24"/>
          <w:u w:val="single"/>
        </w:rPr>
        <w:t>60198086</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郑州市管城区南关街126号隆庆祥</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13939098903</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3"/>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3"/>
      </w:pPr>
    </w:p>
    <w:p>
      <w:pPr>
        <w:spacing w:line="480" w:lineRule="auto"/>
        <w:rPr>
          <w:rFonts w:ascii="宋体" w:hAnsi="宋体"/>
          <w:bCs/>
          <w:sz w:val="18"/>
          <w:szCs w:val="18"/>
        </w:rPr>
      </w:pPr>
      <w:r>
        <w:rPr>
          <w:rFonts w:hint="eastAsia" w:ascii="宋体" w:hAnsi="宋体"/>
          <w:sz w:val="18"/>
          <w:szCs w:val="18"/>
        </w:rPr>
        <w:t>甲方（盖章）:栾川县浩德颐康文旅有限公司</w:t>
      </w:r>
      <w:r>
        <w:rPr>
          <w:rFonts w:ascii="宋体" w:hAnsi="宋体"/>
          <w:sz w:val="18"/>
          <w:szCs w:val="18"/>
        </w:rPr>
        <w:t xml:space="preserve">         </w:t>
      </w:r>
      <w:r>
        <w:rPr>
          <w:rFonts w:hint="eastAsia" w:ascii="宋体" w:hAnsi="宋体"/>
          <w:sz w:val="18"/>
          <w:szCs w:val="18"/>
        </w:rPr>
        <w:t xml:space="preserve">     乙方（盖章）:</w:t>
      </w:r>
      <w:r>
        <w:rPr>
          <w:rFonts w:hint="eastAsia" w:ascii="宋体" w:hAnsi="宋体" w:cs="宋体"/>
          <w:bCs/>
          <w:color w:val="000000"/>
          <w:sz w:val="18"/>
          <w:szCs w:val="18"/>
          <w:shd w:val="clear" w:color="auto" w:fill="FFFFFF"/>
        </w:rPr>
        <w:t>河南省大德和隆庆祥服装有限公司</w:t>
      </w:r>
      <w:r>
        <w:rPr>
          <w:rFonts w:hint="eastAsia" w:ascii="宋体" w:hAnsi="宋体"/>
          <w:bCs/>
          <w:kern w:val="0"/>
          <w:sz w:val="18"/>
          <w:szCs w:val="18"/>
        </w:rPr>
        <w:t xml:space="preserve"> </w:t>
      </w:r>
    </w:p>
    <w:p>
      <w:pPr>
        <w:spacing w:line="480" w:lineRule="auto"/>
        <w:rPr>
          <w:rFonts w:ascii="宋体" w:hAnsi="宋体"/>
          <w:sz w:val="18"/>
          <w:szCs w:val="18"/>
        </w:rPr>
      </w:pPr>
      <w:r>
        <w:rPr>
          <w:rFonts w:hint="eastAsia" w:ascii="宋体" w:hAnsi="宋体"/>
          <w:sz w:val="18"/>
          <w:szCs w:val="18"/>
        </w:rPr>
        <w:t>法 人 代 表：</w:t>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法 人 代 表：赵文举</w:t>
      </w:r>
    </w:p>
    <w:p>
      <w:pPr>
        <w:spacing w:line="480" w:lineRule="auto"/>
        <w:rPr>
          <w:rFonts w:ascii="宋体" w:hAnsi="宋体"/>
          <w:sz w:val="18"/>
          <w:szCs w:val="18"/>
        </w:rPr>
      </w:pPr>
      <w:r>
        <w:rPr>
          <w:rFonts w:hint="eastAsia" w:ascii="宋体" w:hAnsi="宋体"/>
          <w:sz w:val="18"/>
          <w:szCs w:val="18"/>
        </w:rPr>
        <w:t xml:space="preserve">或授权委托人：                          </w:t>
      </w:r>
      <w:r>
        <w:rPr>
          <w:rFonts w:ascii="宋体" w:hAnsi="宋体"/>
          <w:sz w:val="18"/>
          <w:szCs w:val="18"/>
        </w:rPr>
        <w:t xml:space="preserve">     </w:t>
      </w:r>
      <w:r>
        <w:rPr>
          <w:rFonts w:hint="eastAsia" w:ascii="宋体" w:hAnsi="宋体"/>
          <w:sz w:val="18"/>
          <w:szCs w:val="18"/>
        </w:rPr>
        <w:t xml:space="preserve">        或授权委托人：刘靖</w:t>
      </w:r>
    </w:p>
    <w:p>
      <w:pPr>
        <w:spacing w:line="480" w:lineRule="auto"/>
        <w:rPr>
          <w:rFonts w:ascii="宋体" w:hAnsi="宋体"/>
          <w:sz w:val="18"/>
          <w:szCs w:val="18"/>
        </w:rPr>
      </w:pPr>
      <w:r>
        <w:rPr>
          <w:rFonts w:hint="eastAsia" w:ascii="宋体" w:hAnsi="宋体"/>
          <w:sz w:val="18"/>
          <w:szCs w:val="18"/>
        </w:rPr>
        <w:t xml:space="preserve">税号：91410 324MA 9FJUR UXE          </w:t>
      </w:r>
      <w:r>
        <w:rPr>
          <w:rFonts w:ascii="宋体" w:hAnsi="宋体"/>
          <w:sz w:val="18"/>
          <w:szCs w:val="18"/>
        </w:rPr>
        <w:t xml:space="preserve">       </w:t>
      </w:r>
      <w:r>
        <w:rPr>
          <w:rFonts w:hint="eastAsia" w:ascii="宋体" w:hAnsi="宋体"/>
          <w:sz w:val="18"/>
          <w:szCs w:val="18"/>
        </w:rPr>
        <w:t xml:space="preserve">         税号：</w:t>
      </w:r>
      <w:r>
        <w:rPr>
          <w:rFonts w:hint="eastAsia" w:ascii="宋体" w:hAnsi="宋体" w:cs="宋体"/>
          <w:color w:val="333333"/>
          <w:sz w:val="18"/>
          <w:szCs w:val="18"/>
          <w:shd w:val="clear" w:color="auto" w:fill="FFFFFF"/>
        </w:rPr>
        <w:t>91410 104MA 9FN4B 38L</w:t>
      </w:r>
    </w:p>
    <w:p>
      <w:pPr>
        <w:spacing w:line="480" w:lineRule="auto"/>
        <w:rPr>
          <w:rFonts w:ascii="宋体" w:hAnsi="宋体"/>
          <w:sz w:val="18"/>
          <w:szCs w:val="18"/>
        </w:rPr>
      </w:pPr>
      <w:r>
        <w:rPr>
          <w:rFonts w:hint="eastAsia" w:ascii="宋体" w:hAnsi="宋体"/>
          <w:sz w:val="18"/>
          <w:szCs w:val="18"/>
        </w:rPr>
        <w:t xml:space="preserve">账户：6661 6011 40000 0260                </w:t>
      </w:r>
      <w:r>
        <w:rPr>
          <w:rFonts w:ascii="宋体" w:hAnsi="宋体"/>
          <w:sz w:val="18"/>
          <w:szCs w:val="18"/>
        </w:rPr>
        <w:t xml:space="preserve">         </w:t>
      </w:r>
      <w:r>
        <w:rPr>
          <w:rFonts w:hint="eastAsia" w:ascii="宋体" w:hAnsi="宋体"/>
          <w:sz w:val="18"/>
          <w:szCs w:val="18"/>
        </w:rPr>
        <w:t xml:space="preserve">  账户：</w:t>
      </w:r>
      <w:r>
        <w:rPr>
          <w:rFonts w:ascii="宋体" w:hAnsi="宋体"/>
          <w:sz w:val="18"/>
          <w:szCs w:val="18"/>
        </w:rPr>
        <w:t>1702020209200181309</w:t>
      </w:r>
    </w:p>
    <w:p>
      <w:pPr>
        <w:spacing w:line="480" w:lineRule="auto"/>
        <w:ind w:left="180" w:hanging="180" w:hangingChars="100"/>
        <w:jc w:val="left"/>
        <w:rPr>
          <w:rFonts w:ascii="宋体" w:hAnsi="宋体"/>
          <w:sz w:val="18"/>
          <w:szCs w:val="18"/>
        </w:rPr>
      </w:pPr>
      <w:r>
        <w:rPr>
          <w:rFonts w:hint="eastAsia" w:ascii="宋体" w:hAnsi="宋体"/>
          <w:sz w:val="18"/>
          <w:szCs w:val="18"/>
        </w:rPr>
        <w:t>开户行：河南栾川农村商业银行股份有限公司君山支行     开户行：中国工商银行股份有限公司郑州二里岗支行</w:t>
      </w:r>
    </w:p>
    <w:p>
      <w:pPr>
        <w:spacing w:line="480" w:lineRule="auto"/>
        <w:ind w:left="180" w:hanging="180" w:hangingChars="100"/>
        <w:jc w:val="left"/>
        <w:rPr>
          <w:b/>
          <w:szCs w:val="24"/>
        </w:rPr>
      </w:pPr>
      <w:r>
        <w:rPr>
          <w:rFonts w:hint="eastAsia" w:ascii="宋体" w:hAnsi="宋体"/>
          <w:bCs/>
          <w:sz w:val="18"/>
          <w:szCs w:val="18"/>
        </w:rPr>
        <w:t>日期：</w:t>
      </w:r>
      <w:r>
        <w:rPr>
          <w:rFonts w:ascii="宋体" w:hAnsi="宋体"/>
          <w:bCs/>
          <w:sz w:val="18"/>
          <w:szCs w:val="18"/>
        </w:rPr>
        <w:t xml:space="preserve"> </w:t>
      </w:r>
      <w:r>
        <w:rPr>
          <w:rFonts w:hint="eastAsia" w:ascii="宋体" w:hAnsi="宋体"/>
          <w:bCs/>
          <w:sz w:val="18"/>
          <w:szCs w:val="18"/>
        </w:rPr>
        <w:t>2</w:t>
      </w:r>
      <w:r>
        <w:rPr>
          <w:rFonts w:ascii="宋体" w:hAnsi="宋体"/>
          <w:bCs/>
          <w:sz w:val="18"/>
          <w:szCs w:val="18"/>
        </w:rPr>
        <w:t>02</w:t>
      </w:r>
      <w:r>
        <w:rPr>
          <w:rFonts w:hint="eastAsia" w:ascii="宋体" w:hAnsi="宋体"/>
          <w:bCs/>
          <w:sz w:val="18"/>
          <w:szCs w:val="18"/>
        </w:rPr>
        <w:t>2年9月</w:t>
      </w:r>
      <w:r>
        <w:rPr>
          <w:rFonts w:hint="default" w:ascii="宋体" w:hAnsi="宋体"/>
          <w:bCs/>
          <w:sz w:val="18"/>
          <w:szCs w:val="18"/>
          <w:lang w:val="en-GB"/>
        </w:rPr>
        <w:t>28</w:t>
      </w:r>
      <w:r>
        <w:rPr>
          <w:rFonts w:hint="eastAsia" w:ascii="宋体" w:hAnsi="宋体"/>
          <w:bCs/>
          <w:sz w:val="18"/>
          <w:szCs w:val="18"/>
        </w:rPr>
        <w:t>日                              日期：2</w:t>
      </w:r>
      <w:r>
        <w:rPr>
          <w:rFonts w:ascii="宋体" w:hAnsi="宋体"/>
          <w:bCs/>
          <w:sz w:val="18"/>
          <w:szCs w:val="18"/>
        </w:rPr>
        <w:t>02</w:t>
      </w:r>
      <w:r>
        <w:rPr>
          <w:rFonts w:hint="eastAsia" w:ascii="宋体" w:hAnsi="宋体"/>
          <w:bCs/>
          <w:sz w:val="18"/>
          <w:szCs w:val="18"/>
        </w:rPr>
        <w:t>2年9月</w:t>
      </w:r>
      <w:r>
        <w:rPr>
          <w:rFonts w:hint="default" w:ascii="宋体" w:hAnsi="宋体"/>
          <w:bCs/>
          <w:sz w:val="18"/>
          <w:szCs w:val="18"/>
          <w:lang w:val="en-GB"/>
        </w:rPr>
        <w:t>28</w:t>
      </w:r>
      <w:r>
        <w:rPr>
          <w:rFonts w:hint="eastAsia" w:ascii="宋体" w:hAnsi="宋体"/>
          <w:bCs/>
          <w:sz w:val="18"/>
          <w:szCs w:val="18"/>
        </w:rPr>
        <w:t xml:space="preserve">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3"/>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Cs w:val="24"/>
          <w:u w:val="single"/>
        </w:rPr>
        <w:t>栾川县浩德颐康文旅有限公司</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河南省大德和隆庆祥服装有限公司</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cstate="print"/>
                    <a:stretch>
                      <a:fillRect/>
                    </a:stretch>
                  </pic:blipFill>
                  <pic:spPr>
                    <a:xfrm>
                      <a:off x="0" y="0"/>
                      <a:ext cx="777240" cy="77724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 w:val="22"/>
          <w:u w:val="single"/>
        </w:rPr>
        <w:t>栾川县浩德颐康文旅有限公司</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河南省大德和隆庆祥服装有限公司</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2022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default" w:ascii="宋体" w:hAnsi="宋体" w:cs="宋体"/>
          <w:sz w:val="22"/>
          <w:szCs w:val="24"/>
          <w:u w:val="single"/>
          <w:lang w:val="en-GB"/>
        </w:rPr>
        <w:t>28</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2022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default" w:ascii="宋体" w:hAnsi="宋体" w:cs="宋体"/>
          <w:sz w:val="22"/>
          <w:szCs w:val="24"/>
          <w:u w:val="single"/>
          <w:lang w:val="en-GB"/>
        </w:rPr>
        <w:t>28</w:t>
      </w:r>
      <w:bookmarkStart w:id="5" w:name="_GoBack"/>
      <w:bookmarkEnd w:id="5"/>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13"/>
        <w:spacing w:line="360" w:lineRule="auto"/>
        <w:rPr>
          <w:rFonts w:hAnsi="宋体" w:cs="宋体"/>
          <w:bCs/>
          <w:szCs w:val="24"/>
        </w:rPr>
      </w:pPr>
    </w:p>
    <w:p>
      <w:pPr>
        <w:pStyle w:val="13"/>
        <w:spacing w:line="360" w:lineRule="auto"/>
        <w:rPr>
          <w:rFonts w:hAnsi="宋体" w:cs="宋体"/>
          <w:bCs/>
          <w:szCs w:val="24"/>
        </w:rPr>
      </w:pPr>
    </w:p>
    <w:p>
      <w:pPr>
        <w:pStyle w:val="13"/>
        <w:spacing w:line="360" w:lineRule="auto"/>
        <w:rPr>
          <w:rFonts w:hAnsi="宋体" w:cs="宋体"/>
          <w:bCs/>
          <w:szCs w:val="24"/>
        </w:rPr>
      </w:pPr>
    </w:p>
    <w:p>
      <w:pPr>
        <w:pStyle w:val="13"/>
        <w:spacing w:line="360" w:lineRule="auto"/>
        <w:rPr>
          <w:rFonts w:hAnsi="宋体" w:cs="宋体"/>
          <w:bCs/>
          <w:szCs w:val="24"/>
        </w:rPr>
      </w:pPr>
    </w:p>
    <w:p>
      <w:pPr>
        <w:pStyle w:val="13"/>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13"/>
        <w:spacing w:line="360" w:lineRule="auto"/>
        <w:rPr>
          <w:rFonts w:hAnsi="宋体" w:cs="宋体"/>
          <w:bCs/>
          <w:szCs w:val="24"/>
        </w:rPr>
      </w:pPr>
      <w:r>
        <w:drawing>
          <wp:inline distT="0" distB="0" distL="114300" distR="114300">
            <wp:extent cx="2870835" cy="2211070"/>
            <wp:effectExtent l="0" t="0" r="9525"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cstate="print"/>
                    <a:stretch>
                      <a:fillRect/>
                    </a:stretch>
                  </pic:blipFill>
                  <pic:spPr>
                    <a:xfrm>
                      <a:off x="0" y="0"/>
                      <a:ext cx="2870835" cy="2211070"/>
                    </a:xfrm>
                    <a:prstGeom prst="rect">
                      <a:avLst/>
                    </a:prstGeom>
                    <a:noFill/>
                    <a:ln>
                      <a:noFill/>
                    </a:ln>
                  </pic:spPr>
                </pic:pic>
              </a:graphicData>
            </a:graphic>
          </wp:inline>
        </w:drawing>
      </w:r>
      <w:r>
        <w:drawing>
          <wp:inline distT="0" distB="0" distL="114300" distR="114300">
            <wp:extent cx="2831465" cy="2286635"/>
            <wp:effectExtent l="0" t="0" r="3175"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cstate="print"/>
                    <a:stretch>
                      <a:fillRect/>
                    </a:stretch>
                  </pic:blipFill>
                  <pic:spPr>
                    <a:xfrm>
                      <a:off x="0" y="0"/>
                      <a:ext cx="2831465" cy="228663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2392045" cy="1981200"/>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10" cstate="print"/>
                    <a:stretch>
                      <a:fillRect/>
                    </a:stretch>
                  </pic:blipFill>
                  <pic:spPr>
                    <a:xfrm>
                      <a:off x="0" y="0"/>
                      <a:ext cx="1532890" cy="1969135"/>
                    </a:xfrm>
                    <a:prstGeom prst="rect">
                      <a:avLst/>
                    </a:prstGeom>
                    <a:noFill/>
                    <a:ln>
                      <a:noFill/>
                    </a:ln>
                  </pic:spPr>
                </pic:pic>
              </a:graphicData>
            </a:graphic>
          </wp:inline>
        </w:drawing>
      </w:r>
      <w:r>
        <w:rPr>
          <w:rFonts w:hint="eastAsia" w:hAnsi="宋体" w:cs="宋体"/>
          <w:bCs/>
          <w:szCs w:val="24"/>
        </w:rPr>
        <w:drawing>
          <wp:inline distT="0" distB="0" distL="114300" distR="114300">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11" cstate="print"/>
                    <a:stretch>
                      <a:fillRect/>
                    </a:stretch>
                  </pic:blipFill>
                  <pic:spPr>
                    <a:xfrm>
                      <a:off x="0" y="0"/>
                      <a:ext cx="1869440" cy="1952625"/>
                    </a:xfrm>
                    <a:prstGeom prst="rect">
                      <a:avLst/>
                    </a:prstGeom>
                    <a:noFill/>
                    <a:ln>
                      <a:noFill/>
                    </a:ln>
                  </pic:spPr>
                </pic:pic>
              </a:graphicData>
            </a:graphic>
          </wp:inline>
        </w:drawing>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7"/>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lYWQ3MDYwZDQ5MzRhMDVmODdlZjI3OTAzOTk3YTcifQ=="/>
  </w:docVars>
  <w:rsids>
    <w:rsidRoot w:val="140931BF"/>
    <w:rsid w:val="0006407F"/>
    <w:rsid w:val="00110A75"/>
    <w:rsid w:val="0022203A"/>
    <w:rsid w:val="005D4291"/>
    <w:rsid w:val="00DE58F6"/>
    <w:rsid w:val="00E2239D"/>
    <w:rsid w:val="0EA1505A"/>
    <w:rsid w:val="109A4B6E"/>
    <w:rsid w:val="140931BF"/>
    <w:rsid w:val="21C30312"/>
    <w:rsid w:val="6CF9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kern w:val="0"/>
      <w:sz w:val="20"/>
      <w:szCs w:val="20"/>
    </w:rPr>
  </w:style>
  <w:style w:type="paragraph" w:styleId="8">
    <w:name w:val="Balloon Text"/>
    <w:basedOn w:val="1"/>
    <w:link w:val="14"/>
    <w:qFormat/>
    <w:uiPriority w:val="0"/>
    <w:rPr>
      <w:sz w:val="18"/>
      <w:szCs w:val="18"/>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4">
    <w:name w:val="批注框文本 Char"/>
    <w:basedOn w:val="12"/>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1</TotalTime>
  <ScaleCrop>false</ScaleCrop>
  <LinksUpToDate>false</LinksUpToDate>
  <CharactersWithSpaces>5913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9094</cp:lastModifiedBy>
  <dcterms:modified xsi:type="dcterms:W3CDTF">2022-09-27T02:29:12Z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704A4DBF0FB448EE9A3F69523ECACA44</vt:lpwstr>
  </property>
</Properties>
</file>