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》（以下简称“原合同”），原合同约定甲方委托乙方为甲方开发的开元壹号项目提供居间代理服务。现甲乙双方协商一致，就原合同中佣金费率条款作出如下补充，并承诺共同遵守执行</w:t>
      </w:r>
      <w:r>
        <w:rPr>
          <w:rFonts w:hint="eastAsia" w:cs="宋体" w:asciiTheme="minorEastAsia" w:hAnsiTheme="minorEastAsia"/>
          <w:sz w:val="24"/>
          <w:szCs w:val="24"/>
        </w:rPr>
        <w:t>：</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月1日至</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期间：</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成交政策：住宅由原1%佣金</w:t>
      </w:r>
      <w:r>
        <w:rPr>
          <w:rFonts w:hint="eastAsia" w:cs="微软雅黑" w:asciiTheme="minorEastAsia" w:hAnsiTheme="minorEastAsia"/>
          <w:sz w:val="24"/>
          <w:szCs w:val="24"/>
          <w:lang w:val="en-US" w:eastAsia="zh-CN"/>
        </w:rPr>
        <w:t>更改</w:t>
      </w:r>
      <w:r>
        <w:rPr>
          <w:rFonts w:hint="eastAsia" w:cs="微软雅黑" w:asciiTheme="minorEastAsia" w:hAnsiTheme="minorEastAsia"/>
          <w:sz w:val="24"/>
          <w:szCs w:val="24"/>
        </w:rPr>
        <w:t>为</w:t>
      </w:r>
      <w:bookmarkStart w:id="0" w:name="_GoBack"/>
      <w:r>
        <w:rPr>
          <w:rFonts w:hint="eastAsia" w:cs="微软雅黑" w:asciiTheme="minorEastAsia" w:hAnsiTheme="minorEastAsia"/>
          <w:sz w:val="24"/>
          <w:szCs w:val="24"/>
        </w:rPr>
        <w:t>1-10套4%佣金</w:t>
      </w:r>
      <w:r>
        <w:rPr>
          <w:rFonts w:hint="eastAsia" w:cs="微软雅黑" w:asciiTheme="minorEastAsia" w:hAnsiTheme="minorEastAsia"/>
          <w:sz w:val="24"/>
          <w:szCs w:val="24"/>
          <w:lang w:eastAsia="zh-CN"/>
        </w:rPr>
        <w:t>，</w:t>
      </w:r>
      <w:r>
        <w:rPr>
          <w:rFonts w:hint="eastAsia" w:cs="微软雅黑" w:asciiTheme="minorEastAsia" w:hAnsiTheme="minorEastAsia"/>
          <w:sz w:val="24"/>
          <w:szCs w:val="24"/>
        </w:rPr>
        <w:t>10套以上5%佣金</w:t>
      </w:r>
      <w:bookmarkEnd w:id="0"/>
      <w:r>
        <w:rPr>
          <w:rFonts w:hint="eastAsia" w:cs="微软雅黑" w:asciiTheme="minorEastAsia" w:hAnsiTheme="minorEastAsia"/>
          <w:sz w:val="24"/>
          <w:szCs w:val="24"/>
        </w:rPr>
        <w:t>。</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9D82DC8"/>
    <w:rsid w:val="34CD0497"/>
    <w:rsid w:val="394F35C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31</TotalTime>
  <ScaleCrop>false</ScaleCrop>
  <LinksUpToDate>false</LinksUpToDate>
  <CharactersWithSpaces>449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2022-11-01T06:35:56Z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