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rPr>
        <w:t>洛阳橙智营销策划有限公司</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年签署了合同编号为</w:t>
      </w:r>
      <w:r>
        <w:rPr>
          <w:rFonts w:ascii="宋体" w:hAnsi="宋体" w:cs="宋体"/>
          <w:color w:val="000000"/>
          <w:sz w:val="28"/>
          <w:szCs w:val="28"/>
        </w:rPr>
        <w:t>KYYH-YX-2022-028</w:t>
      </w:r>
      <w:r>
        <w:rPr>
          <w:rFonts w:hint="eastAsia" w:ascii="宋体" w:hAnsi="宋体" w:eastAsia="宋体" w:cs="宋体"/>
          <w:sz w:val="24"/>
          <w:szCs w:val="24"/>
        </w:rPr>
        <w:t>的《</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w:t>
      </w:r>
    </w:p>
    <w:p>
      <w:pPr>
        <w:spacing w:line="360" w:lineRule="auto"/>
        <w:ind w:firstLine="720" w:firstLineChars="3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pStyle w:val="10"/>
        <w:numPr>
          <w:ilvl w:val="0"/>
          <w:numId w:val="1"/>
        </w:numPr>
        <w:tabs>
          <w:tab w:val="left" w:pos="420"/>
        </w:tabs>
        <w:wordWrap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原合同第四条佣金费率做出如下变更：2022年11月1日至12月31日期间，单月住宅累计成交套数≤10的，佣金</w:t>
      </w:r>
      <w:bookmarkStart w:id="0" w:name="_GoBack"/>
      <w:bookmarkEnd w:id="0"/>
      <w:r>
        <w:rPr>
          <w:rFonts w:hint="eastAsia" w:ascii="宋体" w:hAnsi="宋体" w:eastAsia="宋体" w:cs="宋体"/>
          <w:sz w:val="24"/>
          <w:szCs w:val="24"/>
        </w:rPr>
        <w:t>由1%调整为4%；单月住宅累计成交套数＞10的，佣金由1%调整为5%。</w:t>
      </w:r>
    </w:p>
    <w:p>
      <w:pPr>
        <w:pStyle w:val="10"/>
        <w:numPr>
          <w:ilvl w:val="0"/>
          <w:numId w:val="1"/>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ascii="宋体" w:hAnsi="宋体" w:cs="微软雅黑"/>
          <w:sz w:val="24"/>
          <w:szCs w:val="24"/>
        </w:rPr>
      </w:pPr>
      <w:r>
        <w:rPr>
          <w:rFonts w:hint="eastAsia" w:ascii="宋体" w:hAnsi="宋体" w:eastAsia="宋体" w:cs="宋体"/>
          <w:sz w:val="24"/>
          <w:szCs w:val="24"/>
        </w:rPr>
        <w:t>甲 方：洛阳浩德鑫置地有限公司   乙 方：</w:t>
      </w:r>
      <w:r>
        <w:rPr>
          <w:rFonts w:hint="eastAsia" w:ascii="宋体" w:hAnsi="宋体" w:cs="微软雅黑"/>
          <w:sz w:val="24"/>
          <w:szCs w:val="24"/>
        </w:rPr>
        <w:t>洛阳橙智营销策划有限公司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p>
    <w:p>
      <w:pPr>
        <w:snapToGrid w:val="0"/>
        <w:spacing w:line="360" w:lineRule="auto"/>
        <w:ind w:left="735" w:left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53A97"/>
    <w:multiLevelType w:val="singleLevel"/>
    <w:tmpl w:val="F3253A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0B4E1B"/>
    <w:rsid w:val="000F19B9"/>
    <w:rsid w:val="00106B91"/>
    <w:rsid w:val="00125193"/>
    <w:rsid w:val="00145014"/>
    <w:rsid w:val="001664F7"/>
    <w:rsid w:val="001B2483"/>
    <w:rsid w:val="00245726"/>
    <w:rsid w:val="0026294A"/>
    <w:rsid w:val="002648BA"/>
    <w:rsid w:val="00270502"/>
    <w:rsid w:val="00277538"/>
    <w:rsid w:val="002B2A91"/>
    <w:rsid w:val="002D3E9A"/>
    <w:rsid w:val="00346B0C"/>
    <w:rsid w:val="0035681F"/>
    <w:rsid w:val="0043097B"/>
    <w:rsid w:val="004456A1"/>
    <w:rsid w:val="0055100A"/>
    <w:rsid w:val="00557FCB"/>
    <w:rsid w:val="005F55CC"/>
    <w:rsid w:val="0060229F"/>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AC6915"/>
    <w:rsid w:val="00AC6A24"/>
    <w:rsid w:val="00AE301C"/>
    <w:rsid w:val="00AF38B7"/>
    <w:rsid w:val="00AF711F"/>
    <w:rsid w:val="00B36E7F"/>
    <w:rsid w:val="00B53568"/>
    <w:rsid w:val="00BF5AB4"/>
    <w:rsid w:val="00C205F2"/>
    <w:rsid w:val="00C25E6D"/>
    <w:rsid w:val="00C6002C"/>
    <w:rsid w:val="00C659E2"/>
    <w:rsid w:val="00C76EF6"/>
    <w:rsid w:val="00CA4EDC"/>
    <w:rsid w:val="00DE0BEB"/>
    <w:rsid w:val="00E82BA4"/>
    <w:rsid w:val="00EA754B"/>
    <w:rsid w:val="00EC7613"/>
    <w:rsid w:val="00F0709F"/>
    <w:rsid w:val="00F54C2F"/>
    <w:rsid w:val="141D5683"/>
    <w:rsid w:val="157F0000"/>
    <w:rsid w:val="15BE564C"/>
    <w:rsid w:val="23B1317C"/>
    <w:rsid w:val="29D82DC8"/>
    <w:rsid w:val="34CD0497"/>
    <w:rsid w:val="394F35C4"/>
    <w:rsid w:val="402F4E0B"/>
    <w:rsid w:val="533F3F0F"/>
    <w:rsid w:val="5B5D6168"/>
    <w:rsid w:val="66B6113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67</Words>
  <Characters>383</Characters>
  <Lines>3</Lines>
  <Paragraphs>1</Paragraphs>
  <TotalTime>0</TotalTime>
  <ScaleCrop>false</ScaleCrop>
  <LinksUpToDate>false</LinksUpToDate>
  <CharactersWithSpaces>449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2022-11-02T07:47:05Z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D2D87A81A5434ACBAAF0A8594F3F8527</vt:lpwstr>
  </property>
</Properties>
</file>