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60" w:lineRule="auto"/>
        <w:ind w:firstLine="960" w:firstLineChars="300"/>
        <w:jc w:val="center"/>
        <w:rPr>
          <w:rFonts w:hint="eastAsia" w:asciiTheme="minorHAnsi" w:hAnsiTheme="minorHAnsi" w:eastAsiaTheme="minorEastAsia" w:cstheme="minorBidi"/>
          <w:sz w:val="28"/>
          <w:szCs w:val="24"/>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default" w:asciiTheme="minorHAnsi" w:hAnsiTheme="minorHAnsi" w:eastAsiaTheme="minorEastAsia" w:cstheme="minorBidi"/>
          <w:b w:val="0"/>
          <w:bCs w:val="0"/>
          <w:sz w:val="32"/>
          <w:szCs w:val="24"/>
          <w:lang w:val="en-US" w:eastAsia="zh-CN"/>
        </w:rPr>
        <w:t>4</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年 </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日。</w:t>
      </w:r>
    </w:p>
    <w:p>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甲方员工及其直系亲属(父母(含公婆、岳父母)、配偶、子女，下同),所属售楼系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OLE_LINK104"/>
      <w:bookmarkStart w:id="1" w:name="_Hlk1994587"/>
      <w:r>
        <w:rPr>
          <w:rFonts w:hint="eastAsia" w:ascii="宋体" w:hAnsi="宋体" w:eastAsia="宋体" w:cs="宋体"/>
          <w:b w:val="0"/>
          <w:bCs w:val="0"/>
          <w:sz w:val="24"/>
          <w:szCs w:val="24"/>
          <w:lang w:eastAsia="zh-CN"/>
        </w:rPr>
        <w:t>隐号报备带看：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如后期发生撞客行为，以客户到访时间先后为准判定客户归属，所有过有效保护期的客户均以带访为准，自带访之日起享有15日的保护期；若同天到访，则以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8</w:t>
      </w:r>
      <w:r>
        <w:rPr>
          <w:rFonts w:hint="eastAsia" w:ascii="宋体" w:hAnsi="宋体" w:eastAsia="宋体" w:cs="宋体"/>
          <w:b w:val="0"/>
          <w:bCs w:val="0"/>
          <w:sz w:val="24"/>
        </w:rPr>
        <w:t>日期间，乙方推介成交的房源佣金按如下标准执行：</w:t>
      </w:r>
    </w:p>
    <w:p>
      <w:pPr>
        <w:widowControl/>
        <w:numPr>
          <w:ilvl w:val="255"/>
          <w:numId w:val="0"/>
        </w:numPr>
        <w:spacing w:line="360" w:lineRule="auto"/>
        <w:ind w:firstLine="480" w:firstLineChars="200"/>
        <w:jc w:val="left"/>
        <w:rPr>
          <w:rFonts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日（均含当日）：</w:t>
      </w:r>
    </w:p>
    <w:p>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ascii="宋体" w:hAnsi="宋体" w:eastAsia="宋体" w:cs="宋体"/>
          <w:b w:val="0"/>
          <w:bCs w:val="0"/>
          <w:sz w:val="24"/>
          <w:szCs w:val="24"/>
        </w:rPr>
        <w:t>高层及小高层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乙方月度成交≤14套，甲方按照乙方月度网签合同总房款金额的4%为乙方计提结算佣金；乙方月度成交≥15套，甲方按照乙方月度网签合同总房款金额的4.5%为乙方计提结算佣金</w:t>
      </w:r>
    </w:p>
    <w:p>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pPr>
        <w:widowControl/>
        <w:spacing w:line="360" w:lineRule="auto"/>
        <w:ind w:firstLine="480" w:firstLineChars="200"/>
        <w:jc w:val="left"/>
        <w:rPr>
          <w:rFonts w:hint="eastAsia" w:ascii="宋体" w:hAnsi="宋体" w:eastAsia="宋体" w:cs="宋体"/>
          <w:b w:val="0"/>
          <w:bCs w:val="0"/>
          <w:sz w:val="24"/>
          <w:highlight w:val="none"/>
        </w:rPr>
      </w:pP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日             日期：</w:t>
      </w:r>
      <w:bookmarkStart w:id="2" w:name="_GoBack"/>
      <w:bookmarkEnd w:id="2"/>
      <w:r>
        <w:rPr>
          <w:rFonts w:hint="eastAsia" w:ascii="宋体" w:hAnsi="宋体" w:eastAsia="宋体" w:cs="宋体"/>
          <w:b w:val="0"/>
          <w:bCs w:val="0"/>
          <w:sz w:val="24"/>
          <w:highlight w:val="none"/>
        </w:rPr>
        <w:t>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月1日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WIzMzA4YmExNGE2YTIwYzVhYzQzMGM4YjQ1OWYifQ=="/>
    <w:docVar w:name="KSO_WPS_MARK_KEY" w:val="cf591aae-4e3d-462b-956f-60d141310b91"/>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8F20F6"/>
    <w:rsid w:val="06F53823"/>
    <w:rsid w:val="07D57174"/>
    <w:rsid w:val="091B576A"/>
    <w:rsid w:val="0C1068F5"/>
    <w:rsid w:val="0C553A8D"/>
    <w:rsid w:val="0CF60482"/>
    <w:rsid w:val="0D274506"/>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575FD2"/>
    <w:rsid w:val="1986018D"/>
    <w:rsid w:val="19957E75"/>
    <w:rsid w:val="1A554870"/>
    <w:rsid w:val="1B416B66"/>
    <w:rsid w:val="1B591091"/>
    <w:rsid w:val="1C3B5CE8"/>
    <w:rsid w:val="1E342DF7"/>
    <w:rsid w:val="1E4606F4"/>
    <w:rsid w:val="1F3612F2"/>
    <w:rsid w:val="1F9945A1"/>
    <w:rsid w:val="21E632F3"/>
    <w:rsid w:val="21ED78D6"/>
    <w:rsid w:val="24AA654D"/>
    <w:rsid w:val="251A2755"/>
    <w:rsid w:val="25F0544D"/>
    <w:rsid w:val="260A76CB"/>
    <w:rsid w:val="261A7D71"/>
    <w:rsid w:val="26334E5B"/>
    <w:rsid w:val="26671012"/>
    <w:rsid w:val="275A4D3A"/>
    <w:rsid w:val="285B0102"/>
    <w:rsid w:val="28661BA4"/>
    <w:rsid w:val="2908589A"/>
    <w:rsid w:val="2A9067C5"/>
    <w:rsid w:val="2B5B79D6"/>
    <w:rsid w:val="2BB655B5"/>
    <w:rsid w:val="2C7006A4"/>
    <w:rsid w:val="2D641EC6"/>
    <w:rsid w:val="2DE7239A"/>
    <w:rsid w:val="2E5F5866"/>
    <w:rsid w:val="2E8379D0"/>
    <w:rsid w:val="2F6874EF"/>
    <w:rsid w:val="2FC05751"/>
    <w:rsid w:val="301A6B12"/>
    <w:rsid w:val="30732BB2"/>
    <w:rsid w:val="32005F50"/>
    <w:rsid w:val="322B4B74"/>
    <w:rsid w:val="32DB1233"/>
    <w:rsid w:val="352E1AEE"/>
    <w:rsid w:val="35925BF0"/>
    <w:rsid w:val="36826596"/>
    <w:rsid w:val="3AE53929"/>
    <w:rsid w:val="3B347BD8"/>
    <w:rsid w:val="3CF06D2D"/>
    <w:rsid w:val="3D9100B5"/>
    <w:rsid w:val="3DE634CF"/>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D1B4F80"/>
    <w:rsid w:val="5DFC7E35"/>
    <w:rsid w:val="5E373B58"/>
    <w:rsid w:val="5E897C12"/>
    <w:rsid w:val="5ECD1F75"/>
    <w:rsid w:val="5FFB2214"/>
    <w:rsid w:val="600C3BE4"/>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5105</Words>
  <Characters>5295</Characters>
  <Lines>5</Lines>
  <Paragraphs>1</Paragraphs>
  <TotalTime>2</TotalTime>
  <ScaleCrop>false</ScaleCrop>
  <LinksUpToDate>false</LinksUpToDate>
  <CharactersWithSpaces>5360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2024-04-09T06:51:35Z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F21860BAD30743B383277011EAB6DC01_13</vt:lpwstr>
  </property>
</Properties>
</file>