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A3BF3">
      <w:pPr>
        <w:spacing w:line="360" w:lineRule="auto"/>
        <w:jc w:val="center"/>
        <w:rPr>
          <w:rFonts w:hint="eastAsia" w:ascii="宋体" w:hAnsi="宋体"/>
          <w:b/>
          <w:sz w:val="24"/>
        </w:rPr>
      </w:pPr>
    </w:p>
    <w:p w14:paraId="6F760D74">
      <w:pPr>
        <w:spacing w:line="360" w:lineRule="auto"/>
        <w:jc w:val="center"/>
        <w:rPr>
          <w:rFonts w:hint="eastAsia" w:ascii="宋体" w:hAnsi="宋体"/>
          <w:b/>
          <w:sz w:val="24"/>
        </w:rPr>
      </w:pPr>
    </w:p>
    <w:p w14:paraId="6299856F">
      <w:pPr>
        <w:spacing w:line="685" w:lineRule="exact"/>
        <w:rPr>
          <w:rFonts w:hint="eastAsia"/>
        </w:rPr>
      </w:pPr>
    </w:p>
    <w:p w14:paraId="35CD46E7">
      <w:pPr>
        <w:spacing w:line="240" w:lineRule="exact"/>
        <w:ind w:left="1238" w:firstLine="1882"/>
      </w:pPr>
    </w:p>
    <w:p w14:paraId="1AD40273">
      <w:pPr>
        <w:jc w:val="center"/>
        <w:rPr>
          <w:rFonts w:hint="eastAsia" w:ascii="宋体" w:hAnsi="宋体"/>
          <w:sz w:val="44"/>
          <w:szCs w:val="44"/>
        </w:rPr>
      </w:pPr>
      <w:r>
        <w:rPr>
          <w:rFonts w:hint="eastAsia" w:ascii="宋体" w:hAnsi="宋体" w:eastAsia="宋体" w:cs="Times New Roman"/>
          <w:b/>
          <w:i w:val="0"/>
          <w:iCs w:val="0"/>
          <w:caps w:val="0"/>
          <w:spacing w:val="0"/>
          <w:sz w:val="48"/>
          <w:szCs w:val="48"/>
          <w:shd w:val="clear" w:color="auto" w:fill="auto"/>
        </w:rPr>
        <w:t>洛龙区伊河湾项目抖音</w:t>
      </w:r>
      <w:r>
        <w:rPr>
          <w:rFonts w:hint="eastAsia" w:ascii="宋体" w:hAnsi="宋体" w:eastAsia="宋体" w:cs="Times New Roman"/>
          <w:b/>
          <w:i w:val="0"/>
          <w:iCs w:val="0"/>
          <w:caps w:val="0"/>
          <w:spacing w:val="0"/>
          <w:sz w:val="48"/>
          <w:szCs w:val="48"/>
          <w:shd w:val="clear" w:color="auto" w:fill="auto"/>
          <w:lang w:eastAsia="zh-CN"/>
        </w:rPr>
        <w:t>地产大</w:t>
      </w:r>
      <w:r>
        <w:rPr>
          <w:rFonts w:hint="eastAsia" w:ascii="宋体" w:hAnsi="宋体" w:eastAsia="宋体" w:cs="Times New Roman"/>
          <w:b/>
          <w:i w:val="0"/>
          <w:iCs w:val="0"/>
          <w:caps w:val="0"/>
          <w:spacing w:val="0"/>
          <w:sz w:val="48"/>
          <w:szCs w:val="48"/>
          <w:shd w:val="clear" w:color="auto" w:fill="auto"/>
          <w:lang w:val="en-US" w:eastAsia="zh-CN"/>
        </w:rPr>
        <w:t>V直播</w:t>
      </w:r>
      <w:r>
        <w:rPr>
          <w:rFonts w:hint="eastAsia" w:ascii="宋体" w:hAnsi="宋体"/>
          <w:b/>
          <w:sz w:val="48"/>
          <w:szCs w:val="48"/>
        </w:rPr>
        <w:t>合同</w:t>
      </w:r>
    </w:p>
    <w:p w14:paraId="3821647B">
      <w:pPr>
        <w:rPr>
          <w:rFonts w:ascii="宋体" w:hAnsi="宋体"/>
          <w:sz w:val="44"/>
          <w:szCs w:val="44"/>
        </w:rPr>
      </w:pPr>
    </w:p>
    <w:p w14:paraId="57E3E3F5">
      <w:pPr>
        <w:jc w:val="center"/>
        <w:rPr>
          <w:rFonts w:hint="eastAsia" w:ascii="宋体" w:hAnsi="宋体"/>
          <w:sz w:val="44"/>
          <w:szCs w:val="44"/>
        </w:rPr>
      </w:pPr>
    </w:p>
    <w:p w14:paraId="195A9F07">
      <w:pPr>
        <w:spacing w:line="360" w:lineRule="auto"/>
        <w:rPr>
          <w:rFonts w:ascii="宋体" w:hAnsi="宋体"/>
          <w:b/>
          <w:bCs/>
          <w:sz w:val="24"/>
        </w:rPr>
      </w:pPr>
    </w:p>
    <w:p w14:paraId="1108394C">
      <w:pPr>
        <w:spacing w:line="360" w:lineRule="auto"/>
        <w:rPr>
          <w:rFonts w:ascii="宋体" w:hAnsi="宋体" w:cs="宋体"/>
          <w:b/>
          <w:sz w:val="28"/>
          <w:szCs w:val="28"/>
        </w:rPr>
      </w:pP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rPr>
        <w:t xml:space="preserve">   </w:t>
      </w:r>
    </w:p>
    <w:p w14:paraId="7B3BC62A">
      <w:pPr>
        <w:spacing w:line="360" w:lineRule="auto"/>
        <w:rPr>
          <w:rFonts w:hint="default" w:ascii="宋体" w:hAnsi="宋体" w:eastAsia="宋体" w:cs="宋体"/>
          <w:b/>
          <w:sz w:val="28"/>
          <w:szCs w:val="28"/>
          <w:highlight w:val="yellow"/>
          <w:lang w:val="en-US"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合同编号：</w:t>
      </w:r>
      <w:r>
        <w:rPr>
          <w:rFonts w:hint="eastAsia" w:ascii="宋体" w:hAnsi="宋体"/>
          <w:b/>
          <w:bCs/>
          <w:sz w:val="30"/>
          <w:szCs w:val="30"/>
        </w:rPr>
        <w:t>YHW-YX-</w:t>
      </w:r>
      <w:r>
        <w:rPr>
          <w:rFonts w:hint="eastAsia" w:ascii="宋体" w:hAnsi="宋体"/>
          <w:b/>
          <w:bCs/>
          <w:sz w:val="30"/>
          <w:szCs w:val="30"/>
          <w:lang w:val="en-US" w:eastAsia="zh-CN"/>
        </w:rPr>
        <w:t>082</w:t>
      </w:r>
    </w:p>
    <w:p w14:paraId="2145BF8E">
      <w:pPr>
        <w:spacing w:line="360" w:lineRule="auto"/>
        <w:ind w:right="359" w:rightChars="171"/>
        <w:rPr>
          <w:rFonts w:ascii="宋体" w:hAnsi="宋体"/>
          <w:b/>
          <w:bCs/>
          <w:sz w:val="30"/>
          <w:szCs w:val="30"/>
        </w:rPr>
      </w:pPr>
    </w:p>
    <w:p w14:paraId="005D3816">
      <w:pPr>
        <w:spacing w:line="360" w:lineRule="auto"/>
        <w:ind w:right="359" w:rightChars="171"/>
        <w:rPr>
          <w:rFonts w:ascii="宋体" w:hAnsi="宋体"/>
          <w:b/>
          <w:bCs/>
          <w:sz w:val="30"/>
          <w:szCs w:val="30"/>
        </w:rPr>
      </w:pPr>
    </w:p>
    <w:p w14:paraId="1209BD13">
      <w:pPr>
        <w:spacing w:line="360" w:lineRule="auto"/>
        <w:ind w:right="359" w:rightChars="171"/>
        <w:rPr>
          <w:rFonts w:ascii="宋体" w:hAnsi="宋体"/>
          <w:b/>
          <w:bCs/>
          <w:sz w:val="30"/>
          <w:szCs w:val="30"/>
        </w:rPr>
      </w:pPr>
    </w:p>
    <w:p w14:paraId="3ECA2B15">
      <w:pPr>
        <w:spacing w:line="360" w:lineRule="auto"/>
        <w:ind w:right="359" w:rightChars="171"/>
        <w:rPr>
          <w:rFonts w:ascii="宋体" w:hAnsi="宋体"/>
          <w:b/>
          <w:bCs/>
          <w:sz w:val="30"/>
          <w:szCs w:val="30"/>
        </w:rPr>
      </w:pPr>
    </w:p>
    <w:p w14:paraId="5E82EFB5">
      <w:pPr>
        <w:spacing w:line="360" w:lineRule="auto"/>
        <w:ind w:right="359" w:rightChars="171"/>
        <w:rPr>
          <w:rFonts w:ascii="宋体" w:hAnsi="宋体"/>
          <w:b/>
          <w:bCs/>
          <w:sz w:val="30"/>
          <w:szCs w:val="30"/>
        </w:rPr>
      </w:pPr>
    </w:p>
    <w:p w14:paraId="52ECA556">
      <w:pPr>
        <w:spacing w:line="360" w:lineRule="auto"/>
        <w:ind w:right="359" w:rightChars="171"/>
        <w:rPr>
          <w:rFonts w:hint="eastAsia" w:ascii="宋体" w:hAnsi="宋体"/>
          <w:b/>
          <w:bCs/>
          <w:sz w:val="30"/>
          <w:szCs w:val="30"/>
        </w:rPr>
      </w:pPr>
    </w:p>
    <w:p w14:paraId="4F2EA7AF">
      <w:pPr>
        <w:spacing w:line="360" w:lineRule="auto"/>
        <w:ind w:right="359" w:rightChars="171"/>
        <w:rPr>
          <w:rFonts w:hint="eastAsia" w:ascii="宋体" w:hAnsi="宋体"/>
          <w:b/>
          <w:bCs/>
          <w:sz w:val="30"/>
          <w:szCs w:val="30"/>
        </w:rPr>
      </w:pPr>
      <w:r>
        <w:rPr>
          <w:rFonts w:hint="eastAsia" w:ascii="宋体" w:hAnsi="宋体"/>
          <w:b/>
          <w:bCs/>
          <w:sz w:val="30"/>
          <w:szCs w:val="30"/>
        </w:rPr>
        <w:t xml:space="preserve">               甲方：河南浩德</w:t>
      </w:r>
      <w:r>
        <w:rPr>
          <w:rFonts w:hint="eastAsia" w:ascii="宋体" w:hAnsi="宋体"/>
          <w:b/>
          <w:bCs/>
          <w:sz w:val="30"/>
          <w:szCs w:val="30"/>
          <w:lang w:val="en-US" w:eastAsia="zh-CN"/>
        </w:rPr>
        <w:t>新澜</w:t>
      </w:r>
      <w:r>
        <w:rPr>
          <w:rFonts w:hint="eastAsia" w:ascii="宋体" w:hAnsi="宋体"/>
          <w:b/>
          <w:bCs/>
          <w:sz w:val="30"/>
          <w:szCs w:val="30"/>
        </w:rPr>
        <w:t>置业有限公司</w:t>
      </w:r>
    </w:p>
    <w:p w14:paraId="209A7FE1">
      <w:pPr>
        <w:spacing w:line="360" w:lineRule="auto"/>
        <w:ind w:right="359" w:rightChars="171"/>
        <w:rPr>
          <w:rFonts w:hint="eastAsia" w:ascii="宋体" w:hAnsi="宋体"/>
          <w:b/>
          <w:bCs/>
          <w:sz w:val="30"/>
          <w:szCs w:val="30"/>
        </w:rPr>
      </w:pPr>
      <w:r>
        <w:rPr>
          <w:rFonts w:hint="eastAsia" w:ascii="宋体" w:hAnsi="宋体"/>
          <w:b/>
          <w:bCs/>
          <w:sz w:val="30"/>
          <w:szCs w:val="30"/>
        </w:rPr>
        <w:t xml:space="preserve">               乙方：</w:t>
      </w:r>
      <w:r>
        <w:rPr>
          <w:rFonts w:hint="eastAsia" w:ascii="宋体" w:hAnsi="宋体" w:eastAsia="宋体" w:cs="Times New Roman"/>
          <w:b/>
          <w:bCs/>
          <w:sz w:val="30"/>
          <w:szCs w:val="30"/>
          <w:shd w:val="clear" w:color="auto" w:fill="auto"/>
          <w:lang w:val="en-US" w:eastAsia="zh-CN"/>
        </w:rPr>
        <w:t>洛阳云拓文化传媒有限公司</w:t>
      </w:r>
      <w:r>
        <w:rPr>
          <w:rFonts w:hint="eastAsia" w:ascii="宋体" w:hAnsi="宋体" w:eastAsia="宋体" w:cs="Times New Roman"/>
          <w:b/>
          <w:bCs/>
          <w:sz w:val="30"/>
          <w:szCs w:val="30"/>
        </w:rPr>
        <w:t xml:space="preserve"> </w:t>
      </w:r>
      <w:r>
        <w:rPr>
          <w:rFonts w:hint="eastAsia" w:ascii="宋体" w:hAnsi="宋体"/>
          <w:b/>
          <w:bCs/>
          <w:sz w:val="30"/>
          <w:szCs w:val="30"/>
        </w:rPr>
        <w:t xml:space="preserve">    </w:t>
      </w:r>
    </w:p>
    <w:p w14:paraId="00426C93">
      <w:pPr>
        <w:spacing w:line="360" w:lineRule="auto"/>
        <w:ind w:right="359" w:rightChars="171"/>
        <w:rPr>
          <w:rFonts w:hint="eastAsia" w:ascii="宋体" w:hAnsi="宋体"/>
          <w:b/>
          <w:sz w:val="30"/>
          <w:szCs w:val="30"/>
        </w:rPr>
      </w:pPr>
      <w:r>
        <w:rPr>
          <w:rFonts w:hint="eastAsia" w:ascii="宋体" w:hAnsi="宋体"/>
          <w:b/>
          <w:bCs/>
          <w:sz w:val="30"/>
          <w:szCs w:val="30"/>
        </w:rPr>
        <w:t xml:space="preserve">               签订时间：202</w:t>
      </w:r>
      <w:r>
        <w:rPr>
          <w:rFonts w:hint="eastAsia" w:ascii="宋体" w:hAnsi="宋体"/>
          <w:b/>
          <w:bCs/>
          <w:sz w:val="30"/>
          <w:szCs w:val="30"/>
          <w:lang w:val="en-US" w:eastAsia="zh-CN"/>
        </w:rPr>
        <w:t>4</w:t>
      </w:r>
      <w:r>
        <w:rPr>
          <w:rFonts w:hint="eastAsia" w:ascii="宋体" w:hAnsi="宋体"/>
          <w:b/>
          <w:bCs/>
          <w:sz w:val="30"/>
          <w:szCs w:val="30"/>
        </w:rPr>
        <w:t>年</w:t>
      </w:r>
      <w:r>
        <w:rPr>
          <w:rFonts w:ascii="宋体" w:hAnsi="宋体"/>
          <w:b/>
          <w:bCs/>
          <w:sz w:val="30"/>
          <w:szCs w:val="30"/>
        </w:rPr>
        <w:t xml:space="preserve"> </w:t>
      </w:r>
      <w:r>
        <w:rPr>
          <w:rFonts w:hint="eastAsia" w:ascii="宋体" w:hAnsi="宋体"/>
          <w:b/>
          <w:bCs/>
          <w:sz w:val="30"/>
          <w:szCs w:val="30"/>
          <w:lang w:val="en-US" w:eastAsia="zh-CN"/>
        </w:rPr>
        <w:t>11</w:t>
      </w:r>
      <w:r>
        <w:rPr>
          <w:rFonts w:ascii="宋体" w:hAnsi="宋体"/>
          <w:b/>
          <w:bCs/>
          <w:sz w:val="30"/>
          <w:szCs w:val="30"/>
        </w:rPr>
        <w:t xml:space="preserve"> </w:t>
      </w:r>
      <w:r>
        <w:rPr>
          <w:rFonts w:hint="eastAsia" w:ascii="宋体" w:hAnsi="宋体"/>
          <w:b/>
          <w:bCs/>
          <w:sz w:val="30"/>
          <w:szCs w:val="30"/>
        </w:rPr>
        <w:t>月</w:t>
      </w:r>
      <w:r>
        <w:rPr>
          <w:rFonts w:ascii="宋体" w:hAnsi="宋体"/>
          <w:b/>
          <w:bCs/>
          <w:sz w:val="30"/>
          <w:szCs w:val="30"/>
        </w:rPr>
        <w:t xml:space="preserve"> </w:t>
      </w:r>
      <w:r>
        <w:rPr>
          <w:rFonts w:hint="eastAsia" w:ascii="宋体" w:hAnsi="宋体"/>
          <w:b/>
          <w:bCs/>
          <w:sz w:val="30"/>
          <w:szCs w:val="30"/>
        </w:rPr>
        <w:t>日</w:t>
      </w:r>
    </w:p>
    <w:p w14:paraId="57A20DEF">
      <w:pPr>
        <w:jc w:val="center"/>
        <w:rPr>
          <w:rFonts w:hint="eastAsia" w:ascii="宋体" w:hAnsi="宋体" w:cs="宋体"/>
          <w:b/>
          <w:sz w:val="24"/>
        </w:rPr>
      </w:pPr>
      <w:r>
        <w:rPr>
          <w:rFonts w:ascii="宋体" w:hAnsi="宋体" w:cs="宋体"/>
          <w:b/>
          <w:sz w:val="24"/>
        </w:rPr>
        <w:br w:type="page"/>
      </w:r>
      <w:r>
        <w:rPr>
          <w:rFonts w:hint="eastAsia" w:ascii="宋体" w:hAnsi="宋体" w:eastAsia="宋体" w:cs="Times New Roman"/>
          <w:b/>
          <w:i w:val="0"/>
          <w:iCs w:val="0"/>
          <w:caps w:val="0"/>
          <w:spacing w:val="0"/>
          <w:sz w:val="32"/>
          <w:szCs w:val="32"/>
          <w:shd w:val="clear" w:color="auto" w:fill="auto"/>
        </w:rPr>
        <w:t>洛龙区伊河湾项目抖音</w:t>
      </w:r>
      <w:r>
        <w:rPr>
          <w:rFonts w:hint="eastAsia" w:ascii="宋体" w:hAnsi="宋体" w:eastAsia="宋体" w:cs="Times New Roman"/>
          <w:b/>
          <w:i w:val="0"/>
          <w:iCs w:val="0"/>
          <w:caps w:val="0"/>
          <w:spacing w:val="0"/>
          <w:sz w:val="32"/>
          <w:szCs w:val="32"/>
          <w:shd w:val="clear" w:color="auto" w:fill="auto"/>
          <w:lang w:eastAsia="zh-CN"/>
        </w:rPr>
        <w:t>地</w:t>
      </w:r>
      <w:bookmarkStart w:id="0" w:name="_GoBack"/>
      <w:bookmarkEnd w:id="0"/>
      <w:r>
        <w:rPr>
          <w:rFonts w:hint="eastAsia" w:ascii="宋体" w:hAnsi="宋体" w:eastAsia="宋体" w:cs="Times New Roman"/>
          <w:b/>
          <w:i w:val="0"/>
          <w:iCs w:val="0"/>
          <w:caps w:val="0"/>
          <w:spacing w:val="0"/>
          <w:sz w:val="32"/>
          <w:szCs w:val="32"/>
          <w:shd w:val="clear" w:color="auto" w:fill="auto"/>
          <w:lang w:eastAsia="zh-CN"/>
        </w:rPr>
        <w:t>产大</w:t>
      </w:r>
      <w:r>
        <w:rPr>
          <w:rFonts w:hint="eastAsia" w:ascii="宋体" w:hAnsi="宋体" w:eastAsia="宋体" w:cs="Times New Roman"/>
          <w:b/>
          <w:i w:val="0"/>
          <w:iCs w:val="0"/>
          <w:caps w:val="0"/>
          <w:spacing w:val="0"/>
          <w:sz w:val="32"/>
          <w:szCs w:val="32"/>
          <w:shd w:val="clear" w:color="auto" w:fill="auto"/>
          <w:lang w:val="en-US" w:eastAsia="zh-CN"/>
        </w:rPr>
        <w:t>V直播</w:t>
      </w:r>
      <w:r>
        <w:rPr>
          <w:rFonts w:hint="eastAsia" w:ascii="宋体" w:hAnsi="宋体"/>
          <w:b/>
          <w:sz w:val="32"/>
          <w:szCs w:val="32"/>
        </w:rPr>
        <w:t>合同</w:t>
      </w:r>
    </w:p>
    <w:p w14:paraId="23D3DC54">
      <w:pPr>
        <w:spacing w:line="360" w:lineRule="auto"/>
        <w:rPr>
          <w:rFonts w:ascii="宋体" w:hAnsi="宋体"/>
          <w:b/>
          <w:sz w:val="22"/>
          <w:szCs w:val="22"/>
        </w:rPr>
      </w:pPr>
      <w:r>
        <w:rPr>
          <w:rFonts w:hint="eastAsia" w:ascii="宋体" w:hAnsi="宋体"/>
          <w:b/>
          <w:sz w:val="22"/>
          <w:szCs w:val="22"/>
        </w:rPr>
        <w:t>甲方：</w:t>
      </w:r>
      <w:r>
        <w:rPr>
          <w:rFonts w:ascii="宋体" w:hAnsi="宋体"/>
          <w:b/>
          <w:sz w:val="22"/>
          <w:szCs w:val="22"/>
        </w:rPr>
        <w:t xml:space="preserve"> </w:t>
      </w:r>
      <w:r>
        <w:rPr>
          <w:rFonts w:hint="eastAsia" w:ascii="宋体" w:hAnsi="宋体"/>
          <w:b/>
          <w:sz w:val="22"/>
          <w:szCs w:val="22"/>
          <w:u w:val="single"/>
        </w:rPr>
        <w:t>河南浩德</w:t>
      </w:r>
      <w:r>
        <w:rPr>
          <w:rFonts w:hint="eastAsia" w:ascii="宋体" w:hAnsi="宋体"/>
          <w:b/>
          <w:sz w:val="22"/>
          <w:szCs w:val="22"/>
          <w:u w:val="single"/>
          <w:lang w:val="en-US" w:eastAsia="zh-CN"/>
        </w:rPr>
        <w:t>新澜</w:t>
      </w:r>
      <w:r>
        <w:rPr>
          <w:rFonts w:hint="eastAsia" w:ascii="宋体" w:hAnsi="宋体"/>
          <w:b/>
          <w:sz w:val="22"/>
          <w:szCs w:val="22"/>
          <w:u w:val="single"/>
        </w:rPr>
        <w:t>置业有限公司</w:t>
      </w:r>
    </w:p>
    <w:p w14:paraId="212A4260">
      <w:pPr>
        <w:spacing w:line="360" w:lineRule="auto"/>
        <w:jc w:val="left"/>
        <w:rPr>
          <w:rFonts w:ascii="宋体" w:hAnsi="宋体"/>
          <w:b/>
          <w:bCs/>
          <w:kern w:val="0"/>
          <w:sz w:val="22"/>
          <w:szCs w:val="22"/>
          <w:u w:val="single"/>
        </w:rPr>
      </w:pPr>
      <w:r>
        <w:rPr>
          <w:rFonts w:hint="eastAsia" w:ascii="宋体" w:hAnsi="宋体"/>
          <w:b/>
          <w:bCs/>
          <w:sz w:val="22"/>
          <w:u w:val="single"/>
        </w:rPr>
        <w:t>统一社会信用代码：91410300MA9LXU59XK</w:t>
      </w:r>
    </w:p>
    <w:p w14:paraId="4D824D4B">
      <w:pPr>
        <w:spacing w:line="360" w:lineRule="auto"/>
        <w:rPr>
          <w:rFonts w:ascii="宋体" w:hAnsi="宋体"/>
          <w:b/>
          <w:sz w:val="22"/>
          <w:szCs w:val="22"/>
        </w:rPr>
      </w:pPr>
      <w:r>
        <w:rPr>
          <w:rFonts w:hint="eastAsia" w:ascii="宋体" w:hAnsi="宋体"/>
          <w:b/>
          <w:sz w:val="22"/>
          <w:szCs w:val="22"/>
        </w:rPr>
        <w:t>乙方：</w:t>
      </w:r>
      <w:r>
        <w:rPr>
          <w:rFonts w:hint="eastAsia" w:ascii="宋体" w:hAnsi="宋体" w:eastAsia="宋体" w:cs="Times New Roman"/>
          <w:b/>
          <w:sz w:val="22"/>
          <w:szCs w:val="22"/>
          <w:u w:val="single"/>
        </w:rPr>
        <w:t xml:space="preserve"> </w:t>
      </w:r>
      <w:r>
        <w:rPr>
          <w:rFonts w:hint="eastAsia" w:ascii="宋体" w:hAnsi="宋体" w:eastAsia="宋体" w:cs="Times New Roman"/>
          <w:b/>
          <w:sz w:val="22"/>
          <w:szCs w:val="22"/>
          <w:u w:val="single"/>
          <w:shd w:val="clear" w:color="auto" w:fill="auto"/>
          <w:lang w:val="en-US" w:eastAsia="zh-CN"/>
        </w:rPr>
        <w:t>洛阳云拓文化传媒有限公司</w:t>
      </w:r>
      <w:r>
        <w:rPr>
          <w:rFonts w:hint="eastAsia" w:ascii="宋体" w:hAnsi="宋体" w:eastAsia="宋体" w:cs="Times New Roman"/>
          <w:b/>
          <w:sz w:val="22"/>
          <w:szCs w:val="22"/>
          <w:u w:val="single"/>
        </w:rPr>
        <w:t xml:space="preserve"> </w:t>
      </w:r>
    </w:p>
    <w:p w14:paraId="6AE5E3DB">
      <w:pPr>
        <w:spacing w:line="360" w:lineRule="auto"/>
        <w:jc w:val="left"/>
        <w:rPr>
          <w:rFonts w:ascii="宋体" w:hAnsi="宋体"/>
          <w:b/>
          <w:bCs/>
          <w:kern w:val="0"/>
          <w:sz w:val="22"/>
          <w:szCs w:val="22"/>
          <w:u w:val="single"/>
        </w:rPr>
      </w:pPr>
      <w:r>
        <w:rPr>
          <w:rFonts w:hint="eastAsia" w:ascii="宋体" w:hAnsi="宋体"/>
          <w:b/>
          <w:bCs/>
          <w:sz w:val="22"/>
          <w:u w:val="single"/>
        </w:rPr>
        <w:t>统一社会信用代码：</w:t>
      </w:r>
      <w:r>
        <w:rPr>
          <w:rFonts w:ascii="宋体" w:hAnsi="宋体"/>
          <w:b/>
          <w:bCs/>
          <w:sz w:val="22"/>
          <w:u w:val="single"/>
        </w:rPr>
        <w:t>914103</w:t>
      </w:r>
      <w:r>
        <w:rPr>
          <w:rFonts w:hint="eastAsia" w:ascii="宋体" w:hAnsi="宋体"/>
          <w:b/>
          <w:bCs/>
          <w:sz w:val="22"/>
          <w:u w:val="single"/>
          <w:lang w:val="en-US" w:eastAsia="zh-CN"/>
        </w:rPr>
        <w:t>94MA9L1MR508</w:t>
      </w:r>
    </w:p>
    <w:p w14:paraId="2B5CF5BB">
      <w:pPr>
        <w:spacing w:line="360" w:lineRule="auto"/>
        <w:ind w:firstLine="440" w:firstLineChars="200"/>
        <w:rPr>
          <w:rFonts w:ascii="宋体" w:hAnsi="宋体"/>
          <w:sz w:val="22"/>
          <w:szCs w:val="22"/>
          <w:u w:val="single"/>
        </w:rPr>
      </w:pPr>
      <w:r>
        <w:rPr>
          <w:rFonts w:hint="eastAsia" w:ascii="宋体" w:hAnsi="宋体"/>
          <w:sz w:val="22"/>
          <w:szCs w:val="22"/>
        </w:rPr>
        <w:t>甲、乙双方根据《民法典》、《广告法》的规定，经协商就甲方委托乙方发布</w:t>
      </w:r>
      <w:r>
        <w:rPr>
          <w:rFonts w:hint="eastAsia" w:ascii="宋体" w:hAnsi="宋体"/>
          <w:sz w:val="22"/>
          <w:szCs w:val="22"/>
          <w:u w:val="single"/>
          <w:lang w:eastAsia="zh-Hans"/>
        </w:rPr>
        <w:t>抖音信息流</w:t>
      </w:r>
      <w:r>
        <w:rPr>
          <w:rFonts w:hint="eastAsia" w:ascii="宋体" w:hAnsi="宋体"/>
          <w:sz w:val="22"/>
          <w:szCs w:val="22"/>
        </w:rPr>
        <w:t>广告有关事宜，达成一致协定：</w:t>
      </w:r>
    </w:p>
    <w:p w14:paraId="2F4B9DB3">
      <w:pPr>
        <w:spacing w:line="360" w:lineRule="auto"/>
        <w:rPr>
          <w:rFonts w:ascii="宋体" w:hAnsi="宋体"/>
          <w:b/>
          <w:bCs/>
          <w:sz w:val="22"/>
          <w:szCs w:val="22"/>
          <w:lang w:eastAsia="zh-Hans"/>
        </w:rPr>
      </w:pPr>
      <w:r>
        <w:rPr>
          <w:rFonts w:hint="eastAsia" w:ascii="宋体" w:hAnsi="宋体"/>
          <w:b/>
          <w:bCs/>
          <w:sz w:val="22"/>
          <w:szCs w:val="22"/>
        </w:rPr>
        <w:t>第一条、媒体类型：</w:t>
      </w:r>
      <w:r>
        <w:rPr>
          <w:rFonts w:hint="eastAsia" w:ascii="宋体" w:hAnsi="宋体" w:eastAsia="宋体" w:cs="Times New Roman"/>
          <w:b/>
          <w:bCs/>
          <w:i w:val="0"/>
          <w:iCs w:val="0"/>
          <w:caps w:val="0"/>
          <w:spacing w:val="0"/>
          <w:sz w:val="22"/>
          <w:szCs w:val="22"/>
          <w:shd w:val="clear" w:color="auto" w:fill="auto"/>
        </w:rPr>
        <w:t>抖音</w:t>
      </w:r>
      <w:r>
        <w:rPr>
          <w:rFonts w:hint="eastAsia" w:ascii="宋体" w:hAnsi="宋体" w:eastAsia="宋体" w:cs="Times New Roman"/>
          <w:b/>
          <w:bCs/>
          <w:i w:val="0"/>
          <w:iCs w:val="0"/>
          <w:caps w:val="0"/>
          <w:spacing w:val="0"/>
          <w:sz w:val="22"/>
          <w:szCs w:val="22"/>
          <w:shd w:val="clear" w:color="auto" w:fill="auto"/>
          <w:lang w:eastAsia="zh-CN"/>
        </w:rPr>
        <w:t>地产大</w:t>
      </w:r>
      <w:r>
        <w:rPr>
          <w:rFonts w:hint="eastAsia" w:ascii="宋体" w:hAnsi="宋体" w:eastAsia="宋体" w:cs="Times New Roman"/>
          <w:b/>
          <w:bCs/>
          <w:i w:val="0"/>
          <w:iCs w:val="0"/>
          <w:caps w:val="0"/>
          <w:spacing w:val="0"/>
          <w:sz w:val="22"/>
          <w:szCs w:val="22"/>
          <w:shd w:val="clear" w:color="auto" w:fill="auto"/>
          <w:lang w:val="en-US" w:eastAsia="zh-CN"/>
        </w:rPr>
        <w:t>V直播</w:t>
      </w:r>
    </w:p>
    <w:p w14:paraId="2085A1AA">
      <w:pPr>
        <w:spacing w:line="360" w:lineRule="auto"/>
        <w:rPr>
          <w:rFonts w:ascii="宋体" w:hAnsi="宋体"/>
          <w:b/>
          <w:bCs/>
          <w:sz w:val="22"/>
          <w:szCs w:val="22"/>
        </w:rPr>
      </w:pPr>
      <w:r>
        <w:rPr>
          <w:rFonts w:hint="eastAsia" w:ascii="宋体" w:hAnsi="宋体"/>
          <w:b/>
          <w:bCs/>
          <w:sz w:val="22"/>
          <w:szCs w:val="22"/>
        </w:rPr>
        <w:t>第二条、内容、广告载体明细</w:t>
      </w:r>
    </w:p>
    <w:p w14:paraId="1FF67033">
      <w:pPr>
        <w:spacing w:line="360" w:lineRule="auto"/>
        <w:ind w:firstLine="440" w:firstLineChars="200"/>
        <w:jc w:val="left"/>
        <w:rPr>
          <w:rFonts w:hint="eastAsia" w:ascii="宋体" w:hAnsi="宋体"/>
          <w:b w:val="0"/>
          <w:bCs/>
          <w:sz w:val="22"/>
          <w:szCs w:val="22"/>
        </w:rPr>
      </w:pPr>
      <w:r>
        <w:rPr>
          <w:rFonts w:hint="eastAsia" w:ascii="宋体" w:hAnsi="宋体"/>
          <w:bCs/>
          <w:sz w:val="22"/>
          <w:szCs w:val="22"/>
        </w:rPr>
        <w:t>1、</w:t>
      </w:r>
      <w:r>
        <w:rPr>
          <w:rFonts w:hint="eastAsia" w:ascii="宋体" w:hAnsi="宋体"/>
          <w:bCs/>
          <w:sz w:val="22"/>
          <w:szCs w:val="22"/>
          <w:lang w:eastAsia="zh-CN"/>
        </w:rPr>
        <w:t>直播</w:t>
      </w:r>
      <w:r>
        <w:rPr>
          <w:rFonts w:hint="eastAsia" w:ascii="宋体" w:hAnsi="宋体"/>
          <w:bCs/>
          <w:sz w:val="22"/>
          <w:szCs w:val="22"/>
        </w:rPr>
        <w:t>内容：</w:t>
      </w:r>
      <w:ins w:id="0" w:author="大圆子" w:date="2024-11-13T17:04:16Z">
        <w:r>
          <w:rPr>
            <w:rFonts w:hint="eastAsia" w:ascii="宋体" w:hAnsi="宋体"/>
            <w:bCs/>
            <w:sz w:val="22"/>
            <w:szCs w:val="22"/>
            <w:lang w:eastAsia="zh-CN"/>
          </w:rPr>
          <w:t>房产达人直播及探盘</w:t>
        </w:r>
      </w:ins>
      <w:ins w:id="1" w:author="大圆子" w:date="2024-11-13T17:04:18Z">
        <w:r>
          <w:rPr>
            <w:rFonts w:hint="eastAsia" w:ascii="宋体" w:hAnsi="宋体"/>
            <w:bCs/>
            <w:sz w:val="22"/>
            <w:szCs w:val="22"/>
            <w:lang w:eastAsia="zh-CN"/>
          </w:rPr>
          <w:t>，</w:t>
        </w:r>
      </w:ins>
      <w:r>
        <w:rPr>
          <w:rFonts w:hint="eastAsia" w:ascii="宋体" w:hAnsi="宋体" w:eastAsia="宋体" w:cs="Times New Roman"/>
          <w:bCs/>
          <w:sz w:val="22"/>
          <w:szCs w:val="22"/>
          <w:shd w:val="clear"/>
          <w:lang w:val="en-US" w:eastAsia="zh-CN"/>
        </w:rPr>
        <w:t>确定60场次直播及3场项目探盘</w:t>
      </w:r>
      <w:ins w:id="2" w:author="大圆子" w:date="2024-11-13T17:05:05Z">
        <w:r>
          <w:rPr>
            <w:rFonts w:hint="eastAsia" w:ascii="宋体" w:hAnsi="宋体" w:cs="Times New Roman"/>
            <w:bCs/>
            <w:sz w:val="22"/>
            <w:szCs w:val="22"/>
            <w:shd w:val="clear"/>
            <w:lang w:val="en-US" w:eastAsia="zh-CN"/>
          </w:rPr>
          <w:t>。</w:t>
        </w:r>
      </w:ins>
      <w:del w:id="3" w:author="大圆子" w:date="2024-11-13T17:05:04Z">
        <w:r>
          <w:rPr>
            <w:rFonts w:hint="eastAsia" w:ascii="宋体" w:hAnsi="宋体" w:eastAsia="宋体" w:cs="Times New Roman"/>
            <w:bCs/>
            <w:sz w:val="22"/>
            <w:szCs w:val="22"/>
            <w:shd w:val="clear"/>
            <w:lang w:val="en-US" w:eastAsia="zh-CN"/>
          </w:rPr>
          <w:delText>，含税费用共计3万元</w:delText>
        </w:r>
      </w:del>
      <w:del w:id="4" w:author="大圆子" w:date="2024-11-13T17:05:04Z">
        <w:r>
          <w:rPr>
            <w:rFonts w:hint="eastAsia" w:ascii="宋体" w:hAnsi="宋体"/>
            <w:bCs/>
            <w:sz w:val="22"/>
            <w:szCs w:val="22"/>
          </w:rPr>
          <w:delText>；具体内容详见附件一《</w:delText>
        </w:r>
      </w:del>
      <w:del w:id="5" w:author="大圆子" w:date="2024-11-13T17:05:04Z">
        <w:r>
          <w:rPr>
            <w:rFonts w:hint="eastAsia" w:ascii="宋体" w:hAnsi="宋体"/>
            <w:bCs/>
            <w:sz w:val="22"/>
            <w:szCs w:val="22"/>
            <w:u w:val="none"/>
          </w:rPr>
          <w:delText>浩德</w:delText>
        </w:r>
      </w:del>
      <w:del w:id="6" w:author="大圆子" w:date="2024-11-13T17:05:04Z">
        <w:r>
          <w:rPr>
            <w:rFonts w:hint="eastAsia" w:ascii="宋体" w:hAnsi="宋体"/>
            <w:bCs/>
            <w:sz w:val="22"/>
            <w:szCs w:val="22"/>
            <w:u w:val="none"/>
            <w:lang w:val="en-US" w:eastAsia="zh-CN"/>
          </w:rPr>
          <w:delText>伊</w:delText>
        </w:r>
      </w:del>
      <w:del w:id="7" w:author="大圆子" w:date="2024-11-13T17:05:04Z">
        <w:r>
          <w:rPr>
            <w:rFonts w:hint="eastAsia" w:ascii="宋体" w:hAnsi="宋体" w:eastAsia="宋体"/>
            <w:bCs/>
            <w:sz w:val="22"/>
            <w:szCs w:val="22"/>
            <w:u w:val="none"/>
            <w:lang w:val="en-US" w:eastAsia="zh-CN"/>
          </w:rPr>
          <w:delText>河湾</w:delText>
        </w:r>
      </w:del>
      <w:del w:id="8" w:author="大圆子" w:date="2024-11-13T17:05:04Z">
        <w:r>
          <w:rPr>
            <w:rFonts w:hint="eastAsia" w:ascii="宋体" w:hAnsi="宋体" w:eastAsia="宋体" w:cs="Times New Roman"/>
            <w:b w:val="0"/>
            <w:bCs/>
            <w:i w:val="0"/>
            <w:iCs w:val="0"/>
            <w:caps w:val="0"/>
            <w:spacing w:val="0"/>
            <w:sz w:val="22"/>
            <w:szCs w:val="22"/>
            <w:shd w:val="clear"/>
          </w:rPr>
          <w:delText>抖音</w:delText>
        </w:r>
      </w:del>
      <w:del w:id="9" w:author="大圆子" w:date="2024-11-13T17:05:04Z">
        <w:r>
          <w:rPr>
            <w:rFonts w:hint="eastAsia" w:ascii="宋体" w:hAnsi="宋体" w:eastAsia="宋体" w:cs="Times New Roman"/>
            <w:b w:val="0"/>
            <w:bCs/>
            <w:i w:val="0"/>
            <w:iCs w:val="0"/>
            <w:caps w:val="0"/>
            <w:spacing w:val="0"/>
            <w:sz w:val="22"/>
            <w:szCs w:val="22"/>
            <w:shd w:val="clear"/>
            <w:lang w:eastAsia="zh-CN"/>
          </w:rPr>
          <w:delText>地产大</w:delText>
        </w:r>
      </w:del>
      <w:del w:id="10" w:author="大圆子" w:date="2024-11-13T17:05:04Z">
        <w:r>
          <w:rPr>
            <w:rFonts w:hint="eastAsia" w:ascii="宋体" w:hAnsi="宋体" w:eastAsia="宋体" w:cs="Times New Roman"/>
            <w:b w:val="0"/>
            <w:bCs/>
            <w:i w:val="0"/>
            <w:iCs w:val="0"/>
            <w:caps w:val="0"/>
            <w:spacing w:val="0"/>
            <w:sz w:val="22"/>
            <w:szCs w:val="22"/>
            <w:shd w:val="clear"/>
            <w:lang w:val="en-US" w:eastAsia="zh-CN"/>
          </w:rPr>
          <w:delText>V直播</w:delText>
        </w:r>
      </w:del>
      <w:del w:id="11" w:author="大圆子" w:date="2024-11-13T17:05:04Z">
        <w:r>
          <w:rPr>
            <w:rFonts w:hint="eastAsia" w:ascii="宋体" w:hAnsi="宋体"/>
            <w:bCs/>
            <w:sz w:val="22"/>
            <w:szCs w:val="22"/>
            <w:u w:val="none"/>
            <w:lang w:val="en-US" w:eastAsia="zh-CN"/>
          </w:rPr>
          <w:delText>报价单</w:delText>
        </w:r>
      </w:del>
      <w:del w:id="12" w:author="大圆子" w:date="2024-11-13T17:05:04Z">
        <w:r>
          <w:rPr>
            <w:rFonts w:hint="eastAsia" w:ascii="宋体" w:hAnsi="宋体"/>
            <w:bCs/>
            <w:sz w:val="22"/>
            <w:szCs w:val="22"/>
          </w:rPr>
          <w:delText>》</w:delText>
        </w:r>
      </w:del>
    </w:p>
    <w:p w14:paraId="4ADEE580">
      <w:pPr>
        <w:spacing w:line="360" w:lineRule="auto"/>
        <w:ind w:firstLine="440" w:firstLineChars="200"/>
        <w:jc w:val="left"/>
        <w:rPr>
          <w:rFonts w:hint="eastAsia" w:ascii="宋体" w:hAnsi="宋体"/>
          <w:bCs/>
          <w:sz w:val="22"/>
          <w:szCs w:val="22"/>
        </w:rPr>
      </w:pPr>
      <w:r>
        <w:rPr>
          <w:rFonts w:hint="eastAsia" w:ascii="宋体" w:hAnsi="宋体"/>
          <w:bCs/>
          <w:sz w:val="22"/>
          <w:szCs w:val="22"/>
        </w:rPr>
        <w:t>2、广告载体明细：</w:t>
      </w:r>
      <w:r>
        <w:rPr>
          <w:rFonts w:hint="eastAsia" w:ascii="宋体" w:hAnsi="宋体"/>
          <w:bCs/>
          <w:sz w:val="22"/>
          <w:szCs w:val="22"/>
          <w:lang w:eastAsia="zh-Hans"/>
        </w:rPr>
        <w:t>抖音</w:t>
      </w:r>
      <w:r>
        <w:rPr>
          <w:rFonts w:hint="eastAsia" w:ascii="宋体" w:hAnsi="宋体"/>
          <w:bCs/>
          <w:sz w:val="22"/>
          <w:szCs w:val="22"/>
          <w:lang w:eastAsia="zh-CN"/>
        </w:rPr>
        <w:t>。</w:t>
      </w:r>
    </w:p>
    <w:p w14:paraId="1D8776E3">
      <w:pPr>
        <w:spacing w:line="360" w:lineRule="auto"/>
        <w:rPr>
          <w:rFonts w:ascii="宋体" w:hAnsi="宋体"/>
          <w:b/>
          <w:bCs/>
          <w:sz w:val="22"/>
          <w:szCs w:val="22"/>
        </w:rPr>
      </w:pPr>
      <w:r>
        <w:rPr>
          <w:rFonts w:hint="eastAsia" w:ascii="宋体" w:hAnsi="宋体"/>
          <w:b/>
          <w:bCs/>
          <w:sz w:val="22"/>
          <w:szCs w:val="22"/>
        </w:rPr>
        <w:t>第三条、</w:t>
      </w:r>
      <w:r>
        <w:rPr>
          <w:rFonts w:hint="eastAsia" w:ascii="宋体" w:hAnsi="宋体"/>
          <w:b/>
          <w:bCs/>
          <w:sz w:val="22"/>
          <w:szCs w:val="22"/>
          <w:lang w:eastAsia="zh-CN"/>
        </w:rPr>
        <w:t>直播</w:t>
      </w:r>
      <w:r>
        <w:rPr>
          <w:rFonts w:hint="eastAsia" w:ascii="宋体" w:hAnsi="宋体"/>
          <w:b/>
          <w:bCs/>
          <w:sz w:val="22"/>
          <w:szCs w:val="22"/>
        </w:rPr>
        <w:t>时间</w:t>
      </w:r>
      <w:del w:id="13" w:author="大圆子" w:date="2024-11-13T17:05:23Z">
        <w:r>
          <w:rPr>
            <w:rFonts w:hint="eastAsia" w:ascii="宋体" w:hAnsi="宋体"/>
            <w:b/>
            <w:bCs/>
            <w:sz w:val="22"/>
            <w:szCs w:val="22"/>
          </w:rPr>
          <w:delText>及地点</w:delText>
        </w:r>
      </w:del>
    </w:p>
    <w:p w14:paraId="146AC130">
      <w:pPr>
        <w:spacing w:line="360" w:lineRule="auto"/>
        <w:ind w:firstLine="440" w:firstLineChars="200"/>
        <w:jc w:val="left"/>
        <w:rPr>
          <w:del w:id="14" w:author="大圆子" w:date="2024-11-13T17:05:11Z"/>
          <w:rFonts w:hint="eastAsia" w:ascii="宋体" w:hAnsi="宋体"/>
          <w:bCs/>
          <w:sz w:val="22"/>
          <w:szCs w:val="22"/>
        </w:rPr>
      </w:pPr>
      <w:del w:id="15" w:author="大圆子" w:date="2024-11-13T17:05:11Z">
        <w:r>
          <w:rPr>
            <w:rFonts w:hint="eastAsia" w:ascii="宋体" w:hAnsi="宋体"/>
            <w:bCs/>
            <w:sz w:val="22"/>
            <w:szCs w:val="22"/>
          </w:rPr>
          <w:delText>1、</w:delText>
        </w:r>
      </w:del>
      <w:del w:id="16" w:author="大圆子" w:date="2024-11-13T17:05:11Z">
        <w:r>
          <w:rPr>
            <w:rFonts w:hint="eastAsia" w:ascii="宋体" w:hAnsi="宋体"/>
            <w:bCs/>
            <w:sz w:val="22"/>
            <w:szCs w:val="22"/>
            <w:lang w:eastAsia="zh-CN"/>
          </w:rPr>
          <w:delText>房产达人直播及探盘；</w:delText>
        </w:r>
      </w:del>
    </w:p>
    <w:p w14:paraId="2731DF0C">
      <w:pPr>
        <w:spacing w:line="360" w:lineRule="auto"/>
        <w:ind w:left="0" w:leftChars="0" w:firstLine="440" w:firstLineChars="200"/>
        <w:jc w:val="left"/>
        <w:rPr>
          <w:rFonts w:hint="eastAsia" w:ascii="宋体" w:hAnsi="宋体"/>
          <w:bCs/>
          <w:sz w:val="22"/>
          <w:szCs w:val="22"/>
        </w:rPr>
      </w:pPr>
      <w:del w:id="17" w:author="大圆子" w:date="2024-11-13T17:05:16Z">
        <w:r>
          <w:rPr>
            <w:rFonts w:hint="eastAsia" w:ascii="宋体" w:hAnsi="宋体"/>
            <w:bCs/>
            <w:sz w:val="22"/>
            <w:szCs w:val="22"/>
          </w:rPr>
          <w:delText>3、</w:delText>
        </w:r>
      </w:del>
      <w:r>
        <w:rPr>
          <w:rFonts w:hint="eastAsia" w:ascii="宋体" w:hAnsi="宋体"/>
          <w:bCs/>
          <w:sz w:val="22"/>
          <w:szCs w:val="22"/>
          <w:lang w:eastAsia="zh-CN"/>
        </w:rPr>
        <w:t>直播</w:t>
      </w:r>
      <w:r>
        <w:rPr>
          <w:rFonts w:hint="eastAsia" w:ascii="宋体" w:hAnsi="宋体"/>
          <w:bCs/>
          <w:sz w:val="22"/>
          <w:szCs w:val="22"/>
        </w:rPr>
        <w:t>期限：</w:t>
      </w:r>
      <w:r>
        <w:rPr>
          <w:rFonts w:hint="eastAsia" w:ascii="宋体" w:hAnsi="宋体"/>
          <w:bCs/>
          <w:sz w:val="22"/>
          <w:szCs w:val="22"/>
          <w:lang w:val="en-US" w:eastAsia="zh-CN"/>
        </w:rPr>
        <w:t>暂定</w:t>
      </w:r>
      <w:r>
        <w:rPr>
          <w:rFonts w:hint="eastAsia" w:ascii="宋体" w:hAnsi="宋体" w:cs="Times New Roman"/>
          <w:bCs/>
          <w:sz w:val="22"/>
          <w:szCs w:val="22"/>
          <w:u w:val="none"/>
        </w:rPr>
        <w:t>202</w:t>
      </w:r>
      <w:r>
        <w:rPr>
          <w:rFonts w:hint="eastAsia" w:ascii="宋体" w:hAnsi="宋体" w:cs="Times New Roman"/>
          <w:bCs/>
          <w:sz w:val="22"/>
          <w:szCs w:val="22"/>
          <w:u w:val="none"/>
          <w:lang w:val="en-US" w:eastAsia="zh-CN"/>
        </w:rPr>
        <w:t>4</w:t>
      </w:r>
      <w:r>
        <w:rPr>
          <w:rFonts w:hint="eastAsia" w:ascii="宋体" w:hAnsi="宋体" w:cs="Times New Roman"/>
          <w:bCs/>
          <w:sz w:val="22"/>
          <w:szCs w:val="22"/>
        </w:rPr>
        <w:t>年</w:t>
      </w:r>
      <w:r>
        <w:rPr>
          <w:rFonts w:hint="eastAsia" w:ascii="宋体" w:hAnsi="宋体" w:cs="Times New Roman"/>
          <w:bCs/>
          <w:sz w:val="22"/>
          <w:szCs w:val="22"/>
          <w:u w:val="none"/>
          <w:lang w:val="en-US" w:eastAsia="zh-CN"/>
        </w:rPr>
        <w:t>11</w:t>
      </w:r>
      <w:r>
        <w:rPr>
          <w:rFonts w:hint="eastAsia" w:ascii="宋体" w:hAnsi="宋体" w:cs="Times New Roman"/>
          <w:bCs/>
          <w:sz w:val="22"/>
          <w:szCs w:val="22"/>
        </w:rPr>
        <w:t>月</w:t>
      </w:r>
      <w:r>
        <w:rPr>
          <w:rFonts w:hint="eastAsia" w:ascii="宋体" w:hAnsi="宋体" w:cs="Times New Roman"/>
          <w:bCs/>
          <w:sz w:val="22"/>
          <w:szCs w:val="22"/>
          <w:u w:val="none"/>
          <w:lang w:val="en-US" w:eastAsia="zh-CN"/>
        </w:rPr>
        <w:t>1</w:t>
      </w:r>
      <w:r>
        <w:rPr>
          <w:rFonts w:hint="eastAsia" w:ascii="宋体" w:hAnsi="宋体" w:cs="Times New Roman"/>
          <w:bCs/>
          <w:sz w:val="22"/>
          <w:szCs w:val="22"/>
        </w:rPr>
        <w:t>日-</w:t>
      </w:r>
      <w:r>
        <w:rPr>
          <w:rFonts w:hint="eastAsia" w:ascii="宋体" w:hAnsi="宋体" w:cs="Times New Roman"/>
          <w:bCs/>
          <w:sz w:val="22"/>
          <w:szCs w:val="22"/>
          <w:u w:val="none"/>
          <w:lang w:val="en-US" w:eastAsia="zh-CN"/>
        </w:rPr>
        <w:t>2025</w:t>
      </w:r>
      <w:r>
        <w:rPr>
          <w:rFonts w:hint="eastAsia" w:ascii="宋体" w:hAnsi="宋体" w:cs="Times New Roman"/>
          <w:bCs/>
          <w:sz w:val="22"/>
          <w:szCs w:val="22"/>
          <w:lang w:val="en-US" w:eastAsia="zh-CN"/>
        </w:rPr>
        <w:t>年</w:t>
      </w:r>
      <w:r>
        <w:rPr>
          <w:rFonts w:hint="eastAsia" w:ascii="宋体" w:hAnsi="宋体" w:cs="Times New Roman"/>
          <w:bCs/>
          <w:sz w:val="22"/>
          <w:szCs w:val="22"/>
          <w:u w:val="none"/>
          <w:lang w:val="en-US" w:eastAsia="zh-CN"/>
        </w:rPr>
        <w:t>1</w:t>
      </w:r>
      <w:r>
        <w:rPr>
          <w:rFonts w:hint="eastAsia" w:ascii="宋体" w:hAnsi="宋体" w:cs="Times New Roman"/>
          <w:bCs/>
          <w:sz w:val="22"/>
          <w:szCs w:val="22"/>
        </w:rPr>
        <w:t>月</w:t>
      </w:r>
      <w:r>
        <w:rPr>
          <w:rFonts w:hint="eastAsia" w:ascii="宋体" w:hAnsi="宋体" w:cs="Times New Roman"/>
          <w:bCs/>
          <w:sz w:val="22"/>
          <w:szCs w:val="22"/>
          <w:u w:val="none"/>
          <w:lang w:val="en-US" w:eastAsia="zh-CN"/>
        </w:rPr>
        <w:t>31</w:t>
      </w:r>
      <w:r>
        <w:rPr>
          <w:rFonts w:hint="eastAsia" w:ascii="宋体" w:hAnsi="宋体" w:cs="Times New Roman"/>
          <w:bCs/>
          <w:sz w:val="22"/>
          <w:szCs w:val="22"/>
        </w:rPr>
        <w:t>日</w:t>
      </w:r>
      <w:r>
        <w:rPr>
          <w:rFonts w:hint="eastAsia" w:ascii="宋体" w:hAnsi="宋体" w:cs="Times New Roman"/>
          <w:bCs/>
          <w:sz w:val="22"/>
          <w:szCs w:val="22"/>
          <w:lang w:eastAsia="zh-Hans"/>
        </w:rPr>
        <w:t>，</w:t>
      </w:r>
      <w:r>
        <w:rPr>
          <w:rFonts w:hint="eastAsia" w:ascii="宋体" w:hAnsi="宋体"/>
          <w:bCs/>
          <w:sz w:val="22"/>
          <w:szCs w:val="22"/>
        </w:rPr>
        <w:t>共计</w:t>
      </w:r>
      <w:r>
        <w:rPr>
          <w:rFonts w:hint="eastAsia" w:ascii="宋体" w:hAnsi="宋体"/>
          <w:bCs/>
          <w:sz w:val="22"/>
          <w:szCs w:val="22"/>
          <w:u w:val="none"/>
          <w:lang w:val="en-US" w:eastAsia="zh-CN"/>
        </w:rPr>
        <w:t>3</w:t>
      </w:r>
      <w:r>
        <w:rPr>
          <w:rFonts w:hint="eastAsia" w:ascii="宋体" w:hAnsi="宋体"/>
          <w:bCs/>
          <w:sz w:val="22"/>
          <w:szCs w:val="22"/>
        </w:rPr>
        <w:t>个月</w:t>
      </w:r>
      <w:r>
        <w:rPr>
          <w:rFonts w:hint="eastAsia" w:ascii="宋体" w:hAnsi="宋体" w:eastAsia="宋体" w:cs="Times New Roman"/>
          <w:bCs/>
          <w:sz w:val="22"/>
          <w:szCs w:val="22"/>
          <w:lang w:val="en-US" w:eastAsia="zh-CN"/>
        </w:rPr>
        <w:t>（实际时间以最终甲方营销确认时间为准）</w:t>
      </w:r>
      <w:r>
        <w:rPr>
          <w:rFonts w:hint="eastAsia" w:ascii="宋体" w:hAnsi="宋体"/>
          <w:bCs/>
          <w:sz w:val="22"/>
          <w:szCs w:val="22"/>
        </w:rPr>
        <w:t>，乙方需在该时间</w:t>
      </w:r>
      <w:del w:id="18" w:author="大圆子" w:date="2024-11-13T17:05:33Z">
        <w:r>
          <w:rPr>
            <w:rFonts w:hint="eastAsia" w:ascii="宋体" w:hAnsi="宋体"/>
            <w:bCs/>
            <w:sz w:val="22"/>
            <w:szCs w:val="22"/>
            <w:lang w:val="en-US"/>
          </w:rPr>
          <w:delText>期间</w:delText>
        </w:r>
      </w:del>
      <w:ins w:id="19" w:author="大圆子" w:date="2024-11-13T17:05:36Z">
        <w:r>
          <w:rPr>
            <w:rFonts w:hint="eastAsia" w:ascii="宋体" w:hAnsi="宋体"/>
            <w:bCs/>
            <w:sz w:val="22"/>
            <w:szCs w:val="22"/>
            <w:lang w:val="en-US" w:eastAsia="zh-CN"/>
          </w:rPr>
          <w:t>段</w:t>
        </w:r>
      </w:ins>
      <w:ins w:id="20" w:author="大圆子" w:date="2024-11-13T17:05:37Z">
        <w:r>
          <w:rPr>
            <w:rFonts w:hint="eastAsia" w:ascii="宋体" w:hAnsi="宋体"/>
            <w:bCs/>
            <w:sz w:val="22"/>
            <w:szCs w:val="22"/>
            <w:lang w:val="en-US" w:eastAsia="zh-CN"/>
          </w:rPr>
          <w:t>内</w:t>
        </w:r>
      </w:ins>
      <w:r>
        <w:rPr>
          <w:rFonts w:hint="eastAsia" w:ascii="宋体" w:hAnsi="宋体"/>
          <w:bCs/>
          <w:sz w:val="22"/>
          <w:szCs w:val="22"/>
        </w:rPr>
        <w:t>按照本合同第二条约定的数量及内容</w:t>
      </w:r>
      <w:r>
        <w:rPr>
          <w:rFonts w:hint="eastAsia" w:ascii="宋体" w:hAnsi="宋体"/>
          <w:bCs/>
          <w:sz w:val="22"/>
          <w:szCs w:val="22"/>
          <w:lang w:eastAsia="zh-CN"/>
        </w:rPr>
        <w:t>完成</w:t>
      </w:r>
      <w:r>
        <w:rPr>
          <w:rFonts w:hint="eastAsia" w:ascii="宋体" w:hAnsi="宋体"/>
          <w:bCs/>
          <w:sz w:val="22"/>
          <w:szCs w:val="22"/>
        </w:rPr>
        <w:t>，如因不可抗力需调整时间的，乙方须经甲方确认</w:t>
      </w:r>
      <w:ins w:id="21" w:author="大圆子" w:date="2024-11-13T17:05:45Z">
        <w:r>
          <w:rPr>
            <w:rFonts w:hint="eastAsia" w:ascii="宋体" w:hAnsi="宋体"/>
            <w:bCs/>
            <w:sz w:val="22"/>
            <w:szCs w:val="22"/>
            <w:lang w:val="en-US" w:eastAsia="zh-CN"/>
          </w:rPr>
          <w:t>同意后调整时间</w:t>
        </w:r>
      </w:ins>
      <w:r>
        <w:rPr>
          <w:rFonts w:hint="eastAsia" w:ascii="宋体" w:hAnsi="宋体"/>
          <w:bCs/>
          <w:sz w:val="22"/>
          <w:szCs w:val="22"/>
        </w:rPr>
        <w:t>。实际发布时间以</w:t>
      </w:r>
      <w:ins w:id="22" w:author="大圆子" w:date="2024-11-13T17:05:54Z">
        <w:r>
          <w:rPr>
            <w:rFonts w:hint="eastAsia" w:ascii="宋体" w:hAnsi="宋体"/>
            <w:bCs/>
            <w:sz w:val="22"/>
            <w:szCs w:val="22"/>
            <w:lang w:val="en-US" w:eastAsia="zh-CN"/>
          </w:rPr>
          <w:t>双方沟通后确定</w:t>
        </w:r>
      </w:ins>
      <w:del w:id="23" w:author="大圆子" w:date="2024-11-13T17:05:54Z">
        <w:r>
          <w:rPr>
            <w:rFonts w:hint="eastAsia" w:ascii="宋体" w:hAnsi="宋体"/>
            <w:bCs/>
            <w:sz w:val="22"/>
            <w:szCs w:val="22"/>
          </w:rPr>
          <w:delText>甲方要求并实际</w:delText>
        </w:r>
      </w:del>
      <w:del w:id="24" w:author="大圆子" w:date="2024-11-13T17:05:54Z">
        <w:r>
          <w:rPr>
            <w:rFonts w:hint="eastAsia" w:ascii="宋体" w:hAnsi="宋体"/>
            <w:bCs/>
            <w:sz w:val="22"/>
            <w:szCs w:val="22"/>
            <w:lang w:eastAsia="zh-CN"/>
          </w:rPr>
          <w:delText>直播</w:delText>
        </w:r>
      </w:del>
      <w:del w:id="25" w:author="大圆子" w:date="2024-11-13T17:05:54Z">
        <w:r>
          <w:rPr>
            <w:rFonts w:hint="eastAsia" w:ascii="宋体" w:hAnsi="宋体"/>
            <w:bCs/>
            <w:sz w:val="22"/>
            <w:szCs w:val="22"/>
          </w:rPr>
          <w:delText>日期之日起开始计算</w:delText>
        </w:r>
      </w:del>
      <w:r>
        <w:rPr>
          <w:rFonts w:hint="eastAsia" w:ascii="宋体" w:hAnsi="宋体"/>
          <w:bCs/>
          <w:sz w:val="22"/>
          <w:szCs w:val="22"/>
        </w:rPr>
        <w:t>。</w:t>
      </w:r>
    </w:p>
    <w:p w14:paraId="10656B73">
      <w:pPr>
        <w:spacing w:line="360" w:lineRule="auto"/>
        <w:ind w:left="236" w:leftChars="7" w:hanging="221" w:hangingChars="100"/>
        <w:rPr>
          <w:rFonts w:ascii="宋体" w:hAnsi="宋体"/>
          <w:b/>
          <w:bCs/>
          <w:sz w:val="22"/>
          <w:szCs w:val="22"/>
        </w:rPr>
      </w:pPr>
      <w:r>
        <w:rPr>
          <w:rFonts w:hint="eastAsia" w:ascii="宋体" w:hAnsi="宋体"/>
          <w:b/>
          <w:bCs/>
          <w:sz w:val="22"/>
          <w:szCs w:val="22"/>
        </w:rPr>
        <w:t>第四条、广告发布费用</w:t>
      </w:r>
      <w:del w:id="26" w:author="大圆子" w:date="2024-11-13T17:07:26Z">
        <w:r>
          <w:rPr>
            <w:rFonts w:hint="eastAsia" w:ascii="宋体" w:hAnsi="宋体"/>
            <w:b/>
            <w:bCs/>
            <w:sz w:val="22"/>
            <w:szCs w:val="22"/>
          </w:rPr>
          <w:delText>及支付</w:delText>
        </w:r>
      </w:del>
    </w:p>
    <w:p w14:paraId="3398D7BB">
      <w:pPr>
        <w:spacing w:line="360" w:lineRule="auto"/>
        <w:ind w:firstLine="440" w:firstLineChars="200"/>
        <w:jc w:val="left"/>
        <w:rPr>
          <w:rFonts w:hint="eastAsia" w:ascii="宋体" w:hAnsi="宋体" w:eastAsia="宋体"/>
          <w:bCs/>
          <w:sz w:val="22"/>
          <w:szCs w:val="22"/>
          <w:lang w:eastAsia="zh-CN"/>
        </w:rPr>
      </w:pPr>
      <w:del w:id="27" w:author="大圆子" w:date="2024-11-13T17:06:00Z">
        <w:r>
          <w:rPr>
            <w:rFonts w:hint="eastAsia" w:ascii="宋体" w:hAnsi="宋体"/>
            <w:bCs/>
            <w:sz w:val="22"/>
            <w:szCs w:val="22"/>
          </w:rPr>
          <w:delText>1、</w:delText>
        </w:r>
      </w:del>
      <w:r>
        <w:rPr>
          <w:rFonts w:hint="eastAsia" w:ascii="宋体" w:hAnsi="宋体"/>
          <w:bCs/>
          <w:sz w:val="22"/>
          <w:szCs w:val="22"/>
        </w:rPr>
        <w:t>广告发布费</w:t>
      </w:r>
      <w:ins w:id="28" w:author="大圆子" w:date="2024-11-13T17:06:06Z">
        <w:r>
          <w:rPr>
            <w:rFonts w:hint="eastAsia" w:ascii="宋体" w:hAnsi="宋体"/>
            <w:bCs/>
            <w:sz w:val="22"/>
            <w:szCs w:val="22"/>
            <w:lang w:val="en-US" w:eastAsia="zh-CN"/>
          </w:rPr>
          <w:t>含税</w:t>
        </w:r>
      </w:ins>
      <w:r>
        <w:rPr>
          <w:rFonts w:hint="eastAsia" w:ascii="宋体" w:hAnsi="宋体"/>
          <w:bCs/>
          <w:sz w:val="22"/>
          <w:szCs w:val="22"/>
        </w:rPr>
        <w:t>总额</w:t>
      </w:r>
      <w:ins w:id="29" w:author="大圆子" w:date="2024-11-13T17:06:10Z">
        <w:r>
          <w:rPr>
            <w:rFonts w:hint="eastAsia" w:ascii="宋体" w:hAnsi="宋体"/>
            <w:bCs/>
            <w:sz w:val="22"/>
            <w:szCs w:val="22"/>
            <w:lang w:eastAsia="zh-CN"/>
          </w:rPr>
          <w:t>：</w:t>
        </w:r>
      </w:ins>
      <w:ins w:id="30" w:author="大圆子" w:date="2024-11-13T17:06:14Z">
        <w:r>
          <w:rPr>
            <w:rFonts w:hint="eastAsia" w:ascii="宋体" w:hAnsi="宋体"/>
            <w:bCs/>
            <w:sz w:val="22"/>
            <w:szCs w:val="22"/>
            <w:lang w:val="en-US" w:eastAsia="zh-CN"/>
          </w:rPr>
          <w:t>人民币</w:t>
        </w:r>
      </w:ins>
      <w:r>
        <w:rPr>
          <w:rFonts w:hint="eastAsia" w:ascii="宋体" w:hAnsi="宋体"/>
          <w:bCs/>
          <w:sz w:val="22"/>
          <w:szCs w:val="22"/>
        </w:rPr>
        <w:t>（大写）</w:t>
      </w:r>
      <w:r>
        <w:rPr>
          <w:rFonts w:hint="eastAsia" w:ascii="宋体" w:hAnsi="宋体"/>
          <w:b w:val="0"/>
          <w:bCs/>
          <w:sz w:val="22"/>
          <w:szCs w:val="22"/>
          <w:u w:val="none"/>
          <w:lang w:eastAsia="zh-Hans"/>
        </w:rPr>
        <w:t>叁万</w:t>
      </w:r>
      <w:r>
        <w:rPr>
          <w:rFonts w:hint="eastAsia" w:ascii="宋体" w:hAnsi="宋体"/>
          <w:b w:val="0"/>
          <w:bCs/>
          <w:sz w:val="22"/>
          <w:szCs w:val="22"/>
          <w:u w:val="none"/>
        </w:rPr>
        <w:t xml:space="preserve">元整 </w:t>
      </w:r>
      <w:r>
        <w:rPr>
          <w:rFonts w:hint="eastAsia" w:ascii="宋体" w:hAnsi="宋体"/>
          <w:bCs/>
          <w:sz w:val="22"/>
          <w:szCs w:val="22"/>
        </w:rPr>
        <w:t>（</w:t>
      </w:r>
      <w:del w:id="31" w:author="大圆子" w:date="2024-11-13T17:06:25Z">
        <w:r>
          <w:rPr>
            <w:rFonts w:hint="eastAsia" w:ascii="宋体" w:hAnsi="宋体"/>
            <w:bCs/>
            <w:sz w:val="22"/>
            <w:szCs w:val="22"/>
          </w:rPr>
          <w:delText>人民币</w:delText>
        </w:r>
      </w:del>
      <w:r>
        <w:rPr>
          <w:rFonts w:hint="eastAsia" w:ascii="宋体" w:hAnsi="宋体"/>
          <w:bCs/>
          <w:sz w:val="22"/>
          <w:szCs w:val="22"/>
        </w:rPr>
        <w:t>小写：</w:t>
      </w:r>
      <w:ins w:id="32" w:author="大圆子" w:date="2024-11-13T17:06:33Z">
        <w:r>
          <w:rPr>
            <w:rFonts w:hint="eastAsia" w:ascii="宋体" w:hAnsi="宋体"/>
            <w:bCs/>
            <w:sz w:val="22"/>
            <w:szCs w:val="22"/>
            <w:lang w:val="en-US" w:eastAsia="zh-CN"/>
          </w:rPr>
          <w:t>¥</w:t>
        </w:r>
      </w:ins>
      <w:r>
        <w:rPr>
          <w:rFonts w:hint="eastAsia" w:ascii="宋体" w:hAnsi="宋体"/>
          <w:b w:val="0"/>
          <w:bCs/>
          <w:sz w:val="22"/>
          <w:szCs w:val="22"/>
          <w:u w:val="none"/>
        </w:rPr>
        <w:t>30000元</w:t>
      </w:r>
      <w:del w:id="33" w:author="大圆子" w:date="2024-11-13T17:06:42Z">
        <w:r>
          <w:rPr>
            <w:rFonts w:hint="eastAsia" w:ascii="宋体" w:hAnsi="宋体"/>
            <w:b w:val="0"/>
            <w:bCs/>
            <w:sz w:val="22"/>
            <w:szCs w:val="22"/>
            <w:u w:val="none"/>
          </w:rPr>
          <w:delText>，以下简称“合同总金额”</w:delText>
        </w:r>
      </w:del>
      <w:r>
        <w:rPr>
          <w:rFonts w:hint="eastAsia" w:ascii="宋体" w:hAnsi="宋体"/>
          <w:bCs/>
          <w:sz w:val="22"/>
          <w:szCs w:val="22"/>
        </w:rPr>
        <w:t>），上述金额为含税价格</w:t>
      </w:r>
      <w:ins w:id="34" w:author="大圆子" w:date="2024-11-13T17:06:42Z">
        <w:r>
          <w:rPr>
            <w:rFonts w:hint="eastAsia" w:ascii="宋体" w:hAnsi="宋体"/>
            <w:b w:val="0"/>
            <w:bCs/>
            <w:sz w:val="22"/>
            <w:szCs w:val="22"/>
            <w:u w:val="none"/>
          </w:rPr>
          <w:t>，以下简称“合同总金额”</w:t>
        </w:r>
      </w:ins>
      <w:r>
        <w:rPr>
          <w:rFonts w:hint="eastAsia" w:ascii="宋体" w:hAnsi="宋体"/>
          <w:bCs/>
          <w:sz w:val="22"/>
          <w:szCs w:val="22"/>
        </w:rPr>
        <w:t>。其中，不含税金额为人民币</w:t>
      </w:r>
      <w:del w:id="35" w:author="大圆子" w:date="2024-11-13T17:06:59Z">
        <w:r>
          <w:rPr>
            <w:rFonts w:hint="eastAsia" w:ascii="宋体" w:hAnsi="宋体"/>
            <w:bCs/>
            <w:sz w:val="22"/>
            <w:szCs w:val="22"/>
          </w:rPr>
          <w:delText>金额</w:delText>
        </w:r>
      </w:del>
      <w:del w:id="36" w:author="大圆子" w:date="2024-11-13T17:07:02Z">
        <w:r>
          <w:rPr>
            <w:rFonts w:hint="eastAsia" w:ascii="宋体" w:hAnsi="宋体"/>
            <w:bCs/>
            <w:sz w:val="22"/>
            <w:szCs w:val="22"/>
          </w:rPr>
          <w:delText>（</w:delText>
        </w:r>
      </w:del>
      <w:r>
        <w:rPr>
          <w:rFonts w:hint="eastAsia" w:ascii="宋体" w:hAnsi="宋体"/>
          <w:bCs/>
          <w:sz w:val="22"/>
          <w:szCs w:val="22"/>
        </w:rPr>
        <w:t>大写</w:t>
      </w:r>
      <w:r>
        <w:rPr>
          <w:rFonts w:hint="eastAsia" w:ascii="宋体" w:hAnsi="宋体"/>
          <w:bCs/>
          <w:sz w:val="22"/>
          <w:szCs w:val="22"/>
          <w:u w:val="none"/>
          <w:lang w:val="en-US" w:eastAsia="zh-CN"/>
        </w:rPr>
        <w:t>贰万玖仟柒佰零贰元玖角柒分</w:t>
      </w:r>
      <w:del w:id="37" w:author="大圆子" w:date="2024-11-13T17:07:03Z">
        <w:r>
          <w:rPr>
            <w:rFonts w:hint="eastAsia" w:ascii="宋体" w:hAnsi="宋体"/>
            <w:bCs/>
            <w:sz w:val="22"/>
            <w:szCs w:val="22"/>
          </w:rPr>
          <w:delText>）</w:delText>
        </w:r>
      </w:del>
      <w:r>
        <w:rPr>
          <w:rFonts w:hint="eastAsia" w:ascii="宋体" w:hAnsi="宋体"/>
          <w:bCs/>
          <w:sz w:val="22"/>
          <w:szCs w:val="22"/>
        </w:rPr>
        <w:t>（人民币小写：</w:t>
      </w:r>
      <w:r>
        <w:rPr>
          <w:rFonts w:hint="eastAsia" w:ascii="宋体" w:hAnsi="宋体"/>
          <w:b w:val="0"/>
          <w:bCs/>
          <w:sz w:val="22"/>
          <w:szCs w:val="22"/>
          <w:u w:val="none"/>
        </w:rPr>
        <w:t>29</w:t>
      </w:r>
      <w:r>
        <w:rPr>
          <w:rFonts w:hint="eastAsia" w:ascii="宋体" w:hAnsi="宋体"/>
          <w:b w:val="0"/>
          <w:bCs/>
          <w:sz w:val="22"/>
          <w:szCs w:val="22"/>
          <w:u w:val="none"/>
          <w:lang w:val="en-US" w:eastAsia="zh-CN"/>
        </w:rPr>
        <w:t>702</w:t>
      </w:r>
      <w:r>
        <w:rPr>
          <w:rFonts w:hint="eastAsia" w:ascii="宋体" w:hAnsi="宋体"/>
          <w:b w:val="0"/>
          <w:bCs/>
          <w:sz w:val="22"/>
          <w:szCs w:val="22"/>
          <w:u w:val="none"/>
        </w:rPr>
        <w:t>.</w:t>
      </w:r>
      <w:r>
        <w:rPr>
          <w:rFonts w:hint="eastAsia" w:ascii="宋体" w:hAnsi="宋体"/>
          <w:b w:val="0"/>
          <w:bCs/>
          <w:sz w:val="22"/>
          <w:szCs w:val="22"/>
          <w:u w:val="none"/>
          <w:lang w:val="en-US" w:eastAsia="zh-CN"/>
        </w:rPr>
        <w:t>97</w:t>
      </w:r>
      <w:r>
        <w:rPr>
          <w:rFonts w:hint="eastAsia" w:ascii="宋体" w:hAnsi="宋体"/>
          <w:bCs/>
          <w:sz w:val="22"/>
          <w:szCs w:val="22"/>
        </w:rPr>
        <w:t>元），增值税率为【</w:t>
      </w:r>
      <w:r>
        <w:rPr>
          <w:rFonts w:hint="eastAsia" w:ascii="宋体" w:hAnsi="宋体"/>
          <w:bCs/>
          <w:sz w:val="22"/>
          <w:szCs w:val="22"/>
          <w:lang w:val="en-US" w:eastAsia="zh-CN"/>
        </w:rPr>
        <w:t>1</w:t>
      </w:r>
      <w:r>
        <w:rPr>
          <w:rFonts w:hint="eastAsia" w:ascii="宋体" w:hAnsi="宋体"/>
          <w:bCs/>
          <w:sz w:val="22"/>
          <w:szCs w:val="22"/>
        </w:rPr>
        <w:t>】%，税款为人民币金额（大写</w:t>
      </w:r>
      <w:r>
        <w:rPr>
          <w:rFonts w:hint="eastAsia" w:ascii="宋体" w:hAnsi="宋体"/>
          <w:bCs/>
          <w:sz w:val="22"/>
          <w:szCs w:val="22"/>
          <w:u w:val="none"/>
          <w:lang w:val="en-US" w:eastAsia="zh-CN"/>
        </w:rPr>
        <w:t>贰佰玖拾柒元零叁分</w:t>
      </w:r>
      <w:r>
        <w:rPr>
          <w:rFonts w:hint="eastAsia" w:ascii="宋体" w:hAnsi="宋体"/>
          <w:bCs/>
          <w:sz w:val="22"/>
          <w:szCs w:val="22"/>
        </w:rPr>
        <w:t>）（人民币小写：</w:t>
      </w:r>
      <w:r>
        <w:rPr>
          <w:rFonts w:hint="eastAsia" w:ascii="宋体" w:hAnsi="宋体"/>
          <w:bCs/>
          <w:sz w:val="22"/>
          <w:szCs w:val="22"/>
          <w:u w:val="none"/>
          <w:lang w:val="en-US" w:eastAsia="zh-CN"/>
        </w:rPr>
        <w:t>297.03</w:t>
      </w:r>
      <w:r>
        <w:rPr>
          <w:rFonts w:hint="eastAsia" w:ascii="宋体" w:hAnsi="宋体"/>
          <w:b w:val="0"/>
          <w:bCs/>
          <w:sz w:val="22"/>
          <w:szCs w:val="22"/>
          <w:u w:val="none"/>
        </w:rPr>
        <w:t xml:space="preserve"> </w:t>
      </w:r>
      <w:r>
        <w:rPr>
          <w:rFonts w:hint="eastAsia" w:ascii="宋体" w:hAnsi="宋体"/>
          <w:bCs/>
          <w:sz w:val="22"/>
          <w:szCs w:val="22"/>
        </w:rPr>
        <w:t>元）。</w:t>
      </w:r>
      <w:ins w:id="38" w:author="大圆子" w:date="2024-11-13T17:04:57Z">
        <w:r>
          <w:rPr>
            <w:rFonts w:hint="eastAsia" w:ascii="宋体" w:hAnsi="宋体"/>
            <w:bCs/>
            <w:sz w:val="22"/>
            <w:szCs w:val="22"/>
          </w:rPr>
          <w:t>具体内容详见附件一《</w:t>
        </w:r>
      </w:ins>
      <w:ins w:id="39" w:author="大圆子" w:date="2024-11-13T17:04:57Z">
        <w:r>
          <w:rPr>
            <w:rFonts w:hint="eastAsia" w:ascii="宋体" w:hAnsi="宋体"/>
            <w:bCs/>
            <w:sz w:val="22"/>
            <w:szCs w:val="22"/>
            <w:u w:val="none"/>
          </w:rPr>
          <w:t>浩德</w:t>
        </w:r>
      </w:ins>
      <w:ins w:id="40" w:author="大圆子" w:date="2024-11-13T17:04:57Z">
        <w:r>
          <w:rPr>
            <w:rFonts w:hint="eastAsia" w:ascii="宋体" w:hAnsi="宋体"/>
            <w:bCs/>
            <w:sz w:val="22"/>
            <w:szCs w:val="22"/>
            <w:u w:val="none"/>
            <w:lang w:val="en-US" w:eastAsia="zh-CN"/>
          </w:rPr>
          <w:t>伊</w:t>
        </w:r>
      </w:ins>
      <w:ins w:id="41" w:author="大圆子" w:date="2024-11-13T17:04:57Z">
        <w:r>
          <w:rPr>
            <w:rFonts w:hint="eastAsia" w:ascii="宋体" w:hAnsi="宋体" w:eastAsia="宋体"/>
            <w:bCs/>
            <w:sz w:val="22"/>
            <w:szCs w:val="22"/>
            <w:u w:val="none"/>
            <w:lang w:val="en-US" w:eastAsia="zh-CN"/>
          </w:rPr>
          <w:t>河湾</w:t>
        </w:r>
      </w:ins>
      <w:ins w:id="42" w:author="大圆子" w:date="2024-11-13T17:04:57Z">
        <w:r>
          <w:rPr>
            <w:rFonts w:hint="eastAsia" w:ascii="宋体" w:hAnsi="宋体" w:eastAsia="宋体" w:cs="Times New Roman"/>
            <w:b w:val="0"/>
            <w:bCs/>
            <w:i w:val="0"/>
            <w:iCs w:val="0"/>
            <w:caps w:val="0"/>
            <w:spacing w:val="0"/>
            <w:sz w:val="22"/>
            <w:szCs w:val="22"/>
            <w:shd w:val="clear"/>
          </w:rPr>
          <w:t>抖音</w:t>
        </w:r>
      </w:ins>
      <w:ins w:id="43" w:author="大圆子" w:date="2024-11-13T17:04:57Z">
        <w:r>
          <w:rPr>
            <w:rFonts w:hint="eastAsia" w:ascii="宋体" w:hAnsi="宋体" w:eastAsia="宋体" w:cs="Times New Roman"/>
            <w:b w:val="0"/>
            <w:bCs/>
            <w:i w:val="0"/>
            <w:iCs w:val="0"/>
            <w:caps w:val="0"/>
            <w:spacing w:val="0"/>
            <w:sz w:val="22"/>
            <w:szCs w:val="22"/>
            <w:shd w:val="clear"/>
            <w:lang w:eastAsia="zh-CN"/>
          </w:rPr>
          <w:t>地产大</w:t>
        </w:r>
      </w:ins>
      <w:ins w:id="44" w:author="大圆子" w:date="2024-11-13T17:04:57Z">
        <w:r>
          <w:rPr>
            <w:rFonts w:hint="eastAsia" w:ascii="宋体" w:hAnsi="宋体" w:eastAsia="宋体" w:cs="Times New Roman"/>
            <w:b w:val="0"/>
            <w:bCs/>
            <w:i w:val="0"/>
            <w:iCs w:val="0"/>
            <w:caps w:val="0"/>
            <w:spacing w:val="0"/>
            <w:sz w:val="22"/>
            <w:szCs w:val="22"/>
            <w:shd w:val="clear"/>
            <w:lang w:val="en-US" w:eastAsia="zh-CN"/>
          </w:rPr>
          <w:t>V直播</w:t>
        </w:r>
      </w:ins>
      <w:ins w:id="45" w:author="大圆子" w:date="2024-11-13T17:04:57Z">
        <w:r>
          <w:rPr>
            <w:rFonts w:hint="eastAsia" w:ascii="宋体" w:hAnsi="宋体"/>
            <w:bCs/>
            <w:sz w:val="22"/>
            <w:szCs w:val="22"/>
            <w:u w:val="none"/>
            <w:lang w:val="en-US" w:eastAsia="zh-CN"/>
          </w:rPr>
          <w:t>报价单</w:t>
        </w:r>
      </w:ins>
      <w:ins w:id="46" w:author="大圆子" w:date="2024-11-13T17:04:57Z">
        <w:r>
          <w:rPr>
            <w:rFonts w:hint="eastAsia" w:ascii="宋体" w:hAnsi="宋体"/>
            <w:bCs/>
            <w:sz w:val="22"/>
            <w:szCs w:val="22"/>
          </w:rPr>
          <w:t>》</w:t>
        </w:r>
      </w:ins>
      <w:ins w:id="47" w:author="大圆子" w:date="2024-11-13T17:04:58Z">
        <w:r>
          <w:rPr>
            <w:rFonts w:hint="eastAsia" w:ascii="宋体" w:hAnsi="宋体"/>
            <w:bCs/>
            <w:sz w:val="22"/>
            <w:szCs w:val="22"/>
            <w:lang w:eastAsia="zh-CN"/>
          </w:rPr>
          <w:t>。</w:t>
        </w:r>
      </w:ins>
    </w:p>
    <w:p w14:paraId="2D32D933">
      <w:pPr>
        <w:tabs>
          <w:tab w:val="right" w:pos="9507"/>
        </w:tabs>
        <w:spacing w:line="360" w:lineRule="auto"/>
        <w:rPr>
          <w:rFonts w:ascii="宋体" w:hAnsi="宋体"/>
          <w:b/>
          <w:sz w:val="22"/>
          <w:szCs w:val="22"/>
        </w:rPr>
      </w:pPr>
      <w:r>
        <w:rPr>
          <w:rFonts w:hint="eastAsia" w:ascii="宋体" w:hAnsi="宋体"/>
          <w:b/>
          <w:bCs/>
          <w:sz w:val="22"/>
          <w:szCs w:val="22"/>
        </w:rPr>
        <w:t>第五条、</w:t>
      </w:r>
      <w:r>
        <w:rPr>
          <w:rFonts w:hint="eastAsia" w:ascii="宋体" w:hAnsi="宋体"/>
          <w:b/>
          <w:sz w:val="22"/>
          <w:szCs w:val="22"/>
        </w:rPr>
        <w:t>付款期限及方式</w:t>
      </w:r>
    </w:p>
    <w:p w14:paraId="0FDFC1DE">
      <w:pPr>
        <w:snapToGrid/>
        <w:spacing w:line="360" w:lineRule="auto"/>
        <w:ind w:firstLine="440" w:firstLineChars="200"/>
        <w:jc w:val="left"/>
        <w:rPr>
          <w:rFonts w:hint="eastAsia" w:ascii="宋体" w:hAnsi="宋体"/>
          <w:bCs/>
          <w:sz w:val="22"/>
          <w:szCs w:val="22"/>
        </w:rPr>
      </w:pPr>
      <w:r>
        <w:rPr>
          <w:rFonts w:hint="eastAsia" w:ascii="宋体" w:hAnsi="宋体"/>
          <w:bCs/>
          <w:sz w:val="22"/>
          <w:szCs w:val="22"/>
        </w:rPr>
        <w:t xml:space="preserve">1、费用支付方式： </w:t>
      </w:r>
    </w:p>
    <w:p w14:paraId="253322E6">
      <w:pPr>
        <w:snapToGrid/>
        <w:spacing w:line="360" w:lineRule="auto"/>
        <w:ind w:firstLine="440" w:firstLineChars="200"/>
        <w:jc w:val="left"/>
        <w:rPr>
          <w:rFonts w:hint="eastAsia" w:ascii="宋体" w:hAnsi="宋体"/>
          <w:bCs/>
          <w:sz w:val="22"/>
          <w:szCs w:val="22"/>
        </w:rPr>
      </w:pPr>
      <w:r>
        <w:rPr>
          <w:rFonts w:hint="eastAsia" w:ascii="宋体" w:hAnsi="宋体" w:eastAsia="宋体" w:cs="Times New Roman"/>
          <w:bCs/>
          <w:sz w:val="22"/>
          <w:szCs w:val="22"/>
          <w:shd w:val="clear"/>
          <w:lang w:val="en-US" w:eastAsia="zh-CN"/>
        </w:rPr>
        <w:t>直播及探盘完成</w:t>
      </w:r>
      <w:del w:id="48" w:author="大圆子" w:date="2024-11-13T17:07:38Z">
        <w:r>
          <w:rPr>
            <w:rFonts w:hint="eastAsia" w:ascii="宋体" w:hAnsi="宋体" w:eastAsia="宋体" w:cs="Times New Roman"/>
            <w:bCs/>
            <w:sz w:val="22"/>
            <w:szCs w:val="22"/>
            <w:shd w:val="clear"/>
            <w:lang w:val="en-US" w:eastAsia="zh-CN"/>
          </w:rPr>
          <w:delText>后</w:delText>
        </w:r>
      </w:del>
      <w:ins w:id="49" w:author="大圆子" w:date="2024-11-13T17:07:39Z">
        <w:r>
          <w:rPr>
            <w:rFonts w:hint="eastAsia" w:ascii="宋体" w:hAnsi="宋体" w:cs="Times New Roman"/>
            <w:bCs/>
            <w:sz w:val="22"/>
            <w:szCs w:val="22"/>
            <w:shd w:val="clear"/>
            <w:lang w:val="en-US" w:eastAsia="zh-CN"/>
          </w:rPr>
          <w:t>且</w:t>
        </w:r>
      </w:ins>
      <w:ins w:id="50" w:author="大圆子" w:date="2024-11-13T17:07:45Z">
        <w:r>
          <w:rPr>
            <w:rFonts w:hint="eastAsia" w:ascii="宋体" w:hAnsi="宋体"/>
            <w:bCs/>
            <w:sz w:val="22"/>
            <w:szCs w:val="22"/>
          </w:rPr>
          <w:t>经甲方验收合格后，</w:t>
        </w:r>
      </w:ins>
      <w:r>
        <w:rPr>
          <w:rFonts w:hint="eastAsia" w:ascii="宋体" w:hAnsi="宋体" w:eastAsia="宋体" w:cs="Times New Roman"/>
          <w:bCs/>
          <w:sz w:val="22"/>
          <w:szCs w:val="22"/>
          <w:shd w:val="clear"/>
          <w:lang w:val="en-US" w:eastAsia="zh-CN"/>
        </w:rPr>
        <w:t>3个月内一次</w:t>
      </w:r>
      <w:ins w:id="51" w:author="大圆子" w:date="2024-11-13T17:07:54Z">
        <w:r>
          <w:rPr>
            <w:rFonts w:hint="eastAsia" w:ascii="宋体" w:hAnsi="宋体" w:cs="Times New Roman"/>
            <w:bCs/>
            <w:sz w:val="22"/>
            <w:szCs w:val="22"/>
            <w:shd w:val="clear"/>
            <w:lang w:val="en-US" w:eastAsia="zh-CN"/>
          </w:rPr>
          <w:t>性</w:t>
        </w:r>
      </w:ins>
      <w:del w:id="52" w:author="大圆子" w:date="2024-11-13T17:08:03Z">
        <w:r>
          <w:rPr>
            <w:rFonts w:hint="eastAsia" w:ascii="宋体" w:hAnsi="宋体" w:eastAsia="宋体" w:cs="Times New Roman"/>
            <w:bCs/>
            <w:sz w:val="22"/>
            <w:szCs w:val="22"/>
            <w:shd w:val="clear"/>
            <w:lang w:val="en-US" w:eastAsia="zh-CN"/>
          </w:rPr>
          <w:delText>支付总费用</w:delText>
        </w:r>
      </w:del>
      <w:del w:id="53" w:author="大圆子" w:date="2024-11-13T17:08:03Z">
        <w:r>
          <w:rPr>
            <w:rFonts w:hint="eastAsia" w:ascii="宋体" w:hAnsi="宋体"/>
            <w:bCs/>
            <w:sz w:val="22"/>
            <w:szCs w:val="22"/>
            <w:lang w:val="en-US"/>
          </w:rPr>
          <w:delText>，经甲方验收合格后，甲方收到乙方发票之日起</w:delText>
        </w:r>
      </w:del>
      <w:del w:id="54" w:author="大圆子" w:date="2024-11-13T17:08:03Z">
        <w:r>
          <w:rPr>
            <w:rFonts w:hint="eastAsia" w:ascii="宋体" w:hAnsi="宋体"/>
            <w:bCs/>
            <w:sz w:val="22"/>
            <w:szCs w:val="22"/>
            <w:lang w:val="en-US" w:eastAsia="zh-CN"/>
          </w:rPr>
          <w:delText>30日</w:delText>
        </w:r>
      </w:del>
      <w:del w:id="55" w:author="大圆子" w:date="2024-11-13T17:08:03Z">
        <w:r>
          <w:rPr>
            <w:rFonts w:hint="eastAsia" w:ascii="宋体" w:hAnsi="宋体"/>
            <w:bCs/>
            <w:sz w:val="22"/>
            <w:szCs w:val="22"/>
            <w:lang w:val="en-US"/>
          </w:rPr>
          <w:delText>内一次性支付总价款，即￥</w:delText>
        </w:r>
      </w:del>
      <w:del w:id="56" w:author="大圆子" w:date="2024-11-13T17:08:03Z">
        <w:r>
          <w:rPr>
            <w:rFonts w:hint="eastAsia" w:ascii="宋体" w:hAnsi="宋体"/>
            <w:bCs/>
            <w:sz w:val="22"/>
            <w:szCs w:val="22"/>
            <w:u w:val="none"/>
            <w:lang w:val="en-US"/>
          </w:rPr>
          <w:delText>30000.00</w:delText>
        </w:r>
      </w:del>
      <w:del w:id="57" w:author="大圆子" w:date="2024-11-13T17:08:11Z">
        <w:r>
          <w:rPr>
            <w:rFonts w:hint="eastAsia" w:ascii="宋体" w:hAnsi="宋体" w:cs="Times New Roman"/>
            <w:bCs/>
            <w:sz w:val="22"/>
            <w:szCs w:val="22"/>
            <w:shd w:val="clear"/>
            <w:lang w:val="en-US" w:eastAsia="zh-CN"/>
          </w:rPr>
          <w:delText xml:space="preserve"> </w:delText>
        </w:r>
      </w:del>
      <w:ins w:id="58" w:author="大圆子" w:date="2024-11-13T17:08:11Z">
        <w:r>
          <w:rPr>
            <w:rFonts w:hint="eastAsia" w:ascii="宋体" w:hAnsi="宋体" w:cs="Times New Roman"/>
            <w:bCs/>
            <w:sz w:val="22"/>
            <w:szCs w:val="22"/>
            <w:shd w:val="clear"/>
            <w:lang w:val="en-US" w:eastAsia="zh-CN"/>
          </w:rPr>
          <w:t>付</w:t>
        </w:r>
      </w:ins>
      <w:ins w:id="59" w:author="大圆子" w:date="2024-11-13T17:08:11Z">
        <w:r>
          <w:rPr>
            <w:rFonts w:hint="eastAsia" w:ascii="宋体" w:hAnsi="宋体"/>
            <w:bCs/>
            <w:sz w:val="22"/>
            <w:szCs w:val="22"/>
            <w:u w:val="none"/>
            <w:lang w:val="en-US" w:eastAsia="zh-CN"/>
          </w:rPr>
          <w:t>清</w:t>
        </w:r>
      </w:ins>
      <w:ins w:id="60" w:author="大圆子" w:date="2024-11-13T17:08:10Z">
        <w:r>
          <w:rPr>
            <w:rFonts w:hint="eastAsia" w:ascii="宋体" w:hAnsi="宋体"/>
            <w:bCs/>
            <w:sz w:val="22"/>
            <w:szCs w:val="22"/>
            <w:u w:val="none"/>
            <w:lang w:val="en-US" w:eastAsia="zh-CN"/>
          </w:rPr>
          <w:t xml:space="preserve">   </w:t>
        </w:r>
      </w:ins>
      <w:ins w:id="61" w:author="大圆子" w:date="2024-11-13T17:08:09Z">
        <w:r>
          <w:rPr>
            <w:rFonts w:hint="eastAsia" w:ascii="宋体" w:hAnsi="宋体"/>
            <w:bCs/>
            <w:sz w:val="22"/>
            <w:szCs w:val="22"/>
            <w:u w:val="none"/>
            <w:lang w:val="en-US" w:eastAsia="zh-CN"/>
          </w:rPr>
          <w:t xml:space="preserve">  </w:t>
        </w:r>
      </w:ins>
      <w:ins w:id="62" w:author="大圆子" w:date="2024-11-13T17:08:08Z">
        <w:r>
          <w:rPr>
            <w:rFonts w:hint="eastAsia" w:ascii="宋体" w:hAnsi="宋体"/>
            <w:bCs/>
            <w:sz w:val="22"/>
            <w:szCs w:val="22"/>
            <w:u w:val="none"/>
            <w:lang w:val="en-US" w:eastAsia="zh-CN"/>
          </w:rPr>
          <w:t xml:space="preserve"> </w:t>
        </w:r>
      </w:ins>
      <w:ins w:id="63" w:author="大圆子" w:date="2024-11-13T17:08:06Z">
        <w:r>
          <w:rPr>
            <w:rFonts w:hint="eastAsia" w:ascii="宋体" w:hAnsi="宋体"/>
            <w:bCs/>
            <w:sz w:val="22"/>
            <w:szCs w:val="22"/>
            <w:u w:val="none"/>
            <w:lang w:val="en-US" w:eastAsia="zh-CN"/>
          </w:rPr>
          <w:t xml:space="preserve">      </w:t>
        </w:r>
      </w:ins>
      <w:ins w:id="64" w:author="大圆子" w:date="2024-11-13T17:08:05Z">
        <w:r>
          <w:rPr>
            <w:rFonts w:hint="eastAsia" w:ascii="宋体" w:hAnsi="宋体"/>
            <w:bCs/>
            <w:sz w:val="22"/>
            <w:szCs w:val="22"/>
            <w:u w:val="none"/>
            <w:lang w:val="en-US" w:eastAsia="zh-CN"/>
          </w:rPr>
          <w:t xml:space="preserve">  </w:t>
        </w:r>
      </w:ins>
      <w:ins w:id="65" w:author="大圆子" w:date="2024-11-13T17:08:04Z">
        <w:r>
          <w:rPr>
            <w:rFonts w:hint="eastAsia" w:ascii="宋体" w:hAnsi="宋体"/>
            <w:bCs/>
            <w:sz w:val="22"/>
            <w:szCs w:val="22"/>
            <w:u w:val="none"/>
            <w:lang w:val="en-US" w:eastAsia="zh-CN"/>
          </w:rPr>
          <w:t xml:space="preserve">    </w:t>
        </w:r>
      </w:ins>
      <w:ins w:id="66" w:author="大圆子" w:date="2024-11-13T17:08:03Z">
        <w:r>
          <w:rPr>
            <w:rFonts w:hint="eastAsia" w:ascii="宋体" w:hAnsi="宋体"/>
            <w:bCs/>
            <w:sz w:val="22"/>
            <w:szCs w:val="22"/>
            <w:u w:val="none"/>
            <w:lang w:val="en-US" w:eastAsia="zh-CN"/>
          </w:rPr>
          <w:t xml:space="preserve">    </w:t>
        </w:r>
      </w:ins>
      <w:del w:id="67" w:author="大圆子" w:date="2024-11-13T17:08:03Z">
        <w:r>
          <w:rPr>
            <w:rFonts w:hint="eastAsia" w:ascii="宋体" w:hAnsi="宋体"/>
            <w:bCs/>
            <w:sz w:val="22"/>
            <w:szCs w:val="22"/>
            <w:lang w:val="en-US"/>
          </w:rPr>
          <w:delText>元整；</w:delText>
        </w:r>
      </w:del>
      <w:ins w:id="68" w:author="大圆子" w:date="2024-11-13T17:08:03Z">
        <w:r>
          <w:rPr>
            <w:rFonts w:hint="eastAsia" w:ascii="宋体" w:hAnsi="宋体" w:cs="Times New Roman"/>
            <w:bCs/>
            <w:sz w:val="22"/>
            <w:szCs w:val="22"/>
            <w:shd w:val="clear"/>
            <w:lang w:val="en-US" w:eastAsia="zh-CN"/>
          </w:rPr>
          <w:t xml:space="preserve"> </w:t>
        </w:r>
      </w:ins>
      <w:r>
        <w:rPr>
          <w:rFonts w:hint="eastAsia" w:ascii="宋体" w:hAnsi="宋体"/>
          <w:bCs/>
          <w:sz w:val="22"/>
          <w:szCs w:val="22"/>
        </w:rPr>
        <w:t>。</w:t>
      </w:r>
    </w:p>
    <w:p w14:paraId="4F6560F5">
      <w:pPr>
        <w:snapToGrid/>
        <w:spacing w:line="360" w:lineRule="auto"/>
        <w:ind w:firstLine="440" w:firstLineChars="200"/>
        <w:jc w:val="left"/>
        <w:rPr>
          <w:rFonts w:hint="eastAsia" w:ascii="宋体" w:hAnsi="宋体"/>
          <w:bCs/>
          <w:sz w:val="22"/>
          <w:szCs w:val="22"/>
        </w:rPr>
      </w:pPr>
      <w:r>
        <w:rPr>
          <w:rFonts w:hint="eastAsia" w:ascii="宋体" w:hAnsi="宋体"/>
          <w:bCs/>
          <w:sz w:val="22"/>
          <w:szCs w:val="22"/>
        </w:rPr>
        <w:t>2、以上费用采用银行转账支付方式，</w:t>
      </w:r>
      <w:ins w:id="69" w:author="大圆子" w:date="2024-11-13T17:08:22Z">
        <w:r>
          <w:rPr>
            <w:rFonts w:hint="eastAsia" w:ascii="宋体" w:hAnsi="宋体"/>
            <w:bCs/>
            <w:sz w:val="22"/>
            <w:szCs w:val="22"/>
            <w:lang w:val="en-US" w:eastAsia="zh-CN"/>
          </w:rPr>
          <w:t>甲方</w:t>
        </w:r>
      </w:ins>
      <w:r>
        <w:rPr>
          <w:rFonts w:hint="eastAsia" w:ascii="宋体" w:hAnsi="宋体"/>
          <w:bCs/>
          <w:sz w:val="22"/>
          <w:szCs w:val="22"/>
        </w:rPr>
        <w:t>付款前乙方</w:t>
      </w:r>
      <w:ins w:id="70" w:author="大圆子" w:date="2024-11-13T17:08:27Z">
        <w:r>
          <w:rPr>
            <w:rFonts w:hint="eastAsia" w:ascii="宋体" w:hAnsi="宋体"/>
            <w:bCs/>
            <w:sz w:val="22"/>
            <w:szCs w:val="22"/>
            <w:lang w:val="en-US" w:eastAsia="zh-CN"/>
          </w:rPr>
          <w:t>需</w:t>
        </w:r>
      </w:ins>
      <w:r>
        <w:rPr>
          <w:rFonts w:hint="eastAsia" w:ascii="宋体" w:hAnsi="宋体"/>
          <w:bCs/>
          <w:sz w:val="22"/>
          <w:szCs w:val="22"/>
        </w:rPr>
        <w:t>提供增值税专用发票，</w:t>
      </w:r>
      <w:ins w:id="71" w:author="大圆子" w:date="2024-11-13T17:08:36Z">
        <w:r>
          <w:rPr>
            <w:rFonts w:hint="eastAsia" w:ascii="宋体" w:hAnsi="宋体" w:cs="Times New Roman"/>
            <w:bCs/>
            <w:sz w:val="22"/>
            <w:szCs w:val="22"/>
          </w:rPr>
          <w:t>增值税率为【1】%</w:t>
        </w:r>
      </w:ins>
      <w:ins w:id="72" w:author="大圆子" w:date="2024-11-13T17:08:39Z">
        <w:r>
          <w:rPr>
            <w:rFonts w:hint="eastAsia" w:ascii="宋体" w:hAnsi="宋体" w:cs="Times New Roman"/>
            <w:bCs/>
            <w:sz w:val="22"/>
            <w:szCs w:val="22"/>
            <w:lang w:eastAsia="zh-CN"/>
          </w:rPr>
          <w:t>，</w:t>
        </w:r>
      </w:ins>
      <w:r>
        <w:rPr>
          <w:rFonts w:hint="eastAsia" w:ascii="宋体" w:hAnsi="宋体"/>
          <w:bCs/>
          <w:sz w:val="22"/>
          <w:szCs w:val="22"/>
        </w:rPr>
        <w:t>乙方延期开具发票，甲方可延期付款。</w:t>
      </w:r>
      <w:ins w:id="73" w:author="大圆子" w:date="2024-11-13T17:08:58Z">
        <w:r>
          <w:rPr>
            <w:rFonts w:hint="eastAsia" w:ascii="宋体" w:hAnsi="宋体" w:eastAsia="宋体" w:cs="Times New Roman"/>
            <w:bCs/>
            <w:sz w:val="22"/>
            <w:szCs w:val="22"/>
            <w:lang w:val="en-US" w:eastAsia="zh-CN"/>
          </w:rPr>
          <w:t>如</w:t>
        </w:r>
      </w:ins>
      <w:ins w:id="74" w:author="大圆子" w:date="2024-11-13T17:08:58Z">
        <w:r>
          <w:rPr>
            <w:rFonts w:hint="eastAsia" w:ascii="宋体" w:hAnsi="宋体" w:cs="Times New Roman"/>
            <w:bCs/>
            <w:sz w:val="22"/>
            <w:szCs w:val="22"/>
          </w:rPr>
          <w:t>乙方不提供合法有效发票的甲方有权拒绝支付款项</w:t>
        </w:r>
      </w:ins>
      <w:ins w:id="75" w:author="大圆子" w:date="2024-11-13T17:08:58Z">
        <w:r>
          <w:rPr>
            <w:rFonts w:hint="eastAsia" w:ascii="宋体" w:hAnsi="宋体" w:cs="Times New Roman"/>
            <w:bCs/>
            <w:sz w:val="22"/>
            <w:szCs w:val="22"/>
            <w:lang w:val="en-US" w:eastAsia="zh-CN"/>
          </w:rPr>
          <w:t>且</w:t>
        </w:r>
      </w:ins>
      <w:ins w:id="76" w:author="大圆子" w:date="2024-11-13T17:08:58Z">
        <w:r>
          <w:rPr>
            <w:rFonts w:hint="eastAsia" w:ascii="宋体" w:hAnsi="宋体" w:cs="Times New Roman"/>
            <w:bCs/>
            <w:sz w:val="22"/>
            <w:szCs w:val="22"/>
          </w:rPr>
          <w:t>不视为违约。</w:t>
        </w:r>
      </w:ins>
    </w:p>
    <w:p w14:paraId="356DB321">
      <w:pPr>
        <w:tabs>
          <w:tab w:val="right" w:pos="9507"/>
        </w:tabs>
        <w:spacing w:line="360" w:lineRule="auto"/>
        <w:rPr>
          <w:rFonts w:ascii="宋体" w:hAnsi="宋体"/>
          <w:b/>
          <w:sz w:val="22"/>
          <w:szCs w:val="22"/>
        </w:rPr>
      </w:pPr>
      <w:r>
        <w:rPr>
          <w:rFonts w:hint="eastAsia" w:ascii="宋体" w:hAnsi="宋体"/>
          <w:b/>
          <w:sz w:val="22"/>
          <w:szCs w:val="22"/>
        </w:rPr>
        <w:t>第六条、涉税条款</w:t>
      </w:r>
    </w:p>
    <w:p w14:paraId="53574DBF">
      <w:pPr>
        <w:spacing w:line="360" w:lineRule="auto"/>
        <w:ind w:firstLine="440" w:firstLineChars="200"/>
        <w:rPr>
          <w:rFonts w:ascii="宋体" w:hAnsi="宋体"/>
          <w:bCs/>
          <w:sz w:val="22"/>
          <w:szCs w:val="22"/>
        </w:rPr>
      </w:pPr>
      <w:r>
        <w:rPr>
          <w:rFonts w:hint="eastAsia" w:ascii="宋体" w:hAnsi="宋体"/>
          <w:bCs/>
          <w:sz w:val="22"/>
          <w:szCs w:val="22"/>
        </w:rPr>
        <w:t>1、对发票不合规的约定：</w:t>
      </w:r>
    </w:p>
    <w:p w14:paraId="3B14DD03">
      <w:pPr>
        <w:spacing w:line="360" w:lineRule="auto"/>
        <w:ind w:firstLine="440" w:firstLineChars="200"/>
        <w:rPr>
          <w:rFonts w:ascii="宋体" w:hAnsi="宋体"/>
          <w:bCs/>
          <w:sz w:val="22"/>
          <w:szCs w:val="22"/>
        </w:rPr>
      </w:pPr>
      <w:r>
        <w:rPr>
          <w:rFonts w:hint="eastAsia" w:ascii="宋体" w:hAnsi="宋体"/>
          <w:bCs/>
          <w:sz w:val="22"/>
          <w:szCs w:val="22"/>
        </w:rPr>
        <w:t>1.1、乙方提供的发票为增值税专用发票的，因乙方迟延送达、开具错误等原因导致其提供的增值税专用发票没有通过税务部门认证，造成甲方不能抵扣的，甲方有权拒绝接收。</w:t>
      </w:r>
    </w:p>
    <w:p w14:paraId="0A029400">
      <w:pPr>
        <w:spacing w:line="360" w:lineRule="auto"/>
        <w:ind w:firstLine="440" w:firstLineChars="200"/>
        <w:rPr>
          <w:rFonts w:ascii="宋体" w:hAnsi="宋体"/>
          <w:bCs/>
          <w:sz w:val="22"/>
          <w:szCs w:val="22"/>
        </w:rPr>
      </w:pPr>
      <w:r>
        <w:rPr>
          <w:rFonts w:hint="eastAsia" w:ascii="宋体" w:hAnsi="宋体"/>
          <w:bCs/>
          <w:sz w:val="22"/>
          <w:szCs w:val="22"/>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CD5508A">
      <w:pPr>
        <w:spacing w:line="360" w:lineRule="auto"/>
        <w:ind w:firstLine="440" w:firstLineChars="200"/>
        <w:rPr>
          <w:rFonts w:ascii="宋体" w:hAnsi="宋体"/>
          <w:bCs/>
          <w:sz w:val="22"/>
          <w:szCs w:val="22"/>
        </w:rPr>
      </w:pPr>
      <w:r>
        <w:rPr>
          <w:rFonts w:hint="eastAsia" w:ascii="宋体" w:hAnsi="宋体"/>
          <w:bCs/>
          <w:sz w:val="22"/>
          <w:szCs w:val="22"/>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w:t>
      </w:r>
      <w:r>
        <w:rPr>
          <w:rFonts w:hint="eastAsia" w:ascii="宋体" w:hAnsi="宋体"/>
          <w:bCs/>
          <w:sz w:val="22"/>
          <w:szCs w:val="22"/>
          <w:u w:val="single"/>
        </w:rPr>
        <w:t xml:space="preserve"> 20 </w:t>
      </w:r>
      <w:r>
        <w:rPr>
          <w:rFonts w:hint="eastAsia" w:ascii="宋体" w:hAnsi="宋体"/>
          <w:bCs/>
          <w:sz w:val="22"/>
          <w:szCs w:val="22"/>
        </w:rPr>
        <w:t>%的违约金，违约金不足以弥补甲方损失的，乙方应予赔偿，甲方有权终止合同。</w:t>
      </w:r>
    </w:p>
    <w:p w14:paraId="3CAFF52A">
      <w:pPr>
        <w:spacing w:line="360" w:lineRule="auto"/>
        <w:ind w:firstLine="440" w:firstLineChars="200"/>
        <w:rPr>
          <w:rFonts w:ascii="宋体" w:hAnsi="宋体"/>
          <w:sz w:val="22"/>
          <w:szCs w:val="22"/>
        </w:rPr>
      </w:pPr>
      <w:r>
        <w:rPr>
          <w:rFonts w:ascii="宋体" w:hAnsi="宋体"/>
          <w:sz w:val="22"/>
          <w:szCs w:val="22"/>
        </w:rPr>
        <w:t>1.4</w:t>
      </w:r>
      <w:r>
        <w:rPr>
          <w:rFonts w:hint="eastAsia" w:ascii="宋体" w:hAnsi="宋体"/>
          <w:sz w:val="22"/>
          <w:szCs w:val="22"/>
        </w:rPr>
        <w:t>、经甲方验收合格后【3】日内，乙方应按甲方要求出具合法有效的增值税【专用】发票（若由于条件限制必须与小规模纳税人签订合同时，也应当要求小规模纳税人开具由税务局代开的增值税专用发票）。乙方应在开票之后【3】个工作日内将发票送达甲方，甲方签收发票的日期为发票的送达日期。</w:t>
      </w:r>
    </w:p>
    <w:p w14:paraId="4D975C99">
      <w:pPr>
        <w:spacing w:line="360" w:lineRule="auto"/>
        <w:ind w:firstLine="440" w:firstLineChars="200"/>
        <w:rPr>
          <w:rFonts w:ascii="宋体" w:hAnsi="宋体"/>
          <w:sz w:val="22"/>
          <w:szCs w:val="22"/>
        </w:rPr>
      </w:pPr>
      <w:r>
        <w:rPr>
          <w:rFonts w:ascii="宋体" w:hAnsi="宋体"/>
          <w:sz w:val="22"/>
          <w:szCs w:val="22"/>
        </w:rPr>
        <w:t>1.5</w:t>
      </w:r>
      <w:r>
        <w:rPr>
          <w:rFonts w:hint="eastAsia" w:ascii="宋体" w:hAnsi="宋体"/>
          <w:sz w:val="22"/>
          <w:szCs w:val="22"/>
        </w:rPr>
        <w:t>、乙方应提供合规发票，乙方开具发票不合规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0EE8186">
      <w:pPr>
        <w:spacing w:line="360" w:lineRule="auto"/>
        <w:ind w:firstLine="440" w:firstLineChars="200"/>
        <w:rPr>
          <w:rFonts w:ascii="宋体" w:hAnsi="宋体"/>
          <w:bCs/>
          <w:sz w:val="22"/>
          <w:szCs w:val="22"/>
        </w:rPr>
      </w:pPr>
      <w:r>
        <w:rPr>
          <w:rFonts w:hint="eastAsia" w:ascii="宋体" w:hAnsi="宋体"/>
          <w:bCs/>
          <w:sz w:val="22"/>
          <w:szCs w:val="22"/>
        </w:rPr>
        <w:t>2、其它税务风险的合同约定</w:t>
      </w:r>
    </w:p>
    <w:p w14:paraId="7E9E703A">
      <w:pPr>
        <w:spacing w:line="360" w:lineRule="auto"/>
        <w:ind w:firstLine="440" w:firstLineChars="200"/>
        <w:rPr>
          <w:rFonts w:ascii="宋体" w:hAnsi="宋体"/>
          <w:bCs/>
          <w:sz w:val="22"/>
          <w:szCs w:val="22"/>
        </w:rPr>
      </w:pPr>
      <w:r>
        <w:rPr>
          <w:rFonts w:hint="eastAsia" w:ascii="宋体" w:hAnsi="宋体"/>
          <w:bCs/>
          <w:sz w:val="22"/>
          <w:szCs w:val="22"/>
        </w:rPr>
        <w:t>2.1、如果甲方丢失增值税专用发票联和抵扣联，乙方应向甲方提供专用发票记账联复印件，并加盖乙方发票专用章。</w:t>
      </w:r>
    </w:p>
    <w:p w14:paraId="72C35C70">
      <w:pPr>
        <w:spacing w:line="360" w:lineRule="auto"/>
        <w:ind w:left="1" w:firstLine="440" w:firstLineChars="200"/>
        <w:rPr>
          <w:rFonts w:ascii="宋体" w:hAnsi="宋体" w:cs="宋体"/>
          <w:sz w:val="22"/>
          <w:szCs w:val="22"/>
        </w:rPr>
      </w:pPr>
      <w:r>
        <w:rPr>
          <w:rFonts w:hint="eastAsia" w:ascii="宋体" w:hAnsi="宋体"/>
          <w:bCs/>
          <w:sz w:val="22"/>
          <w:szCs w:val="22"/>
        </w:rPr>
        <w:t>2.2、如果获得开具的汇总专用发票，则乙方应提供其防伪税控系统开具的《销售货物或者提供应税劳务清单》，并加盖发票专用章。</w:t>
      </w:r>
    </w:p>
    <w:p w14:paraId="42E6900E">
      <w:pPr>
        <w:spacing w:line="360" w:lineRule="auto"/>
        <w:ind w:left="395" w:hanging="395" w:hangingChars="179"/>
        <w:jc w:val="left"/>
        <w:rPr>
          <w:rFonts w:ascii="宋体" w:hAnsi="宋体"/>
          <w:sz w:val="22"/>
          <w:szCs w:val="22"/>
        </w:rPr>
      </w:pPr>
      <w:r>
        <w:rPr>
          <w:rFonts w:hint="eastAsia" w:ascii="宋体" w:hAnsi="宋体"/>
          <w:b/>
          <w:sz w:val="22"/>
          <w:szCs w:val="22"/>
        </w:rPr>
        <w:t>第七条、</w:t>
      </w:r>
      <w:r>
        <w:rPr>
          <w:rFonts w:hint="eastAsia" w:ascii="宋体" w:hAnsi="宋体"/>
          <w:b/>
          <w:sz w:val="22"/>
          <w:szCs w:val="22"/>
          <w:lang w:eastAsia="zh-CN"/>
        </w:rPr>
        <w:t>直播</w:t>
      </w:r>
      <w:r>
        <w:rPr>
          <w:rFonts w:hint="eastAsia" w:ascii="宋体" w:hAnsi="宋体"/>
          <w:b/>
          <w:sz w:val="22"/>
          <w:szCs w:val="22"/>
        </w:rPr>
        <w:t>验收</w:t>
      </w:r>
    </w:p>
    <w:p w14:paraId="3409F8CB">
      <w:pPr>
        <w:spacing w:line="360" w:lineRule="auto"/>
        <w:ind w:firstLine="440" w:firstLineChars="200"/>
        <w:jc w:val="left"/>
        <w:rPr>
          <w:rFonts w:hint="eastAsia" w:ascii="宋体" w:hAnsi="宋体"/>
          <w:bCs/>
          <w:sz w:val="22"/>
          <w:szCs w:val="22"/>
        </w:rPr>
      </w:pPr>
      <w:r>
        <w:rPr>
          <w:rFonts w:hint="eastAsia" w:ascii="宋体" w:hAnsi="宋体"/>
          <w:bCs/>
          <w:sz w:val="22"/>
          <w:szCs w:val="22"/>
        </w:rPr>
        <w:t>乙方在完成所有服务内容后向甲方提供《</w:t>
      </w:r>
      <w:r>
        <w:rPr>
          <w:rFonts w:hint="eastAsia" w:ascii="宋体" w:hAnsi="宋体"/>
          <w:bCs/>
          <w:sz w:val="22"/>
          <w:szCs w:val="22"/>
          <w:lang w:eastAsia="zh-CN"/>
        </w:rPr>
        <w:t>直播</w:t>
      </w:r>
      <w:r>
        <w:rPr>
          <w:rFonts w:hint="eastAsia" w:ascii="宋体" w:hAnsi="宋体"/>
          <w:bCs/>
          <w:sz w:val="22"/>
          <w:szCs w:val="22"/>
        </w:rPr>
        <w:t>数据汇总》，甲方在3个工作日内进行验收</w:t>
      </w:r>
      <w:r>
        <w:rPr>
          <w:rFonts w:hint="eastAsia" w:ascii="宋体" w:hAnsi="宋体"/>
          <w:bCs/>
          <w:sz w:val="22"/>
          <w:szCs w:val="22"/>
          <w:lang w:val="en-US" w:eastAsia="zh-CN"/>
        </w:rPr>
        <w:t>。</w:t>
      </w:r>
      <w:r>
        <w:rPr>
          <w:rFonts w:hint="eastAsia" w:ascii="宋体" w:hAnsi="宋体"/>
          <w:bCs/>
          <w:sz w:val="22"/>
          <w:szCs w:val="22"/>
        </w:rPr>
        <w:t>经甲方确认或无异议的《</w:t>
      </w:r>
      <w:r>
        <w:rPr>
          <w:rFonts w:hint="eastAsia" w:ascii="宋体" w:hAnsi="宋体"/>
          <w:bCs/>
          <w:sz w:val="22"/>
          <w:szCs w:val="22"/>
          <w:lang w:eastAsia="zh-CN"/>
        </w:rPr>
        <w:t>直播</w:t>
      </w:r>
      <w:r>
        <w:rPr>
          <w:rFonts w:hint="eastAsia" w:ascii="宋体" w:hAnsi="宋体"/>
          <w:bCs/>
          <w:sz w:val="22"/>
          <w:szCs w:val="22"/>
        </w:rPr>
        <w:t>数据汇总》将作为甲方对乙方所提供的服务内容及结果验收合格及双方结算的有效依据。</w:t>
      </w:r>
    </w:p>
    <w:p w14:paraId="37C08801">
      <w:pPr>
        <w:spacing w:line="360" w:lineRule="auto"/>
        <w:ind w:left="395" w:hanging="395" w:hangingChars="179"/>
        <w:jc w:val="left"/>
        <w:rPr>
          <w:rFonts w:ascii="宋体" w:hAnsi="宋体"/>
          <w:b/>
          <w:sz w:val="22"/>
          <w:szCs w:val="22"/>
        </w:rPr>
      </w:pPr>
      <w:r>
        <w:rPr>
          <w:rFonts w:hint="eastAsia" w:ascii="宋体" w:hAnsi="宋体"/>
          <w:b/>
          <w:sz w:val="22"/>
          <w:szCs w:val="22"/>
        </w:rPr>
        <w:t>第八条、甲方权利与义务</w:t>
      </w:r>
    </w:p>
    <w:p w14:paraId="3291CEA9">
      <w:pPr>
        <w:spacing w:line="360" w:lineRule="auto"/>
        <w:ind w:left="0" w:firstLine="440" w:firstLineChars="200"/>
        <w:jc w:val="left"/>
        <w:rPr>
          <w:rFonts w:hint="eastAsia" w:ascii="宋体" w:hAnsi="宋体"/>
          <w:bCs/>
          <w:sz w:val="22"/>
          <w:szCs w:val="22"/>
        </w:rPr>
      </w:pPr>
      <w:r>
        <w:rPr>
          <w:rFonts w:hint="eastAsia" w:ascii="宋体" w:hAnsi="宋体"/>
          <w:bCs/>
          <w:sz w:val="22"/>
          <w:szCs w:val="22"/>
        </w:rPr>
        <w:t>1、监督乙方</w:t>
      </w:r>
      <w:r>
        <w:rPr>
          <w:rFonts w:hint="eastAsia" w:ascii="宋体" w:hAnsi="宋体"/>
          <w:bCs/>
          <w:sz w:val="22"/>
          <w:szCs w:val="22"/>
          <w:lang w:eastAsia="zh-CN"/>
        </w:rPr>
        <w:t>直播视频</w:t>
      </w:r>
      <w:r>
        <w:rPr>
          <w:rFonts w:hint="eastAsia" w:ascii="宋体" w:hAnsi="宋体"/>
          <w:bCs/>
          <w:sz w:val="22"/>
          <w:szCs w:val="22"/>
        </w:rPr>
        <w:t>，甲方有权对不符合要求的文章及短视频内容进行撤换。</w:t>
      </w:r>
    </w:p>
    <w:p w14:paraId="003B1B10">
      <w:pPr>
        <w:spacing w:line="360" w:lineRule="auto"/>
        <w:ind w:firstLine="440" w:firstLineChars="200"/>
        <w:jc w:val="left"/>
        <w:rPr>
          <w:rFonts w:hint="eastAsia" w:ascii="宋体" w:hAnsi="宋体"/>
          <w:bCs/>
          <w:sz w:val="22"/>
          <w:szCs w:val="22"/>
        </w:rPr>
      </w:pPr>
      <w:r>
        <w:rPr>
          <w:rFonts w:hint="eastAsia" w:ascii="宋体" w:hAnsi="宋体"/>
          <w:bCs/>
          <w:sz w:val="22"/>
          <w:szCs w:val="22"/>
        </w:rPr>
        <w:t>2、甲方拥有</w:t>
      </w:r>
      <w:r>
        <w:rPr>
          <w:rFonts w:hint="eastAsia" w:ascii="宋体" w:hAnsi="宋体"/>
          <w:bCs/>
          <w:sz w:val="22"/>
          <w:szCs w:val="22"/>
          <w:lang w:eastAsia="zh-CN"/>
        </w:rPr>
        <w:t>直播</w:t>
      </w:r>
      <w:r>
        <w:rPr>
          <w:rFonts w:hint="eastAsia" w:ascii="宋体" w:hAnsi="宋体"/>
          <w:bCs/>
          <w:sz w:val="22"/>
          <w:szCs w:val="22"/>
        </w:rPr>
        <w:t>期内更换合法内容之权利。</w:t>
      </w:r>
    </w:p>
    <w:p w14:paraId="5262FF12">
      <w:pPr>
        <w:spacing w:line="360" w:lineRule="auto"/>
        <w:ind w:firstLine="440" w:firstLineChars="200"/>
        <w:jc w:val="left"/>
        <w:rPr>
          <w:rFonts w:hint="eastAsia" w:ascii="宋体" w:hAnsi="宋体"/>
          <w:bCs/>
          <w:sz w:val="22"/>
          <w:szCs w:val="22"/>
        </w:rPr>
      </w:pPr>
      <w:r>
        <w:rPr>
          <w:rFonts w:hint="eastAsia" w:ascii="宋体" w:hAnsi="宋体"/>
          <w:bCs/>
          <w:sz w:val="22"/>
          <w:szCs w:val="22"/>
        </w:rPr>
        <w:t>3、乙方依约完成</w:t>
      </w:r>
      <w:r>
        <w:rPr>
          <w:rFonts w:hint="eastAsia" w:ascii="宋体" w:hAnsi="宋体"/>
          <w:bCs/>
          <w:sz w:val="22"/>
          <w:szCs w:val="22"/>
          <w:lang w:eastAsia="zh-CN"/>
        </w:rPr>
        <w:t>直播</w:t>
      </w:r>
      <w:r>
        <w:rPr>
          <w:rFonts w:hint="eastAsia" w:ascii="宋体" w:hAnsi="宋体"/>
          <w:bCs/>
          <w:sz w:val="22"/>
          <w:szCs w:val="22"/>
        </w:rPr>
        <w:t>的，甲方应按合同约定的时间向乙方按期支付</w:t>
      </w:r>
      <w:r>
        <w:rPr>
          <w:rFonts w:hint="eastAsia" w:ascii="宋体" w:hAnsi="宋体"/>
          <w:bCs/>
          <w:sz w:val="22"/>
          <w:szCs w:val="22"/>
          <w:lang w:eastAsia="zh-CN"/>
        </w:rPr>
        <w:t>直播</w:t>
      </w:r>
      <w:r>
        <w:rPr>
          <w:rFonts w:hint="eastAsia" w:ascii="宋体" w:hAnsi="宋体"/>
          <w:bCs/>
          <w:sz w:val="22"/>
          <w:szCs w:val="22"/>
        </w:rPr>
        <w:t>费。甲方应通过转账等形式支付</w:t>
      </w:r>
      <w:del w:id="77" w:author="大圆子" w:date="2024-11-13T17:09:24Z">
        <w:r>
          <w:rPr>
            <w:rFonts w:hint="eastAsia" w:ascii="宋体" w:hAnsi="宋体"/>
            <w:bCs/>
            <w:sz w:val="22"/>
            <w:szCs w:val="22"/>
          </w:rPr>
          <w:delText>各期</w:delText>
        </w:r>
      </w:del>
      <w:r>
        <w:rPr>
          <w:rFonts w:hint="eastAsia" w:ascii="宋体" w:hAnsi="宋体"/>
          <w:bCs/>
          <w:sz w:val="22"/>
          <w:szCs w:val="22"/>
        </w:rPr>
        <w:t>款项。乙方在收到款项后，也应及时给予甲方确认。</w:t>
      </w:r>
    </w:p>
    <w:p w14:paraId="306BB3CC">
      <w:pPr>
        <w:spacing w:line="360" w:lineRule="auto"/>
        <w:ind w:left="395" w:hanging="395" w:hangingChars="179"/>
        <w:jc w:val="left"/>
        <w:rPr>
          <w:rFonts w:ascii="宋体" w:hAnsi="宋体"/>
          <w:b/>
          <w:sz w:val="22"/>
          <w:szCs w:val="22"/>
        </w:rPr>
      </w:pPr>
      <w:r>
        <w:rPr>
          <w:rFonts w:hint="eastAsia" w:ascii="宋体" w:hAnsi="宋体"/>
          <w:b/>
          <w:sz w:val="22"/>
          <w:szCs w:val="22"/>
        </w:rPr>
        <w:t>第九条、乙方的权利和义务</w:t>
      </w:r>
    </w:p>
    <w:p w14:paraId="3FC1F645">
      <w:pPr>
        <w:spacing w:line="360" w:lineRule="auto"/>
        <w:ind w:left="0" w:firstLine="440" w:firstLineChars="200"/>
        <w:jc w:val="left"/>
        <w:rPr>
          <w:rFonts w:hint="eastAsia" w:ascii="宋体" w:hAnsi="宋体"/>
          <w:bCs/>
          <w:sz w:val="22"/>
          <w:szCs w:val="22"/>
        </w:rPr>
      </w:pPr>
      <w:r>
        <w:rPr>
          <w:rFonts w:hint="eastAsia" w:ascii="宋体" w:hAnsi="宋体"/>
          <w:bCs/>
          <w:sz w:val="22"/>
          <w:szCs w:val="22"/>
        </w:rPr>
        <w:t>1、</w:t>
      </w:r>
      <w:ins w:id="78" w:author="大圆子" w:date="2024-11-13T17:09:33Z">
        <w:r>
          <w:rPr>
            <w:rFonts w:hint="eastAsia" w:ascii="宋体" w:hAnsi="宋体" w:eastAsia="宋体" w:cs="Times New Roman"/>
            <w:bCs/>
            <w:sz w:val="22"/>
            <w:szCs w:val="22"/>
          </w:rPr>
          <w:t>乙方负责办理</w:t>
        </w:r>
      </w:ins>
      <w:ins w:id="79" w:author="大圆子" w:date="2024-11-13T17:09:33Z">
        <w:r>
          <w:rPr>
            <w:rFonts w:hint="eastAsia" w:ascii="宋体" w:hAnsi="宋体" w:eastAsia="宋体" w:cs="Times New Roman"/>
            <w:bCs/>
            <w:sz w:val="22"/>
            <w:szCs w:val="22"/>
            <w:lang w:eastAsia="zh-CN"/>
          </w:rPr>
          <w:t>直播</w:t>
        </w:r>
      </w:ins>
      <w:ins w:id="80" w:author="大圆子" w:date="2024-11-13T17:09:33Z">
        <w:r>
          <w:rPr>
            <w:rFonts w:hint="eastAsia" w:ascii="宋体" w:hAnsi="宋体" w:eastAsia="宋体" w:cs="Times New Roman"/>
            <w:bCs/>
            <w:sz w:val="22"/>
            <w:szCs w:val="22"/>
          </w:rPr>
          <w:t>的审批及发布所需办理的一切相关政府部门的手续，费用由乙方承担，如出现与此有关的经济、行政处罚等一切损失由乙方承担。</w:t>
        </w:r>
      </w:ins>
      <w:del w:id="81" w:author="大圆子" w:date="2024-11-13T17:09:33Z">
        <w:r>
          <w:rPr>
            <w:rFonts w:hint="eastAsia" w:ascii="宋体" w:hAnsi="宋体"/>
            <w:bCs/>
            <w:sz w:val="22"/>
            <w:szCs w:val="22"/>
          </w:rPr>
          <w:delText>乙方负责办理</w:delText>
        </w:r>
      </w:del>
      <w:del w:id="82" w:author="大圆子" w:date="2024-11-13T17:09:33Z">
        <w:r>
          <w:rPr>
            <w:rFonts w:hint="eastAsia" w:ascii="宋体" w:hAnsi="宋体"/>
            <w:bCs/>
            <w:sz w:val="22"/>
            <w:szCs w:val="22"/>
            <w:lang w:eastAsia="zh-CN"/>
          </w:rPr>
          <w:delText>直播</w:delText>
        </w:r>
      </w:del>
      <w:del w:id="83" w:author="大圆子" w:date="2024-11-13T17:09:33Z">
        <w:r>
          <w:rPr>
            <w:rFonts w:hint="eastAsia" w:ascii="宋体" w:hAnsi="宋体"/>
            <w:bCs/>
            <w:sz w:val="22"/>
            <w:szCs w:val="22"/>
          </w:rPr>
          <w:delText>所需一切合法手续及费用。</w:delText>
        </w:r>
      </w:del>
    </w:p>
    <w:p w14:paraId="1849BDF8">
      <w:pPr>
        <w:spacing w:line="360" w:lineRule="auto"/>
        <w:ind w:left="0" w:firstLine="440" w:firstLineChars="200"/>
        <w:jc w:val="left"/>
        <w:rPr>
          <w:rFonts w:hint="eastAsia" w:ascii="宋体" w:hAnsi="宋体"/>
          <w:bCs/>
          <w:sz w:val="22"/>
          <w:szCs w:val="22"/>
        </w:rPr>
      </w:pPr>
      <w:r>
        <w:rPr>
          <w:rFonts w:hint="eastAsia" w:ascii="宋体" w:hAnsi="宋体"/>
          <w:bCs/>
          <w:sz w:val="22"/>
          <w:szCs w:val="22"/>
        </w:rPr>
        <w:t xml:space="preserve">2、乙方有权依约获得合同约定的相应费用。 </w:t>
      </w:r>
    </w:p>
    <w:p w14:paraId="2AA28DC8">
      <w:pPr>
        <w:spacing w:line="360" w:lineRule="auto"/>
        <w:ind w:firstLine="440" w:firstLineChars="200"/>
        <w:jc w:val="left"/>
        <w:rPr>
          <w:rFonts w:hint="eastAsia" w:ascii="宋体" w:hAnsi="宋体"/>
          <w:bCs/>
          <w:sz w:val="22"/>
          <w:szCs w:val="22"/>
        </w:rPr>
      </w:pPr>
      <w:r>
        <w:rPr>
          <w:rFonts w:hint="eastAsia" w:ascii="宋体" w:hAnsi="宋体"/>
          <w:bCs/>
          <w:sz w:val="22"/>
          <w:szCs w:val="22"/>
        </w:rPr>
        <w:t>3、乙方为甲方开立媒体平台</w:t>
      </w:r>
      <w:r>
        <w:rPr>
          <w:rFonts w:hint="eastAsia" w:ascii="宋体" w:hAnsi="宋体"/>
          <w:bCs/>
          <w:sz w:val="22"/>
          <w:szCs w:val="22"/>
          <w:lang w:eastAsia="zh-CN"/>
        </w:rPr>
        <w:t>直播</w:t>
      </w:r>
      <w:r>
        <w:rPr>
          <w:rFonts w:hint="eastAsia" w:ascii="宋体" w:hAnsi="宋体"/>
          <w:bCs/>
          <w:sz w:val="22"/>
          <w:szCs w:val="22"/>
        </w:rPr>
        <w:t>服务前，甲方应及时向乙方提供所需的资质材料，上述资质材料包括但不限于营业执照、经营所需的许可证、商标授权证明、对公银行账号等。甲方保证其提交的所有资质材料之复印件、扫描件、照片件与原件一致，并对上述资质材料的合法性、真实性、准确性和完整性负责，如因甲方提供的资质材料而引起法律纠纷，其相关的一切责任由甲方负责。</w:t>
      </w:r>
    </w:p>
    <w:p w14:paraId="718E0743">
      <w:pPr>
        <w:spacing w:line="360" w:lineRule="auto"/>
        <w:ind w:firstLine="440" w:firstLineChars="200"/>
        <w:jc w:val="left"/>
        <w:rPr>
          <w:rFonts w:hint="eastAsia" w:ascii="宋体" w:hAnsi="宋体"/>
          <w:bCs/>
          <w:sz w:val="22"/>
          <w:szCs w:val="22"/>
        </w:rPr>
      </w:pPr>
      <w:r>
        <w:rPr>
          <w:rFonts w:hint="eastAsia" w:ascii="宋体" w:hAnsi="宋体"/>
          <w:bCs/>
          <w:sz w:val="22"/>
          <w:szCs w:val="22"/>
        </w:rPr>
        <w:t>4、乙方应当审查</w:t>
      </w:r>
      <w:r>
        <w:rPr>
          <w:rFonts w:hint="eastAsia" w:ascii="宋体" w:hAnsi="宋体"/>
          <w:bCs/>
          <w:sz w:val="22"/>
          <w:szCs w:val="22"/>
          <w:lang w:eastAsia="zh-CN"/>
        </w:rPr>
        <w:t>直播</w:t>
      </w:r>
      <w:r>
        <w:rPr>
          <w:rFonts w:hint="eastAsia" w:ascii="宋体" w:hAnsi="宋体"/>
          <w:bCs/>
          <w:sz w:val="22"/>
          <w:szCs w:val="22"/>
        </w:rPr>
        <w:t>内容和表现形式，对不符合法律、法规的广告内容和表现形式，乙方应予以修改并通知甲方。在甲方对修改后的内容确认以前，乙方应当拒绝发布。</w:t>
      </w:r>
    </w:p>
    <w:p w14:paraId="2EDFEA14">
      <w:pPr>
        <w:spacing w:line="360" w:lineRule="auto"/>
        <w:ind w:firstLine="440" w:firstLineChars="200"/>
        <w:jc w:val="left"/>
        <w:rPr>
          <w:del w:id="84" w:author="大圆子" w:date="2024-11-13T17:10:05Z"/>
          <w:rFonts w:hint="eastAsia" w:ascii="宋体" w:hAnsi="宋体"/>
          <w:bCs/>
          <w:sz w:val="22"/>
          <w:szCs w:val="22"/>
        </w:rPr>
      </w:pPr>
      <w:del w:id="85" w:author="大圆子" w:date="2024-11-13T17:10:05Z">
        <w:r>
          <w:rPr>
            <w:rFonts w:hint="eastAsia" w:ascii="宋体" w:hAnsi="宋体"/>
            <w:bCs/>
            <w:sz w:val="22"/>
            <w:szCs w:val="22"/>
          </w:rPr>
          <w:delText>5、乙方负责</w:delText>
        </w:r>
      </w:del>
      <w:del w:id="86" w:author="大圆子" w:date="2024-11-13T17:10:05Z">
        <w:r>
          <w:rPr>
            <w:rFonts w:hint="eastAsia" w:ascii="宋体" w:hAnsi="宋体"/>
            <w:bCs/>
            <w:sz w:val="22"/>
            <w:szCs w:val="22"/>
            <w:lang w:eastAsia="zh-CN"/>
          </w:rPr>
          <w:delText>直播</w:delText>
        </w:r>
      </w:del>
      <w:del w:id="87" w:author="大圆子" w:date="2024-11-13T17:10:05Z">
        <w:r>
          <w:rPr>
            <w:rFonts w:hint="eastAsia" w:ascii="宋体" w:hAnsi="宋体"/>
            <w:bCs/>
            <w:sz w:val="22"/>
            <w:szCs w:val="22"/>
          </w:rPr>
          <w:delText>期内及发布后的一切责任。若乙方未能按时</w:delText>
        </w:r>
      </w:del>
      <w:del w:id="88" w:author="大圆子" w:date="2024-11-13T17:10:05Z">
        <w:r>
          <w:rPr>
            <w:rFonts w:hint="eastAsia" w:ascii="宋体" w:hAnsi="宋体"/>
            <w:bCs/>
            <w:sz w:val="22"/>
            <w:szCs w:val="22"/>
            <w:lang w:eastAsia="zh-CN"/>
          </w:rPr>
          <w:delText>直播</w:delText>
        </w:r>
      </w:del>
      <w:del w:id="89" w:author="大圆子" w:date="2024-11-13T17:10:05Z">
        <w:r>
          <w:rPr>
            <w:rFonts w:hint="eastAsia" w:ascii="宋体" w:hAnsi="宋体"/>
            <w:bCs/>
            <w:sz w:val="22"/>
            <w:szCs w:val="22"/>
          </w:rPr>
          <w:delText>，每日违约金为合同总金额的1%；逾期超过 15 日的，甲方有权解除合同，与此同时乙方按照合同总金额20%向甲方支付违约金。</w:delText>
        </w:r>
      </w:del>
    </w:p>
    <w:p w14:paraId="52D3D5BA">
      <w:pPr>
        <w:spacing w:line="360" w:lineRule="auto"/>
        <w:ind w:firstLine="440" w:firstLineChars="200"/>
        <w:jc w:val="left"/>
        <w:rPr>
          <w:rFonts w:hint="eastAsia" w:ascii="宋体" w:hAnsi="宋体"/>
          <w:bCs/>
          <w:sz w:val="22"/>
          <w:szCs w:val="22"/>
        </w:rPr>
      </w:pPr>
      <w:del w:id="90" w:author="大圆子" w:date="2024-11-13T17:10:07Z">
        <w:r>
          <w:rPr>
            <w:rFonts w:hint="eastAsia" w:ascii="宋体" w:hAnsi="宋体"/>
            <w:bCs/>
            <w:sz w:val="22"/>
            <w:szCs w:val="22"/>
            <w:lang w:val="en-US"/>
          </w:rPr>
          <w:delText>6</w:delText>
        </w:r>
      </w:del>
      <w:ins w:id="91" w:author="大圆子" w:date="2024-11-13T17:10:07Z">
        <w:r>
          <w:rPr>
            <w:rFonts w:hint="eastAsia" w:ascii="宋体" w:hAnsi="宋体"/>
            <w:bCs/>
            <w:sz w:val="22"/>
            <w:szCs w:val="22"/>
            <w:lang w:val="en-US" w:eastAsia="zh-CN"/>
          </w:rPr>
          <w:t>5</w:t>
        </w:r>
      </w:ins>
      <w:r>
        <w:rPr>
          <w:rFonts w:hint="eastAsia" w:ascii="宋体" w:hAnsi="宋体"/>
          <w:bCs/>
          <w:sz w:val="22"/>
          <w:szCs w:val="22"/>
        </w:rPr>
        <w:t>、乙方负责</w:t>
      </w:r>
      <w:r>
        <w:rPr>
          <w:rFonts w:hint="eastAsia" w:ascii="宋体" w:hAnsi="宋体"/>
          <w:bCs/>
          <w:sz w:val="22"/>
          <w:szCs w:val="22"/>
          <w:lang w:eastAsia="zh-CN"/>
        </w:rPr>
        <w:t>直播</w:t>
      </w:r>
      <w:r>
        <w:rPr>
          <w:rFonts w:hint="eastAsia" w:ascii="宋体" w:hAnsi="宋体"/>
          <w:bCs/>
          <w:sz w:val="22"/>
          <w:szCs w:val="22"/>
          <w:lang w:eastAsia="zh-Hans"/>
        </w:rPr>
        <w:t>投放</w:t>
      </w:r>
      <w:r>
        <w:rPr>
          <w:rFonts w:hint="eastAsia" w:ascii="宋体" w:hAnsi="宋体"/>
          <w:bCs/>
          <w:sz w:val="22"/>
          <w:szCs w:val="22"/>
        </w:rPr>
        <w:t>，未经甲方书面确认，乙方不得删除相关内容。</w:t>
      </w:r>
      <w:r>
        <w:rPr>
          <w:rFonts w:hint="eastAsia" w:ascii="宋体" w:hAnsi="宋体"/>
          <w:bCs/>
          <w:sz w:val="22"/>
          <w:szCs w:val="22"/>
          <w:lang w:eastAsia="zh-CN"/>
        </w:rPr>
        <w:t>直播</w:t>
      </w:r>
      <w:r>
        <w:rPr>
          <w:rFonts w:hint="eastAsia" w:ascii="宋体" w:hAnsi="宋体"/>
          <w:bCs/>
          <w:sz w:val="22"/>
          <w:szCs w:val="22"/>
        </w:rPr>
        <w:t>内容发布后，乙方负责</w:t>
      </w:r>
      <w:r>
        <w:rPr>
          <w:rFonts w:hint="eastAsia" w:ascii="宋体" w:hAnsi="宋体"/>
          <w:bCs/>
          <w:sz w:val="22"/>
          <w:szCs w:val="22"/>
          <w:lang w:eastAsia="zh-CN"/>
        </w:rPr>
        <w:t>直播</w:t>
      </w:r>
      <w:r>
        <w:rPr>
          <w:rFonts w:hint="eastAsia" w:ascii="宋体" w:hAnsi="宋体"/>
          <w:bCs/>
          <w:sz w:val="22"/>
          <w:szCs w:val="22"/>
        </w:rPr>
        <w:t>的</w:t>
      </w:r>
      <w:r>
        <w:rPr>
          <w:rFonts w:hint="eastAsia" w:ascii="宋体" w:hAnsi="宋体"/>
          <w:bCs/>
          <w:sz w:val="22"/>
          <w:szCs w:val="22"/>
          <w:lang w:eastAsia="zh-Hans"/>
        </w:rPr>
        <w:t>审核</w:t>
      </w:r>
      <w:r>
        <w:rPr>
          <w:rFonts w:hint="eastAsia" w:ascii="宋体" w:hAnsi="宋体"/>
          <w:bCs/>
          <w:sz w:val="22"/>
          <w:szCs w:val="22"/>
        </w:rPr>
        <w:t>、检查，确保广告的正常发布。若出现影响广告效果的故障，乙方及时通知甲方，并在故障发生后的24小时内完成维护和修复，若超过24小时未完成修复（特殊天气除外），甲方有权要求乙方重新发布或解除合同，甲方解除合同的，乙方按照合同总金额20%向甲方支付违约金。违约金不足以弥补甲方损失的，甲方有权要求乙方继续赔偿。</w:t>
      </w:r>
    </w:p>
    <w:p w14:paraId="142DCE24">
      <w:pPr>
        <w:spacing w:line="360" w:lineRule="auto"/>
        <w:ind w:firstLine="440" w:firstLineChars="200"/>
        <w:jc w:val="left"/>
        <w:rPr>
          <w:rFonts w:hint="eastAsia" w:ascii="宋体" w:hAnsi="宋体"/>
          <w:bCs/>
          <w:sz w:val="22"/>
          <w:szCs w:val="22"/>
        </w:rPr>
      </w:pPr>
      <w:del w:id="92" w:author="大圆子" w:date="2024-11-13T17:10:12Z">
        <w:r>
          <w:rPr>
            <w:rFonts w:hint="eastAsia" w:ascii="宋体" w:hAnsi="宋体"/>
            <w:bCs/>
            <w:sz w:val="22"/>
            <w:szCs w:val="22"/>
            <w:lang w:val="en-US" w:eastAsia="zh-CN"/>
          </w:rPr>
          <w:delText>7</w:delText>
        </w:r>
      </w:del>
      <w:ins w:id="93" w:author="大圆子" w:date="2024-11-13T17:10:12Z">
        <w:r>
          <w:rPr>
            <w:rFonts w:hint="eastAsia" w:ascii="宋体" w:hAnsi="宋体"/>
            <w:bCs/>
            <w:sz w:val="22"/>
            <w:szCs w:val="22"/>
            <w:lang w:val="en-US" w:eastAsia="zh-CN"/>
          </w:rPr>
          <w:t>6</w:t>
        </w:r>
      </w:ins>
      <w:r>
        <w:rPr>
          <w:rFonts w:hint="eastAsia" w:ascii="宋体" w:hAnsi="宋体"/>
          <w:bCs/>
          <w:sz w:val="22"/>
          <w:szCs w:val="22"/>
        </w:rPr>
        <w:t>、乙方无正当理由不得擅自延迟、中断或终止</w:t>
      </w:r>
      <w:r>
        <w:rPr>
          <w:rFonts w:hint="eastAsia" w:ascii="宋体" w:hAnsi="宋体"/>
          <w:bCs/>
          <w:sz w:val="22"/>
          <w:szCs w:val="22"/>
          <w:lang w:eastAsia="zh-CN"/>
        </w:rPr>
        <w:t>直播</w:t>
      </w:r>
      <w:ins w:id="94" w:author="大圆子" w:date="2024-11-13T17:10:22Z">
        <w:r>
          <w:rPr>
            <w:rFonts w:hint="eastAsia" w:ascii="宋体" w:hAnsi="宋体" w:eastAsia="宋体" w:cs="Times New Roman"/>
            <w:bCs/>
            <w:sz w:val="22"/>
            <w:szCs w:val="22"/>
            <w:lang w:val="en-US" w:eastAsia="zh-CN"/>
          </w:rPr>
          <w:t>以及探盘内容</w:t>
        </w:r>
      </w:ins>
      <w:r>
        <w:rPr>
          <w:rFonts w:hint="eastAsia" w:ascii="宋体" w:hAnsi="宋体"/>
          <w:bCs/>
          <w:sz w:val="22"/>
          <w:szCs w:val="22"/>
        </w:rPr>
        <w:t>的发布，否则甲方有权解除合同并拒付相关费用，乙方除退还甲方已付款项外，同时乙方应赔偿合同总金额20%的违约金，弥补给甲方造成的经济损失。若因不可抗力造成乙方在约定的时间没有发布的，乙方需按照“错一补一”、“漏一补一”的原则按照合同约定的标准进行补救，如乙方未按甲方要求补救或拒绝补救的，甲方有权拒付相关费用并解除合同，乙方除退还甲方已付款项外，同时乙方应赔偿合同总金额20%的违约金，弥补给甲方造成的经济损失。</w:t>
      </w:r>
    </w:p>
    <w:p w14:paraId="43A5EADD">
      <w:pPr>
        <w:spacing w:line="360" w:lineRule="auto"/>
        <w:ind w:firstLine="440" w:firstLineChars="200"/>
        <w:jc w:val="left"/>
        <w:rPr>
          <w:del w:id="95" w:author="大圆子" w:date="2024-11-13T17:10:52Z"/>
          <w:rFonts w:hint="eastAsia" w:ascii="宋体" w:hAnsi="宋体"/>
          <w:bCs/>
          <w:sz w:val="22"/>
          <w:szCs w:val="22"/>
        </w:rPr>
      </w:pPr>
      <w:del w:id="96" w:author="大圆子" w:date="2024-11-13T17:10:52Z">
        <w:r>
          <w:rPr>
            <w:rFonts w:hint="eastAsia" w:ascii="宋体" w:hAnsi="宋体"/>
            <w:bCs/>
            <w:sz w:val="22"/>
            <w:szCs w:val="22"/>
            <w:lang w:val="en-US" w:eastAsia="zh-CN"/>
          </w:rPr>
          <w:delText>8</w:delText>
        </w:r>
      </w:del>
      <w:del w:id="97" w:author="大圆子" w:date="2024-11-13T17:10:52Z">
        <w:r>
          <w:rPr>
            <w:rFonts w:hint="eastAsia" w:ascii="宋体" w:hAnsi="宋体"/>
            <w:bCs/>
            <w:sz w:val="22"/>
            <w:szCs w:val="22"/>
          </w:rPr>
          <w:delText>、乙方负责办理</w:delText>
        </w:r>
      </w:del>
      <w:del w:id="98" w:author="大圆子" w:date="2024-11-13T17:10:52Z">
        <w:r>
          <w:rPr>
            <w:rFonts w:hint="eastAsia" w:ascii="宋体" w:hAnsi="宋体"/>
            <w:bCs/>
            <w:sz w:val="22"/>
            <w:szCs w:val="22"/>
            <w:lang w:eastAsia="zh-CN"/>
          </w:rPr>
          <w:delText>直播</w:delText>
        </w:r>
      </w:del>
      <w:del w:id="99" w:author="大圆子" w:date="2024-11-13T17:10:52Z">
        <w:r>
          <w:rPr>
            <w:rFonts w:hint="eastAsia" w:ascii="宋体" w:hAnsi="宋体"/>
            <w:bCs/>
            <w:sz w:val="22"/>
            <w:szCs w:val="22"/>
          </w:rPr>
          <w:delText>的审批及发布所需办理的一切相关政府部门的手续，费用由乙方承担，如出现与此有关的经济、行政处罚等一切损失由乙方承担。</w:delText>
        </w:r>
      </w:del>
    </w:p>
    <w:p w14:paraId="0106D3D3">
      <w:pPr>
        <w:spacing w:line="360" w:lineRule="auto"/>
        <w:ind w:firstLine="440" w:firstLineChars="200"/>
        <w:jc w:val="left"/>
        <w:rPr>
          <w:rFonts w:hint="eastAsia" w:ascii="宋体" w:hAnsi="宋体"/>
          <w:bCs/>
          <w:sz w:val="22"/>
          <w:szCs w:val="22"/>
        </w:rPr>
      </w:pPr>
      <w:del w:id="100" w:author="大圆子" w:date="2024-11-13T17:10:56Z">
        <w:r>
          <w:rPr>
            <w:rFonts w:hint="eastAsia" w:ascii="宋体" w:hAnsi="宋体"/>
            <w:bCs/>
            <w:sz w:val="22"/>
            <w:szCs w:val="22"/>
            <w:lang w:val="en-US" w:eastAsia="zh-CN"/>
          </w:rPr>
          <w:delText>9</w:delText>
        </w:r>
      </w:del>
      <w:ins w:id="101" w:author="大圆子" w:date="2024-11-13T17:10:56Z">
        <w:r>
          <w:rPr>
            <w:rFonts w:hint="eastAsia" w:ascii="宋体" w:hAnsi="宋体"/>
            <w:bCs/>
            <w:sz w:val="22"/>
            <w:szCs w:val="22"/>
            <w:lang w:val="en-US" w:eastAsia="zh-CN"/>
          </w:rPr>
          <w:t>7</w:t>
        </w:r>
      </w:ins>
      <w:r>
        <w:rPr>
          <w:rFonts w:hint="eastAsia" w:ascii="宋体" w:hAnsi="宋体"/>
          <w:bCs/>
          <w:sz w:val="22"/>
          <w:szCs w:val="22"/>
        </w:rPr>
        <w:t>、无论是否属于乙方审查责任范围内，一旦乙方发现甲方推广对象和/或内容素材为相关法律法规禁止发布或若发布该内容将很可能导致违法、违规风险，或存在严重违背社会公序良俗情形的，乙方有权立即暂停投放并要求甲方在收到乙方通知后2个自然日内进行修改；在甲方按照乙方要求进行修改前，乙方有权拒绝发布该推广内容，对由此导致的发布延迟，乙方无需承担违约责任。如甲方拒不修改或逾期修改推广内容影响本合同的继续履行的，乙方有权单方解除协议。</w:t>
      </w:r>
    </w:p>
    <w:p w14:paraId="398AF2FD">
      <w:pPr>
        <w:spacing w:line="360" w:lineRule="auto"/>
        <w:ind w:firstLine="440" w:firstLineChars="200"/>
        <w:jc w:val="left"/>
        <w:rPr>
          <w:rFonts w:hint="eastAsia" w:ascii="宋体" w:hAnsi="宋体"/>
          <w:bCs/>
          <w:sz w:val="22"/>
          <w:szCs w:val="22"/>
        </w:rPr>
      </w:pPr>
      <w:del w:id="102" w:author="大圆子" w:date="2024-11-13T17:11:02Z">
        <w:r>
          <w:rPr>
            <w:rFonts w:hint="eastAsia" w:ascii="宋体" w:hAnsi="宋体"/>
            <w:bCs/>
            <w:sz w:val="22"/>
            <w:szCs w:val="22"/>
            <w:lang w:val="en-US"/>
          </w:rPr>
          <w:delText>1</w:delText>
        </w:r>
      </w:del>
      <w:del w:id="103" w:author="大圆子" w:date="2024-11-13T17:11:02Z">
        <w:r>
          <w:rPr>
            <w:rFonts w:hint="eastAsia" w:ascii="宋体" w:hAnsi="宋体"/>
            <w:bCs/>
            <w:sz w:val="22"/>
            <w:szCs w:val="22"/>
            <w:lang w:val="en-US" w:eastAsia="zh-CN"/>
          </w:rPr>
          <w:delText>0</w:delText>
        </w:r>
      </w:del>
      <w:ins w:id="104" w:author="大圆子" w:date="2024-11-13T17:11:02Z">
        <w:r>
          <w:rPr>
            <w:rFonts w:hint="eastAsia" w:ascii="宋体" w:hAnsi="宋体"/>
            <w:bCs/>
            <w:sz w:val="22"/>
            <w:szCs w:val="22"/>
            <w:lang w:val="en-US" w:eastAsia="zh-CN"/>
          </w:rPr>
          <w:t>8</w:t>
        </w:r>
      </w:ins>
      <w:r>
        <w:rPr>
          <w:rFonts w:hint="eastAsia" w:ascii="宋体" w:hAnsi="宋体"/>
          <w:bCs/>
          <w:sz w:val="22"/>
          <w:szCs w:val="22"/>
        </w:rPr>
        <w:t>、</w:t>
      </w:r>
      <w:r>
        <w:rPr>
          <w:rFonts w:hint="eastAsia" w:ascii="宋体" w:hAnsi="宋体" w:cs="Times New Roman"/>
          <w:bCs/>
          <w:sz w:val="22"/>
          <w:szCs w:val="22"/>
          <w:lang w:val="en-US" w:eastAsia="zh-CN"/>
        </w:rPr>
        <w:t>乙方确保制作的视频内容符合有关法律法规的表现形式</w:t>
      </w:r>
      <w:r>
        <w:rPr>
          <w:rFonts w:hint="eastAsia" w:ascii="宋体" w:hAnsi="宋体" w:cs="Times New Roman"/>
          <w:bCs/>
          <w:sz w:val="22"/>
          <w:szCs w:val="22"/>
        </w:rPr>
        <w:t>，</w:t>
      </w:r>
      <w:r>
        <w:rPr>
          <w:rFonts w:hint="eastAsia" w:ascii="宋体" w:hAnsi="宋体" w:cs="Times New Roman"/>
          <w:bCs/>
          <w:sz w:val="22"/>
          <w:szCs w:val="22"/>
          <w:lang w:val="en-US" w:eastAsia="zh-CN"/>
        </w:rPr>
        <w:t>如因内容违法导致行政处罚的，乙方负责承担由此产生的费用和损失</w:t>
      </w:r>
      <w:r>
        <w:rPr>
          <w:rFonts w:hint="eastAsia" w:ascii="宋体" w:hAnsi="宋体" w:cs="Times New Roman"/>
          <w:bCs/>
          <w:sz w:val="22"/>
          <w:szCs w:val="22"/>
        </w:rPr>
        <w:t>。</w:t>
      </w:r>
    </w:p>
    <w:p w14:paraId="3BFF54EA">
      <w:pPr>
        <w:spacing w:line="360" w:lineRule="auto"/>
        <w:rPr>
          <w:ins w:id="105" w:author="大圆子" w:date="2024-11-13T17:11:12Z"/>
          <w:rFonts w:ascii="宋体" w:hAnsi="宋体"/>
          <w:b/>
          <w:bCs/>
          <w:sz w:val="22"/>
          <w:szCs w:val="22"/>
        </w:rPr>
      </w:pPr>
      <w:ins w:id="106" w:author="大圆子" w:date="2024-11-13T17:11:12Z">
        <w:r>
          <w:rPr>
            <w:rFonts w:hint="eastAsia" w:ascii="宋体" w:hAnsi="宋体"/>
            <w:b/>
            <w:bCs/>
            <w:sz w:val="22"/>
            <w:szCs w:val="22"/>
          </w:rPr>
          <w:t>第十条、送达条款</w:t>
        </w:r>
      </w:ins>
    </w:p>
    <w:p w14:paraId="46C7EDC4">
      <w:pPr>
        <w:spacing w:line="360" w:lineRule="auto"/>
        <w:ind w:firstLine="440" w:firstLineChars="200"/>
        <w:rPr>
          <w:ins w:id="107" w:author="大圆子" w:date="2024-11-13T17:11:12Z"/>
          <w:rFonts w:hint="eastAsia" w:ascii="宋体" w:hAnsi="宋体"/>
          <w:b w:val="0"/>
          <w:bCs/>
          <w:sz w:val="22"/>
          <w:szCs w:val="22"/>
        </w:rPr>
      </w:pPr>
      <w:ins w:id="108" w:author="大圆子" w:date="2024-11-13T17:11:12Z">
        <w:r>
          <w:rPr>
            <w:rFonts w:hint="eastAsia" w:ascii="宋体" w:hAnsi="宋体"/>
            <w:bCs/>
            <w:sz w:val="22"/>
            <w:szCs w:val="22"/>
          </w:rPr>
          <w:t>甲乙双方明确送达信息如下。</w:t>
        </w:r>
      </w:ins>
    </w:p>
    <w:p w14:paraId="7B348812">
      <w:pPr>
        <w:spacing w:line="360" w:lineRule="auto"/>
        <w:ind w:firstLine="440" w:firstLineChars="200"/>
        <w:rPr>
          <w:ins w:id="109" w:author="大圆子" w:date="2024-11-13T17:11:12Z"/>
          <w:rFonts w:hint="eastAsia" w:ascii="宋体" w:hAnsi="宋体" w:cs="Times New Roman"/>
          <w:bCs/>
          <w:sz w:val="22"/>
          <w:szCs w:val="22"/>
        </w:rPr>
      </w:pPr>
      <w:ins w:id="110" w:author="大圆子" w:date="2024-11-13T17:11:12Z">
        <w:r>
          <w:rPr>
            <w:rFonts w:hint="eastAsia" w:ascii="宋体" w:hAnsi="宋体" w:cs="Times New Roman"/>
            <w:bCs/>
            <w:sz w:val="22"/>
            <w:szCs w:val="22"/>
          </w:rPr>
          <w:t>1、甲乙双方明确送达信息如下：</w:t>
        </w:r>
      </w:ins>
    </w:p>
    <w:p w14:paraId="37AE62D4">
      <w:pPr>
        <w:spacing w:line="360" w:lineRule="auto"/>
        <w:ind w:firstLine="440" w:firstLineChars="200"/>
        <w:rPr>
          <w:ins w:id="111" w:author="大圆子" w:date="2024-11-13T17:11:12Z"/>
          <w:rFonts w:hint="eastAsia" w:ascii="宋体" w:hAnsi="宋体" w:cs="Times New Roman"/>
          <w:bCs/>
          <w:sz w:val="22"/>
          <w:szCs w:val="22"/>
        </w:rPr>
      </w:pPr>
      <w:ins w:id="112" w:author="大圆子" w:date="2024-11-13T17:11:12Z">
        <w:r>
          <w:rPr>
            <w:rFonts w:hint="eastAsia" w:ascii="宋体" w:hAnsi="宋体" w:cs="Times New Roman"/>
            <w:bCs/>
            <w:sz w:val="22"/>
            <w:szCs w:val="22"/>
          </w:rPr>
          <w:t xml:space="preserve">甲方确认的送达信息为： </w:t>
        </w:r>
      </w:ins>
    </w:p>
    <w:p w14:paraId="49569B7D">
      <w:pPr>
        <w:spacing w:line="360" w:lineRule="auto"/>
        <w:ind w:firstLine="440" w:firstLineChars="200"/>
        <w:rPr>
          <w:ins w:id="113" w:author="大圆子" w:date="2024-11-13T17:11:12Z"/>
          <w:rFonts w:hint="eastAsia" w:ascii="宋体" w:hAnsi="宋体"/>
          <w:bCs/>
          <w:sz w:val="22"/>
          <w:szCs w:val="22"/>
        </w:rPr>
      </w:pPr>
      <w:ins w:id="114" w:author="大圆子" w:date="2024-11-13T17:11:12Z">
        <w:r>
          <w:rPr>
            <w:rFonts w:hint="eastAsia" w:ascii="宋体" w:hAnsi="宋体"/>
            <w:bCs/>
            <w:sz w:val="22"/>
            <w:szCs w:val="22"/>
          </w:rPr>
          <w:t>送达地址：</w:t>
        </w:r>
      </w:ins>
      <w:ins w:id="115" w:author="大圆子" w:date="2024-11-13T17:11:12Z">
        <w:r>
          <w:rPr>
            <w:rFonts w:hint="eastAsia" w:ascii="宋体" w:hAnsi="宋体"/>
            <w:bCs/>
            <w:sz w:val="22"/>
            <w:szCs w:val="22"/>
            <w:u w:val="none"/>
          </w:rPr>
          <w:t>洛阳市洛龙区</w:t>
        </w:r>
      </w:ins>
      <w:ins w:id="116" w:author="大圆子" w:date="2024-11-13T17:11:12Z">
        <w:r>
          <w:rPr>
            <w:rFonts w:hint="eastAsia" w:ascii="宋体" w:hAnsi="宋体"/>
            <w:bCs/>
            <w:sz w:val="22"/>
            <w:szCs w:val="22"/>
            <w:u w:val="none"/>
            <w:lang w:val="en-US" w:eastAsia="zh-CN"/>
          </w:rPr>
          <w:t>新伊大街浩德伊河湾营销中心</w:t>
        </w:r>
      </w:ins>
    </w:p>
    <w:p w14:paraId="3F45B9CB">
      <w:pPr>
        <w:spacing w:line="360" w:lineRule="auto"/>
        <w:ind w:firstLine="440" w:firstLineChars="200"/>
        <w:rPr>
          <w:ins w:id="117" w:author="大圆子" w:date="2024-11-13T17:11:12Z"/>
          <w:rFonts w:hint="eastAsia" w:ascii="宋体" w:hAnsi="宋体"/>
          <w:bCs/>
          <w:sz w:val="22"/>
          <w:szCs w:val="22"/>
        </w:rPr>
      </w:pPr>
      <w:ins w:id="118" w:author="大圆子" w:date="2024-11-13T17:11:12Z">
        <w:r>
          <w:rPr>
            <w:rFonts w:hint="eastAsia" w:ascii="宋体" w:hAnsi="宋体"/>
            <w:bCs/>
            <w:sz w:val="22"/>
            <w:szCs w:val="22"/>
          </w:rPr>
          <w:t>联系人及联系方式：</w:t>
        </w:r>
      </w:ins>
      <w:ins w:id="119" w:author="大圆子" w:date="2024-11-13T17:11:12Z">
        <w:r>
          <w:rPr>
            <w:rFonts w:hint="eastAsia" w:ascii="宋体" w:hAnsi="宋体"/>
            <w:bCs/>
            <w:sz w:val="22"/>
            <w:szCs w:val="22"/>
            <w:u w:val="none"/>
            <w:lang w:val="en-US" w:eastAsia="zh-CN"/>
          </w:rPr>
          <w:t>郭智鹏</w:t>
        </w:r>
      </w:ins>
      <w:ins w:id="120" w:author="大圆子" w:date="2024-11-13T17:11:12Z">
        <w:r>
          <w:rPr>
            <w:rFonts w:hint="eastAsia" w:ascii="宋体" w:hAnsi="宋体"/>
            <w:bCs/>
            <w:sz w:val="22"/>
            <w:szCs w:val="22"/>
            <w:u w:val="none"/>
          </w:rPr>
          <w:t xml:space="preserve"> </w:t>
        </w:r>
      </w:ins>
      <w:ins w:id="121" w:author="大圆子" w:date="2024-11-13T17:11:12Z">
        <w:r>
          <w:rPr>
            <w:rFonts w:hint="eastAsia" w:ascii="宋体" w:hAnsi="宋体"/>
            <w:bCs/>
            <w:sz w:val="22"/>
            <w:szCs w:val="22"/>
            <w:u w:val="none"/>
            <w:lang w:val="en-US" w:eastAsia="zh-CN"/>
          </w:rPr>
          <w:t>18733329533</w:t>
        </w:r>
      </w:ins>
      <w:ins w:id="122" w:author="大圆子" w:date="2024-11-13T17:11:12Z">
        <w:r>
          <w:rPr>
            <w:rFonts w:hint="eastAsia" w:ascii="宋体" w:hAnsi="宋体"/>
            <w:bCs/>
            <w:sz w:val="22"/>
            <w:szCs w:val="22"/>
            <w:u w:val="none"/>
          </w:rPr>
          <w:t xml:space="preserve"> </w:t>
        </w:r>
      </w:ins>
    </w:p>
    <w:p w14:paraId="46495747">
      <w:pPr>
        <w:spacing w:line="360" w:lineRule="auto"/>
        <w:ind w:firstLine="440" w:firstLineChars="200"/>
        <w:rPr>
          <w:ins w:id="123" w:author="大圆子" w:date="2024-11-13T17:11:12Z"/>
          <w:rFonts w:hint="eastAsia" w:ascii="宋体" w:hAnsi="宋体"/>
          <w:bCs/>
          <w:sz w:val="22"/>
          <w:szCs w:val="22"/>
        </w:rPr>
      </w:pPr>
      <w:ins w:id="124" w:author="大圆子" w:date="2024-11-13T17:11:12Z">
        <w:r>
          <w:rPr>
            <w:rFonts w:hint="eastAsia" w:ascii="宋体" w:hAnsi="宋体"/>
            <w:bCs/>
            <w:sz w:val="22"/>
            <w:szCs w:val="22"/>
          </w:rPr>
          <w:t>2、乙方确认的送达信息为：</w:t>
        </w:r>
      </w:ins>
    </w:p>
    <w:p w14:paraId="2D30B725">
      <w:pPr>
        <w:spacing w:line="360" w:lineRule="auto"/>
        <w:ind w:firstLine="440" w:firstLineChars="200"/>
        <w:rPr>
          <w:ins w:id="125" w:author="大圆子" w:date="2024-11-13T17:11:12Z"/>
          <w:rFonts w:hint="eastAsia" w:ascii="宋体" w:hAnsi="宋体"/>
          <w:bCs/>
          <w:sz w:val="22"/>
          <w:szCs w:val="22"/>
        </w:rPr>
      </w:pPr>
      <w:ins w:id="126" w:author="大圆子" w:date="2024-11-13T17:11:12Z">
        <w:r>
          <w:rPr>
            <w:rFonts w:hint="eastAsia" w:ascii="宋体" w:hAnsi="宋体"/>
            <w:bCs/>
            <w:sz w:val="22"/>
            <w:szCs w:val="22"/>
          </w:rPr>
          <w:t>送达地址：</w:t>
        </w:r>
      </w:ins>
      <w:ins w:id="127" w:author="大圆子" w:date="2024-11-13T17:11:12Z">
        <w:r>
          <w:rPr>
            <w:rFonts w:hint="eastAsia" w:ascii="宋体" w:hAnsi="宋体"/>
            <w:bCs/>
            <w:sz w:val="22"/>
            <w:szCs w:val="22"/>
            <w:u w:val="none"/>
          </w:rPr>
          <w:t>洛阳市洛龙区</w:t>
        </w:r>
      </w:ins>
      <w:ins w:id="128" w:author="大圆子" w:date="2024-11-13T17:11:12Z">
        <w:r>
          <w:rPr>
            <w:rFonts w:hint="eastAsia" w:ascii="宋体" w:hAnsi="宋体"/>
            <w:bCs/>
            <w:sz w:val="22"/>
            <w:szCs w:val="22"/>
            <w:u w:val="none"/>
            <w:lang w:eastAsia="zh-CN"/>
          </w:rPr>
          <w:t>长兴街</w:t>
        </w:r>
      </w:ins>
      <w:ins w:id="129" w:author="大圆子" w:date="2024-11-13T17:11:12Z">
        <w:r>
          <w:rPr>
            <w:rFonts w:hint="eastAsia" w:ascii="宋体" w:hAnsi="宋体"/>
            <w:bCs/>
            <w:sz w:val="22"/>
            <w:szCs w:val="22"/>
            <w:u w:val="none"/>
            <w:lang w:val="en-US" w:eastAsia="zh-CN"/>
          </w:rPr>
          <w:t>158号铭泉苑小区4栋82室</w:t>
        </w:r>
      </w:ins>
      <w:ins w:id="130" w:author="大圆子" w:date="2024-11-13T17:11:12Z">
        <w:r>
          <w:rPr>
            <w:rFonts w:hint="eastAsia" w:ascii="宋体" w:hAnsi="宋体"/>
            <w:bCs/>
            <w:sz w:val="22"/>
            <w:szCs w:val="22"/>
            <w:u w:val="none"/>
          </w:rPr>
          <w:t> </w:t>
        </w:r>
      </w:ins>
      <w:ins w:id="131" w:author="大圆子" w:date="2024-11-13T17:11:12Z">
        <w:r>
          <w:rPr>
            <w:rFonts w:hint="eastAsia" w:ascii="宋体" w:hAnsi="宋体"/>
            <w:bCs/>
            <w:sz w:val="22"/>
            <w:szCs w:val="22"/>
          </w:rPr>
          <w:t xml:space="preserve">                                               </w:t>
        </w:r>
      </w:ins>
    </w:p>
    <w:p w14:paraId="17C0F903">
      <w:pPr>
        <w:spacing w:line="360" w:lineRule="auto"/>
        <w:ind w:firstLine="440" w:firstLineChars="200"/>
        <w:rPr>
          <w:ins w:id="132" w:author="大圆子" w:date="2024-11-13T17:11:12Z"/>
          <w:rFonts w:hint="eastAsia" w:ascii="宋体" w:hAnsi="宋体"/>
          <w:bCs/>
          <w:sz w:val="22"/>
          <w:szCs w:val="22"/>
        </w:rPr>
      </w:pPr>
      <w:ins w:id="133" w:author="大圆子" w:date="2024-11-13T17:11:12Z">
        <w:r>
          <w:rPr>
            <w:rFonts w:hint="eastAsia" w:ascii="宋体" w:hAnsi="宋体"/>
            <w:bCs/>
            <w:sz w:val="22"/>
            <w:szCs w:val="22"/>
          </w:rPr>
          <w:t>联系人及联系方式</w:t>
        </w:r>
      </w:ins>
      <w:ins w:id="134" w:author="大圆子" w:date="2024-11-13T17:11:12Z">
        <w:r>
          <w:rPr>
            <w:rFonts w:hint="eastAsia" w:ascii="宋体" w:hAnsi="宋体"/>
            <w:bCs/>
            <w:sz w:val="22"/>
            <w:szCs w:val="22"/>
            <w:lang w:eastAsia="zh-CN"/>
          </w:rPr>
          <w:t>：</w:t>
        </w:r>
      </w:ins>
      <w:ins w:id="135" w:author="大圆子" w:date="2024-11-13T17:11:12Z">
        <w:r>
          <w:rPr>
            <w:rFonts w:hint="eastAsia" w:ascii="宋体" w:hAnsi="宋体"/>
            <w:bCs/>
            <w:sz w:val="22"/>
            <w:szCs w:val="22"/>
            <w:u w:val="none"/>
            <w:lang w:eastAsia="zh-CN"/>
          </w:rPr>
          <w:t>李可可</w:t>
        </w:r>
      </w:ins>
      <w:ins w:id="136" w:author="大圆子" w:date="2024-11-13T17:11:12Z">
        <w:r>
          <w:rPr>
            <w:rFonts w:hint="eastAsia" w:ascii="宋体" w:hAnsi="宋体"/>
            <w:bCs/>
            <w:sz w:val="22"/>
            <w:szCs w:val="22"/>
            <w:u w:val="none"/>
          </w:rPr>
          <w:t>13333790720</w:t>
        </w:r>
      </w:ins>
      <w:ins w:id="137" w:author="大圆子" w:date="2024-11-13T17:11:12Z">
        <w:r>
          <w:rPr>
            <w:rFonts w:hint="eastAsia" w:ascii="宋体" w:hAnsi="宋体"/>
            <w:bCs/>
            <w:sz w:val="22"/>
            <w:szCs w:val="22"/>
          </w:rPr>
          <w:t xml:space="preserve">                   </w:t>
        </w:r>
      </w:ins>
    </w:p>
    <w:p w14:paraId="031F42DE">
      <w:pPr>
        <w:spacing w:line="360" w:lineRule="auto"/>
        <w:ind w:firstLine="440" w:firstLineChars="200"/>
        <w:rPr>
          <w:ins w:id="138" w:author="大圆子" w:date="2024-11-13T17:11:12Z"/>
          <w:rFonts w:ascii="宋体" w:hAnsi="宋体"/>
          <w:bCs/>
          <w:sz w:val="22"/>
          <w:szCs w:val="22"/>
        </w:rPr>
      </w:pPr>
      <w:ins w:id="139" w:author="大圆子" w:date="2024-11-13T17:11:12Z">
        <w:r>
          <w:rPr>
            <w:rFonts w:hint="eastAsia" w:ascii="宋体" w:hAnsi="宋体"/>
            <w:bCs/>
            <w:sz w:val="22"/>
            <w:szCs w:val="22"/>
          </w:rPr>
          <w: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ins>
    </w:p>
    <w:p w14:paraId="0264241B">
      <w:pPr>
        <w:spacing w:line="360" w:lineRule="auto"/>
        <w:ind w:left="395" w:hanging="395" w:hangingChars="179"/>
        <w:jc w:val="left"/>
        <w:rPr>
          <w:rFonts w:hint="eastAsia" w:ascii="宋体" w:hAnsi="宋体"/>
          <w:sz w:val="22"/>
          <w:szCs w:val="22"/>
        </w:rPr>
      </w:pPr>
      <w:r>
        <w:rPr>
          <w:rFonts w:hint="eastAsia" w:ascii="宋体" w:hAnsi="宋体"/>
          <w:b/>
          <w:sz w:val="22"/>
          <w:szCs w:val="22"/>
        </w:rPr>
        <w:t>第十</w:t>
      </w:r>
      <w:ins w:id="140" w:author="大圆子" w:date="2024-11-13T17:11:17Z">
        <w:r>
          <w:rPr>
            <w:rFonts w:hint="eastAsia" w:ascii="宋体" w:hAnsi="宋体"/>
            <w:b/>
            <w:sz w:val="22"/>
            <w:szCs w:val="22"/>
            <w:lang w:val="en-US" w:eastAsia="zh-CN"/>
          </w:rPr>
          <w:t>一</w:t>
        </w:r>
      </w:ins>
      <w:r>
        <w:rPr>
          <w:rFonts w:hint="eastAsia" w:ascii="宋体" w:hAnsi="宋体"/>
          <w:b/>
          <w:sz w:val="22"/>
          <w:szCs w:val="22"/>
        </w:rPr>
        <w:t>条</w:t>
      </w:r>
      <w:r>
        <w:rPr>
          <w:rFonts w:hint="eastAsia" w:ascii="宋体" w:hAnsi="宋体"/>
          <w:sz w:val="22"/>
          <w:szCs w:val="22"/>
        </w:rPr>
        <w:t>、</w:t>
      </w:r>
      <w:r>
        <w:rPr>
          <w:rFonts w:hint="eastAsia" w:ascii="宋体" w:hAnsi="宋体"/>
          <w:b/>
          <w:bCs/>
          <w:sz w:val="22"/>
          <w:szCs w:val="22"/>
        </w:rPr>
        <w:t>其他约定条款</w:t>
      </w:r>
    </w:p>
    <w:p w14:paraId="478F28C7">
      <w:pPr>
        <w:spacing w:line="360" w:lineRule="auto"/>
        <w:ind w:firstLine="440" w:firstLineChars="200"/>
        <w:rPr>
          <w:rFonts w:hint="eastAsia" w:ascii="宋体" w:hAnsi="宋体"/>
          <w:bCs/>
          <w:sz w:val="22"/>
          <w:szCs w:val="22"/>
        </w:rPr>
      </w:pPr>
      <w:r>
        <w:rPr>
          <w:rFonts w:hint="eastAsia" w:ascii="宋体" w:hAnsi="宋体"/>
          <w:bCs/>
          <w:sz w:val="22"/>
          <w:szCs w:val="22"/>
        </w:rPr>
        <w:t>1、本合同自双方盖</w:t>
      </w:r>
      <w:del w:id="141" w:author="大圆子" w:date="2024-11-13T17:11:31Z">
        <w:r>
          <w:rPr>
            <w:rFonts w:hint="eastAsia" w:ascii="宋体" w:hAnsi="宋体"/>
            <w:bCs/>
            <w:sz w:val="22"/>
            <w:szCs w:val="22"/>
          </w:rPr>
          <w:delText>合同章</w:delText>
        </w:r>
      </w:del>
      <w:del w:id="142" w:author="大圆子" w:date="2024-11-13T17:11:31Z">
        <w:r>
          <w:rPr>
            <w:rFonts w:hint="eastAsia" w:ascii="宋体" w:hAnsi="宋体"/>
            <w:bCs/>
            <w:sz w:val="22"/>
            <w:szCs w:val="22"/>
            <w:lang w:val="en-US" w:eastAsia="zh-CN"/>
          </w:rPr>
          <w:delText>或</w:delText>
        </w:r>
      </w:del>
      <w:r>
        <w:rPr>
          <w:rFonts w:hint="eastAsia" w:ascii="宋体" w:hAnsi="宋体"/>
          <w:bCs/>
          <w:sz w:val="22"/>
          <w:szCs w:val="22"/>
          <w:lang w:val="en-US" w:eastAsia="zh-CN"/>
        </w:rPr>
        <w:t>公</w:t>
      </w:r>
      <w:r>
        <w:rPr>
          <w:rFonts w:hint="eastAsia" w:ascii="宋体" w:hAnsi="宋体"/>
          <w:bCs/>
          <w:sz w:val="22"/>
          <w:szCs w:val="22"/>
        </w:rPr>
        <w:t>章后生效。</w:t>
      </w:r>
    </w:p>
    <w:p w14:paraId="78B70C63">
      <w:pPr>
        <w:spacing w:line="360" w:lineRule="auto"/>
        <w:ind w:firstLine="440" w:firstLineChars="200"/>
        <w:rPr>
          <w:rFonts w:hint="eastAsia" w:ascii="宋体" w:hAnsi="宋体"/>
          <w:bCs/>
          <w:sz w:val="22"/>
          <w:szCs w:val="22"/>
        </w:rPr>
      </w:pPr>
      <w:r>
        <w:rPr>
          <w:rFonts w:hint="eastAsia" w:ascii="宋体" w:hAnsi="宋体"/>
          <w:bCs/>
          <w:sz w:val="22"/>
          <w:szCs w:val="22"/>
        </w:rPr>
        <w:t>2、本合同未尽事宜，可由双方协商解决并签署书面补充协议，补充协议与本合同享有同等法律效力。</w:t>
      </w:r>
    </w:p>
    <w:p w14:paraId="54C75CE4">
      <w:pPr>
        <w:spacing w:line="360" w:lineRule="auto"/>
        <w:ind w:firstLine="440" w:firstLineChars="200"/>
        <w:rPr>
          <w:rFonts w:hint="eastAsia" w:ascii="宋体" w:hAnsi="宋体"/>
          <w:bCs/>
          <w:sz w:val="22"/>
          <w:szCs w:val="22"/>
        </w:rPr>
      </w:pPr>
      <w:r>
        <w:rPr>
          <w:rFonts w:hint="eastAsia" w:ascii="宋体" w:hAnsi="宋体"/>
          <w:bCs/>
          <w:sz w:val="22"/>
          <w:szCs w:val="22"/>
        </w:rPr>
        <w:t>3、发生争议双方应友好协商解决，协商不成的，双方同意由合同签订地</w:t>
      </w:r>
      <w:del w:id="143" w:author="大圆子" w:date="2024-11-13T17:11:53Z">
        <w:r>
          <w:rPr>
            <w:rFonts w:hint="eastAsia" w:ascii="宋体" w:hAnsi="宋体"/>
            <w:bCs/>
            <w:sz w:val="22"/>
            <w:szCs w:val="22"/>
          </w:rPr>
          <w:delText>（洛阳市洛龙区</w:delText>
        </w:r>
      </w:del>
      <w:del w:id="144" w:author="大圆子" w:date="2024-11-13T17:11:53Z">
        <w:r>
          <w:rPr>
            <w:rFonts w:hint="eastAsia" w:ascii="宋体" w:hAnsi="宋体"/>
            <w:bCs/>
            <w:sz w:val="22"/>
            <w:szCs w:val="22"/>
            <w:lang w:val="en-US" w:eastAsia="zh-CN"/>
          </w:rPr>
          <w:delText>新伊大街浩德伊河湾营销中心</w:delText>
        </w:r>
      </w:del>
      <w:del w:id="145" w:author="大圆子" w:date="2024-11-13T17:11:53Z">
        <w:r>
          <w:rPr>
            <w:rFonts w:hint="eastAsia" w:ascii="宋体" w:hAnsi="宋体"/>
            <w:bCs/>
            <w:sz w:val="22"/>
            <w:szCs w:val="22"/>
          </w:rPr>
          <w:delText>）</w:delText>
        </w:r>
      </w:del>
      <w:r>
        <w:rPr>
          <w:rFonts w:hint="eastAsia" w:ascii="宋体" w:hAnsi="宋体"/>
          <w:bCs/>
          <w:sz w:val="22"/>
          <w:szCs w:val="22"/>
        </w:rPr>
        <w:t>人民法院管辖。</w:t>
      </w:r>
    </w:p>
    <w:p w14:paraId="6558DFF4">
      <w:pPr>
        <w:spacing w:line="360" w:lineRule="auto"/>
        <w:ind w:firstLine="440" w:firstLineChars="200"/>
        <w:rPr>
          <w:ins w:id="146" w:author="大圆子" w:date="2024-11-13T17:11:36Z"/>
          <w:rFonts w:hint="eastAsia" w:ascii="宋体" w:hAnsi="宋体"/>
          <w:bCs/>
          <w:sz w:val="22"/>
          <w:szCs w:val="22"/>
        </w:rPr>
      </w:pPr>
      <w:r>
        <w:rPr>
          <w:rFonts w:hint="eastAsia" w:ascii="宋体" w:hAnsi="宋体"/>
          <w:bCs/>
          <w:sz w:val="22"/>
          <w:szCs w:val="22"/>
        </w:rPr>
        <w:t>4、合同附件为本合同不可分割的组成部分，本合同连同附件一式</w:t>
      </w:r>
      <w:r>
        <w:rPr>
          <w:rFonts w:hint="eastAsia" w:ascii="宋体" w:hAnsi="宋体"/>
          <w:bCs/>
          <w:sz w:val="22"/>
          <w:szCs w:val="22"/>
          <w:lang w:val="en-US" w:eastAsia="zh-CN"/>
        </w:rPr>
        <w:t>肆</w:t>
      </w:r>
      <w:r>
        <w:rPr>
          <w:rFonts w:hint="eastAsia" w:ascii="宋体" w:hAnsi="宋体"/>
          <w:bCs/>
          <w:sz w:val="22"/>
          <w:szCs w:val="22"/>
        </w:rPr>
        <w:t>份，甲方</w:t>
      </w:r>
      <w:r>
        <w:rPr>
          <w:rFonts w:hint="eastAsia" w:ascii="宋体" w:hAnsi="宋体"/>
          <w:bCs/>
          <w:sz w:val="22"/>
          <w:szCs w:val="22"/>
          <w:lang w:val="en-US" w:eastAsia="zh-CN"/>
        </w:rPr>
        <w:t>叁</w:t>
      </w:r>
      <w:r>
        <w:rPr>
          <w:rFonts w:hint="eastAsia" w:ascii="宋体" w:hAnsi="宋体"/>
          <w:bCs/>
          <w:sz w:val="22"/>
          <w:szCs w:val="22"/>
        </w:rPr>
        <w:t>份，乙方壹份，具有同等法律效力。</w:t>
      </w:r>
    </w:p>
    <w:p w14:paraId="1592708D">
      <w:pPr>
        <w:pStyle w:val="2"/>
        <w:ind w:firstLine="440"/>
        <w:rPr>
          <w:rFonts w:hint="eastAsia" w:eastAsia="宋体"/>
          <w:lang w:val="en-US" w:eastAsia="zh-CN"/>
        </w:rPr>
      </w:pPr>
      <w:ins w:id="147" w:author="大圆子" w:date="2024-11-13T17:11:38Z">
        <w:r>
          <w:rPr>
            <w:rFonts w:hint="eastAsia" w:ascii="宋体" w:hAnsi="宋体"/>
            <w:bCs/>
            <w:sz w:val="22"/>
            <w:szCs w:val="22"/>
            <w:lang w:val="en-US" w:eastAsia="zh-CN"/>
          </w:rPr>
          <w:t>5、</w:t>
        </w:r>
      </w:ins>
      <w:ins w:id="148" w:author="大圆子" w:date="2024-11-13T17:11:47Z">
        <w:r>
          <w:rPr>
            <w:rFonts w:hint="eastAsia" w:ascii="宋体" w:hAnsi="宋体"/>
            <w:b w:val="0"/>
            <w:bCs w:val="0"/>
            <w:sz w:val="22"/>
            <w:szCs w:val="22"/>
            <w:lang w:val="en-US" w:eastAsia="zh-CN"/>
          </w:rPr>
          <w:t>合同签订地：</w:t>
        </w:r>
      </w:ins>
      <w:ins w:id="149" w:author="大圆子" w:date="2024-11-13T17:11:47Z">
        <w:r>
          <w:rPr>
            <w:rFonts w:hint="eastAsia" w:ascii="宋体" w:hAnsi="宋体" w:eastAsia="宋体" w:cs="Times New Roman"/>
            <w:bCs w:val="0"/>
            <w:sz w:val="22"/>
            <w:szCs w:val="22"/>
          </w:rPr>
          <w:t>洛阳市洛龙区</w:t>
        </w:r>
      </w:ins>
      <w:ins w:id="150" w:author="大圆子" w:date="2024-11-13T17:11:47Z">
        <w:r>
          <w:rPr>
            <w:rFonts w:hint="eastAsia" w:ascii="宋体" w:hAnsi="宋体" w:eastAsia="宋体" w:cs="Times New Roman"/>
            <w:bCs w:val="0"/>
            <w:sz w:val="22"/>
            <w:szCs w:val="22"/>
            <w:lang w:eastAsia="zh-CN"/>
          </w:rPr>
          <w:t>。</w:t>
        </w:r>
      </w:ins>
    </w:p>
    <w:p w14:paraId="6019C2C5">
      <w:pPr>
        <w:spacing w:line="360" w:lineRule="auto"/>
        <w:rPr>
          <w:del w:id="151" w:author="大圆子" w:date="2024-11-13T17:11:12Z"/>
          <w:rFonts w:ascii="宋体" w:hAnsi="宋体"/>
          <w:b/>
          <w:bCs/>
          <w:sz w:val="22"/>
          <w:szCs w:val="22"/>
        </w:rPr>
      </w:pPr>
      <w:del w:id="152" w:author="大圆子" w:date="2024-11-13T17:11:12Z">
        <w:r>
          <w:rPr>
            <w:rFonts w:hint="eastAsia" w:ascii="宋体" w:hAnsi="宋体"/>
            <w:b/>
            <w:bCs/>
            <w:sz w:val="22"/>
            <w:szCs w:val="22"/>
          </w:rPr>
          <w:delText>第十一条、送达条款</w:delText>
        </w:r>
      </w:del>
    </w:p>
    <w:p w14:paraId="3154A832">
      <w:pPr>
        <w:spacing w:line="360" w:lineRule="auto"/>
        <w:rPr>
          <w:del w:id="153" w:author="大圆子" w:date="2024-11-13T17:11:12Z"/>
          <w:rFonts w:hint="eastAsia" w:ascii="宋体" w:hAnsi="宋体"/>
          <w:b/>
          <w:bCs/>
          <w:sz w:val="22"/>
          <w:szCs w:val="22"/>
        </w:rPr>
      </w:pPr>
      <w:del w:id="154" w:author="大圆子" w:date="2024-11-13T17:11:12Z">
        <w:r>
          <w:rPr>
            <w:rFonts w:hint="eastAsia" w:ascii="宋体" w:hAnsi="宋体"/>
            <w:bCs/>
            <w:sz w:val="22"/>
            <w:szCs w:val="22"/>
          </w:rPr>
          <w:delText>甲乙双方明确送达信息如下。</w:delText>
        </w:r>
      </w:del>
    </w:p>
    <w:p w14:paraId="79A6AC2E">
      <w:pPr>
        <w:spacing w:line="360" w:lineRule="auto"/>
        <w:rPr>
          <w:del w:id="155" w:author="大圆子" w:date="2024-11-13T17:11:12Z"/>
          <w:rFonts w:hint="eastAsia" w:ascii="宋体" w:hAnsi="宋体" w:cs="宋体"/>
          <w:bCs/>
          <w:sz w:val="22"/>
          <w:szCs w:val="22"/>
        </w:rPr>
      </w:pPr>
      <w:del w:id="156" w:author="大圆子" w:date="2024-11-13T17:11:12Z">
        <w:r>
          <w:rPr>
            <w:rFonts w:hint="eastAsia" w:ascii="宋体" w:hAnsi="宋体" w:cs="宋体"/>
            <w:bCs/>
            <w:sz w:val="22"/>
            <w:szCs w:val="22"/>
          </w:rPr>
          <w:delText>1、甲乙双方明确送达信息如下：</w:delText>
        </w:r>
      </w:del>
    </w:p>
    <w:p w14:paraId="53A86512">
      <w:pPr>
        <w:spacing w:line="360" w:lineRule="auto"/>
        <w:rPr>
          <w:del w:id="157" w:author="大圆子" w:date="2024-11-13T17:11:12Z"/>
          <w:rFonts w:ascii="宋体" w:hAnsi="宋体" w:cs="宋体"/>
          <w:bCs/>
          <w:sz w:val="22"/>
          <w:szCs w:val="22"/>
        </w:rPr>
      </w:pPr>
      <w:del w:id="158" w:author="大圆子" w:date="2024-11-13T17:11:12Z">
        <w:r>
          <w:rPr>
            <w:rFonts w:hint="eastAsia" w:ascii="宋体" w:hAnsi="宋体" w:cs="宋体"/>
            <w:bCs/>
            <w:sz w:val="22"/>
            <w:szCs w:val="22"/>
          </w:rPr>
          <w:delText xml:space="preserve">甲方确认的送达信息为： </w:delText>
        </w:r>
      </w:del>
    </w:p>
    <w:p w14:paraId="104A9E7C">
      <w:pPr>
        <w:spacing w:line="360" w:lineRule="auto"/>
        <w:rPr>
          <w:del w:id="159" w:author="大圆子" w:date="2024-11-13T17:11:12Z"/>
          <w:rFonts w:hint="eastAsia" w:ascii="宋体" w:hAnsi="宋体"/>
          <w:bCs/>
          <w:sz w:val="22"/>
          <w:szCs w:val="22"/>
        </w:rPr>
      </w:pPr>
      <w:del w:id="160" w:author="大圆子" w:date="2024-11-13T17:11:12Z">
        <w:r>
          <w:rPr>
            <w:rFonts w:hint="eastAsia" w:ascii="宋体" w:hAnsi="宋体"/>
            <w:bCs/>
            <w:sz w:val="22"/>
            <w:szCs w:val="22"/>
          </w:rPr>
          <w:delText>送达地址：</w:delText>
        </w:r>
      </w:del>
      <w:del w:id="161" w:author="大圆子" w:date="2024-11-13T17:11:12Z">
        <w:r>
          <w:rPr>
            <w:rFonts w:hint="eastAsia" w:ascii="宋体" w:hAnsi="宋体"/>
            <w:bCs/>
            <w:sz w:val="22"/>
            <w:szCs w:val="22"/>
            <w:u w:val="single"/>
          </w:rPr>
          <w:delText>洛阳市洛龙区</w:delText>
        </w:r>
      </w:del>
      <w:del w:id="162" w:author="大圆子" w:date="2024-11-13T17:11:12Z">
        <w:r>
          <w:rPr>
            <w:rFonts w:hint="eastAsia" w:ascii="宋体" w:hAnsi="宋体"/>
            <w:bCs/>
            <w:sz w:val="22"/>
            <w:szCs w:val="22"/>
            <w:u w:val="single"/>
            <w:lang w:val="en-US" w:eastAsia="zh-CN"/>
          </w:rPr>
          <w:delText>新伊大街浩德伊河湾营销中心</w:delText>
        </w:r>
      </w:del>
    </w:p>
    <w:p w14:paraId="6B80AAF3">
      <w:pPr>
        <w:spacing w:line="360" w:lineRule="auto"/>
        <w:rPr>
          <w:del w:id="163" w:author="大圆子" w:date="2024-11-13T17:11:12Z"/>
          <w:rFonts w:hint="eastAsia" w:ascii="宋体" w:hAnsi="宋体"/>
          <w:bCs/>
          <w:sz w:val="22"/>
          <w:szCs w:val="22"/>
        </w:rPr>
      </w:pPr>
      <w:del w:id="164" w:author="大圆子" w:date="2024-11-13T17:11:12Z">
        <w:r>
          <w:rPr>
            <w:rFonts w:hint="eastAsia" w:ascii="宋体" w:hAnsi="宋体"/>
            <w:bCs/>
            <w:sz w:val="22"/>
            <w:szCs w:val="22"/>
          </w:rPr>
          <w:delText>联系人及联系方式：</w:delText>
        </w:r>
      </w:del>
      <w:del w:id="165" w:author="大圆子" w:date="2024-11-13T17:11:12Z">
        <w:r>
          <w:rPr>
            <w:rFonts w:hint="eastAsia" w:ascii="宋体" w:hAnsi="宋体"/>
            <w:bCs/>
            <w:sz w:val="22"/>
            <w:szCs w:val="22"/>
            <w:u w:val="single"/>
            <w:lang w:val="en-US" w:eastAsia="zh-CN"/>
          </w:rPr>
          <w:delText>郭智鹏</w:delText>
        </w:r>
      </w:del>
      <w:del w:id="166" w:author="大圆子" w:date="2024-11-13T17:11:12Z">
        <w:r>
          <w:rPr>
            <w:rFonts w:hint="eastAsia" w:ascii="宋体" w:hAnsi="宋体"/>
            <w:bCs/>
            <w:sz w:val="22"/>
            <w:szCs w:val="22"/>
            <w:u w:val="single"/>
          </w:rPr>
          <w:delText xml:space="preserve"> </w:delText>
        </w:r>
      </w:del>
      <w:del w:id="167" w:author="大圆子" w:date="2024-11-13T17:11:12Z">
        <w:r>
          <w:rPr>
            <w:rFonts w:hint="eastAsia" w:ascii="宋体" w:hAnsi="宋体"/>
            <w:bCs/>
            <w:sz w:val="22"/>
            <w:szCs w:val="22"/>
            <w:u w:val="single"/>
            <w:lang w:val="en-US" w:eastAsia="zh-CN"/>
          </w:rPr>
          <w:delText>18733329533</w:delText>
        </w:r>
      </w:del>
      <w:del w:id="168" w:author="大圆子" w:date="2024-11-13T17:11:12Z">
        <w:r>
          <w:rPr>
            <w:rFonts w:hint="eastAsia" w:ascii="宋体" w:hAnsi="宋体"/>
            <w:bCs/>
            <w:sz w:val="22"/>
            <w:szCs w:val="22"/>
            <w:u w:val="single"/>
          </w:rPr>
          <w:delText xml:space="preserve"> </w:delText>
        </w:r>
      </w:del>
    </w:p>
    <w:p w14:paraId="54D65426">
      <w:pPr>
        <w:spacing w:line="360" w:lineRule="auto"/>
        <w:rPr>
          <w:del w:id="169" w:author="大圆子" w:date="2024-11-13T17:11:12Z"/>
          <w:rFonts w:hint="eastAsia" w:ascii="宋体" w:hAnsi="宋体"/>
          <w:bCs/>
          <w:sz w:val="22"/>
          <w:szCs w:val="22"/>
        </w:rPr>
      </w:pPr>
      <w:del w:id="170" w:author="大圆子" w:date="2024-11-13T17:11:12Z">
        <w:r>
          <w:rPr>
            <w:rFonts w:hint="eastAsia" w:ascii="宋体" w:hAnsi="宋体"/>
            <w:bCs/>
            <w:sz w:val="22"/>
            <w:szCs w:val="22"/>
          </w:rPr>
          <w:delText>2、乙方确认的送达信息为：</w:delText>
        </w:r>
      </w:del>
    </w:p>
    <w:p w14:paraId="17A2F67D">
      <w:pPr>
        <w:spacing w:line="360" w:lineRule="auto"/>
        <w:rPr>
          <w:del w:id="171" w:author="大圆子" w:date="2024-11-13T17:11:12Z"/>
          <w:rFonts w:hint="eastAsia" w:ascii="宋体" w:hAnsi="宋体"/>
          <w:bCs/>
          <w:sz w:val="22"/>
          <w:szCs w:val="22"/>
        </w:rPr>
      </w:pPr>
      <w:del w:id="172" w:author="大圆子" w:date="2024-11-13T17:11:12Z">
        <w:r>
          <w:rPr>
            <w:rFonts w:hint="eastAsia" w:ascii="宋体" w:hAnsi="宋体"/>
            <w:bCs/>
            <w:sz w:val="22"/>
            <w:szCs w:val="22"/>
          </w:rPr>
          <w:delText>送达地址：</w:delText>
        </w:r>
      </w:del>
      <w:del w:id="173" w:author="大圆子" w:date="2024-11-13T17:11:12Z">
        <w:r>
          <w:rPr>
            <w:rFonts w:hint="eastAsia" w:ascii="宋体" w:hAnsi="宋体"/>
            <w:bCs/>
            <w:sz w:val="22"/>
            <w:szCs w:val="22"/>
            <w:u w:val="single"/>
          </w:rPr>
          <w:delText>洛阳市洛龙区</w:delText>
        </w:r>
      </w:del>
      <w:del w:id="174" w:author="大圆子" w:date="2024-11-13T17:11:12Z">
        <w:r>
          <w:rPr>
            <w:rFonts w:hint="eastAsia" w:ascii="宋体" w:hAnsi="宋体"/>
            <w:bCs/>
            <w:sz w:val="22"/>
            <w:szCs w:val="22"/>
            <w:u w:val="single"/>
            <w:lang w:eastAsia="zh-CN"/>
          </w:rPr>
          <w:delText>长兴街</w:delText>
        </w:r>
      </w:del>
      <w:del w:id="175" w:author="大圆子" w:date="2024-11-13T17:11:12Z">
        <w:r>
          <w:rPr>
            <w:rFonts w:hint="eastAsia" w:ascii="宋体" w:hAnsi="宋体"/>
            <w:bCs/>
            <w:sz w:val="22"/>
            <w:szCs w:val="22"/>
            <w:u w:val="single"/>
            <w:lang w:val="en-US" w:eastAsia="zh-CN"/>
          </w:rPr>
          <w:delText>158号铭泉苑小区4栋82室</w:delText>
        </w:r>
      </w:del>
      <w:del w:id="176" w:author="大圆子" w:date="2024-11-13T17:11:12Z">
        <w:r>
          <w:rPr>
            <w:rFonts w:hint="eastAsia" w:ascii="宋体" w:hAnsi="宋体"/>
            <w:bCs/>
            <w:sz w:val="22"/>
            <w:szCs w:val="22"/>
            <w:u w:val="single"/>
          </w:rPr>
          <w:delText> </w:delText>
        </w:r>
      </w:del>
      <w:del w:id="177" w:author="大圆子" w:date="2024-11-13T17:11:12Z">
        <w:r>
          <w:rPr>
            <w:rFonts w:hint="eastAsia" w:ascii="宋体" w:hAnsi="宋体"/>
            <w:bCs/>
            <w:sz w:val="22"/>
            <w:szCs w:val="22"/>
          </w:rPr>
          <w:delText xml:space="preserve">                                               </w:delText>
        </w:r>
      </w:del>
    </w:p>
    <w:p w14:paraId="7042BE5D">
      <w:pPr>
        <w:spacing w:line="360" w:lineRule="auto"/>
        <w:rPr>
          <w:del w:id="178" w:author="大圆子" w:date="2024-11-13T17:11:12Z"/>
          <w:rFonts w:hint="eastAsia" w:ascii="宋体" w:hAnsi="宋体"/>
          <w:bCs/>
          <w:sz w:val="22"/>
          <w:szCs w:val="22"/>
        </w:rPr>
      </w:pPr>
      <w:del w:id="179" w:author="大圆子" w:date="2024-11-13T17:11:12Z">
        <w:r>
          <w:rPr>
            <w:rFonts w:hint="eastAsia" w:ascii="宋体" w:hAnsi="宋体"/>
            <w:bCs/>
            <w:sz w:val="22"/>
            <w:szCs w:val="22"/>
          </w:rPr>
          <w:delText>联系人及联系方式</w:delText>
        </w:r>
      </w:del>
      <w:del w:id="180" w:author="大圆子" w:date="2024-11-13T17:11:12Z">
        <w:r>
          <w:rPr>
            <w:rFonts w:hint="eastAsia" w:ascii="宋体" w:hAnsi="宋体"/>
            <w:bCs/>
            <w:sz w:val="22"/>
            <w:szCs w:val="22"/>
            <w:lang w:eastAsia="zh-CN"/>
          </w:rPr>
          <w:delText>：</w:delText>
        </w:r>
      </w:del>
      <w:del w:id="181" w:author="大圆子" w:date="2024-11-13T17:11:12Z">
        <w:r>
          <w:rPr>
            <w:rFonts w:hint="eastAsia" w:ascii="宋体" w:hAnsi="宋体"/>
            <w:bCs/>
            <w:sz w:val="22"/>
            <w:szCs w:val="22"/>
            <w:u w:val="single"/>
            <w:lang w:eastAsia="zh-CN"/>
          </w:rPr>
          <w:delText>李可可</w:delText>
        </w:r>
      </w:del>
      <w:del w:id="182" w:author="大圆子" w:date="2024-11-13T17:11:12Z">
        <w:r>
          <w:rPr>
            <w:rFonts w:hint="eastAsia" w:ascii="宋体" w:hAnsi="宋体"/>
            <w:bCs/>
            <w:sz w:val="22"/>
            <w:szCs w:val="22"/>
            <w:u w:val="single"/>
          </w:rPr>
          <w:delText>13333790720</w:delText>
        </w:r>
      </w:del>
      <w:del w:id="183" w:author="大圆子" w:date="2024-11-13T17:11:12Z">
        <w:r>
          <w:rPr>
            <w:rFonts w:hint="eastAsia" w:ascii="宋体" w:hAnsi="宋体"/>
            <w:bCs/>
            <w:sz w:val="22"/>
            <w:szCs w:val="22"/>
          </w:rPr>
          <w:delText xml:space="preserve">                   </w:delText>
        </w:r>
      </w:del>
    </w:p>
    <w:p w14:paraId="39596C3D">
      <w:pPr>
        <w:spacing w:line="360" w:lineRule="auto"/>
        <w:ind w:firstLine="330" w:firstLineChars="150"/>
        <w:rPr>
          <w:del w:id="184" w:author="大圆子" w:date="2024-11-13T17:11:12Z"/>
          <w:rFonts w:ascii="宋体" w:hAnsi="宋体"/>
          <w:bCs/>
          <w:sz w:val="22"/>
          <w:szCs w:val="22"/>
        </w:rPr>
      </w:pPr>
      <w:del w:id="185" w:author="大圆子" w:date="2024-11-13T17:11:12Z">
        <w:r>
          <w:rPr>
            <w:rFonts w:hint="eastAsia" w:ascii="宋体" w:hAnsi="宋体"/>
            <w:bCs/>
            <w:sz w:val="22"/>
            <w:szCs w:val="22"/>
          </w:rPr>
          <w:delText>双方在此共同确认，上述送达信息将作为双方在合同项下邮寄往来通知、函件等任何文件资料和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delText>
        </w:r>
      </w:del>
    </w:p>
    <w:p w14:paraId="332FA7DE">
      <w:pPr>
        <w:pStyle w:val="2"/>
        <w:spacing w:line="360" w:lineRule="auto"/>
        <w:ind w:firstLine="0" w:firstLineChars="0"/>
        <w:rPr>
          <w:rFonts w:ascii="宋体" w:hAnsi="宋体" w:cs="宋体"/>
          <w:b/>
          <w:kern w:val="44"/>
          <w:sz w:val="22"/>
          <w:szCs w:val="22"/>
        </w:rPr>
      </w:pPr>
      <w:r>
        <w:rPr>
          <w:rFonts w:hint="eastAsia" w:ascii="宋体" w:hAnsi="宋体" w:cs="宋体"/>
          <w:b/>
          <w:kern w:val="44"/>
          <w:sz w:val="22"/>
          <w:szCs w:val="22"/>
        </w:rPr>
        <w:t>第十二条、合同附件</w:t>
      </w:r>
    </w:p>
    <w:p w14:paraId="7D12315B">
      <w:pPr>
        <w:pStyle w:val="2"/>
        <w:spacing w:line="360" w:lineRule="auto"/>
        <w:ind w:firstLine="440"/>
        <w:rPr>
          <w:rFonts w:hint="eastAsia" w:ascii="宋体" w:hAnsi="宋体" w:eastAsia="宋体" w:cs="宋体"/>
          <w:bCs/>
          <w:kern w:val="44"/>
          <w:sz w:val="22"/>
          <w:szCs w:val="22"/>
          <w:lang w:eastAsia="zh-CN"/>
        </w:rPr>
      </w:pPr>
      <w:r>
        <w:rPr>
          <w:rFonts w:hint="eastAsia" w:ascii="宋体" w:hAnsi="宋体" w:cs="宋体"/>
          <w:bCs/>
          <w:kern w:val="44"/>
          <w:sz w:val="22"/>
          <w:szCs w:val="22"/>
        </w:rPr>
        <w:t>附件一：</w:t>
      </w:r>
      <w:r>
        <w:rPr>
          <w:rFonts w:hint="eastAsia" w:ascii="宋体" w:hAnsi="宋体" w:cs="宋体"/>
          <w:bCs/>
          <w:kern w:val="44"/>
          <w:sz w:val="22"/>
          <w:szCs w:val="22"/>
          <w:lang w:eastAsia="zh-CN"/>
        </w:rPr>
        <w:t>《</w:t>
      </w:r>
      <w:r>
        <w:rPr>
          <w:rFonts w:hint="eastAsia" w:ascii="宋体" w:hAnsi="宋体"/>
          <w:sz w:val="22"/>
          <w:szCs w:val="22"/>
        </w:rPr>
        <w:t>浩德</w:t>
      </w:r>
      <w:r>
        <w:rPr>
          <w:rFonts w:hint="eastAsia" w:ascii="宋体" w:hAnsi="宋体"/>
          <w:sz w:val="22"/>
          <w:szCs w:val="22"/>
          <w:lang w:val="en-US" w:eastAsia="zh-CN"/>
        </w:rPr>
        <w:t>伊河湾</w:t>
      </w:r>
      <w:r>
        <w:rPr>
          <w:rFonts w:hint="eastAsia" w:ascii="宋体" w:hAnsi="宋体" w:eastAsia="宋体" w:cs="Times New Roman"/>
          <w:b w:val="0"/>
          <w:i w:val="0"/>
          <w:iCs w:val="0"/>
          <w:caps w:val="0"/>
          <w:spacing w:val="0"/>
          <w:sz w:val="22"/>
          <w:szCs w:val="22"/>
          <w:shd w:val="clear" w:color="auto" w:fill="auto"/>
        </w:rPr>
        <w:t>项目抖音</w:t>
      </w:r>
      <w:r>
        <w:rPr>
          <w:rFonts w:hint="eastAsia" w:ascii="宋体" w:hAnsi="宋体" w:eastAsia="宋体" w:cs="Times New Roman"/>
          <w:b w:val="0"/>
          <w:i w:val="0"/>
          <w:iCs w:val="0"/>
          <w:caps w:val="0"/>
          <w:spacing w:val="0"/>
          <w:sz w:val="22"/>
          <w:szCs w:val="22"/>
          <w:shd w:val="clear" w:color="auto" w:fill="auto"/>
          <w:lang w:eastAsia="zh-CN"/>
        </w:rPr>
        <w:t>地产大</w:t>
      </w:r>
      <w:r>
        <w:rPr>
          <w:rFonts w:hint="eastAsia" w:ascii="宋体" w:hAnsi="宋体" w:eastAsia="宋体" w:cs="Times New Roman"/>
          <w:b w:val="0"/>
          <w:i w:val="0"/>
          <w:iCs w:val="0"/>
          <w:caps w:val="0"/>
          <w:spacing w:val="0"/>
          <w:sz w:val="22"/>
          <w:szCs w:val="22"/>
          <w:shd w:val="clear" w:color="auto" w:fill="auto"/>
          <w:lang w:val="en-US" w:eastAsia="zh-CN"/>
        </w:rPr>
        <w:t>V直播</w:t>
      </w:r>
      <w:r>
        <w:rPr>
          <w:rFonts w:hint="eastAsia" w:ascii="宋体" w:hAnsi="宋体"/>
          <w:sz w:val="22"/>
          <w:szCs w:val="22"/>
          <w:lang w:val="en-US" w:eastAsia="zh-CN"/>
        </w:rPr>
        <w:t>报价单</w:t>
      </w:r>
      <w:r>
        <w:rPr>
          <w:rFonts w:hint="eastAsia" w:ascii="宋体" w:hAnsi="宋体" w:cs="宋体"/>
          <w:bCs/>
          <w:kern w:val="44"/>
          <w:sz w:val="22"/>
          <w:szCs w:val="22"/>
          <w:lang w:eastAsia="zh-CN"/>
        </w:rPr>
        <w:t>》</w:t>
      </w:r>
    </w:p>
    <w:p w14:paraId="1E9202D9">
      <w:pPr>
        <w:pStyle w:val="2"/>
        <w:spacing w:line="360" w:lineRule="auto"/>
        <w:ind w:firstLine="440" w:firstLineChars="200"/>
        <w:rPr>
          <w:rFonts w:hint="eastAsia"/>
        </w:rPr>
      </w:pPr>
      <w:r>
        <w:rPr>
          <w:rFonts w:hint="eastAsia" w:ascii="宋体" w:hAnsi="宋体" w:cs="宋体"/>
          <w:bCs/>
          <w:kern w:val="44"/>
          <w:sz w:val="22"/>
          <w:szCs w:val="22"/>
        </w:rPr>
        <w:t>附件二：廉政合作协议</w:t>
      </w:r>
    </w:p>
    <w:p w14:paraId="331E28CD">
      <w:pPr>
        <w:spacing w:line="360" w:lineRule="auto"/>
        <w:ind w:firstLine="440" w:firstLineChars="200"/>
        <w:rPr>
          <w:rFonts w:hint="eastAsia" w:ascii="宋体" w:hAnsi="宋体"/>
          <w:sz w:val="22"/>
          <w:szCs w:val="22"/>
        </w:rPr>
      </w:pPr>
    </w:p>
    <w:p w14:paraId="48E4E920">
      <w:pPr>
        <w:spacing w:line="360" w:lineRule="auto"/>
        <w:ind w:firstLine="440" w:firstLineChars="200"/>
        <w:rPr>
          <w:rFonts w:hint="eastAsia" w:ascii="宋体" w:hAnsi="宋体"/>
          <w:sz w:val="22"/>
          <w:szCs w:val="22"/>
        </w:rPr>
      </w:pPr>
    </w:p>
    <w:p w14:paraId="539269FB">
      <w:pPr>
        <w:spacing w:line="360" w:lineRule="auto"/>
        <w:ind w:firstLine="440" w:firstLineChars="200"/>
        <w:rPr>
          <w:rFonts w:hint="eastAsia" w:ascii="宋体" w:hAnsi="宋体"/>
          <w:sz w:val="22"/>
          <w:szCs w:val="22"/>
        </w:rPr>
      </w:pPr>
    </w:p>
    <w:p w14:paraId="1DC09A7E">
      <w:pPr>
        <w:spacing w:line="360" w:lineRule="auto"/>
        <w:ind w:firstLine="440" w:firstLineChars="200"/>
        <w:rPr>
          <w:rFonts w:hint="eastAsia" w:ascii="宋体" w:hAnsi="宋体"/>
          <w:sz w:val="22"/>
          <w:szCs w:val="22"/>
        </w:rPr>
      </w:pPr>
    </w:p>
    <w:p w14:paraId="5EAECBBC">
      <w:pPr>
        <w:spacing w:line="360" w:lineRule="auto"/>
        <w:ind w:firstLine="440" w:firstLineChars="200"/>
        <w:rPr>
          <w:rFonts w:hint="eastAsia" w:ascii="宋体" w:hAnsi="宋体"/>
          <w:sz w:val="22"/>
          <w:szCs w:val="22"/>
        </w:rPr>
      </w:pPr>
    </w:p>
    <w:p w14:paraId="082CCF05">
      <w:pPr>
        <w:spacing w:line="360" w:lineRule="auto"/>
        <w:ind w:firstLine="440" w:firstLineChars="200"/>
        <w:rPr>
          <w:rFonts w:hint="eastAsia" w:ascii="宋体" w:hAnsi="宋体"/>
          <w:sz w:val="22"/>
          <w:szCs w:val="22"/>
        </w:rPr>
      </w:pPr>
    </w:p>
    <w:p w14:paraId="7A9E9D52">
      <w:pPr>
        <w:spacing w:line="360" w:lineRule="auto"/>
        <w:ind w:firstLine="440" w:firstLineChars="200"/>
        <w:rPr>
          <w:rFonts w:ascii="宋体" w:hAnsi="宋体"/>
          <w:kern w:val="0"/>
          <w:sz w:val="22"/>
          <w:szCs w:val="22"/>
        </w:rPr>
      </w:pPr>
      <w:r>
        <w:rPr>
          <w:rFonts w:hint="eastAsia" w:ascii="宋体" w:hAnsi="宋体"/>
          <w:sz w:val="22"/>
          <w:szCs w:val="22"/>
        </w:rPr>
        <w:t>（以下无正文）</w:t>
      </w:r>
    </w:p>
    <w:p w14:paraId="70D14727">
      <w:pPr>
        <w:spacing w:line="360" w:lineRule="auto"/>
        <w:rPr>
          <w:rFonts w:ascii="宋体" w:hAnsi="宋体" w:cs="宋体"/>
          <w:sz w:val="22"/>
          <w:szCs w:val="22"/>
        </w:rPr>
      </w:pPr>
      <w:r>
        <w:rPr>
          <w:rFonts w:hint="eastAsia" w:ascii="宋体" w:hAnsi="宋体" w:cs="宋体"/>
          <w:sz w:val="22"/>
          <w:szCs w:val="22"/>
        </w:rPr>
        <w:t>甲方（盖章）:河南浩德</w:t>
      </w:r>
      <w:r>
        <w:rPr>
          <w:rFonts w:hint="eastAsia" w:ascii="宋体" w:hAnsi="宋体" w:cs="宋体"/>
          <w:sz w:val="22"/>
          <w:szCs w:val="22"/>
          <w:lang w:val="en-US" w:eastAsia="zh-CN"/>
        </w:rPr>
        <w:t>新澜</w:t>
      </w:r>
      <w:r>
        <w:rPr>
          <w:rFonts w:hint="eastAsia" w:ascii="宋体" w:hAnsi="宋体" w:cs="宋体"/>
          <w:sz w:val="22"/>
          <w:szCs w:val="22"/>
        </w:rPr>
        <w:t>置业有限公司        乙方（盖章）:</w:t>
      </w:r>
      <w:r>
        <w:rPr>
          <w:rFonts w:hint="eastAsia" w:ascii="宋体" w:hAnsi="宋体"/>
          <w:sz w:val="22"/>
          <w:szCs w:val="22"/>
        </w:rPr>
        <w:t xml:space="preserve"> </w:t>
      </w:r>
      <w:r>
        <w:rPr>
          <w:rFonts w:hint="eastAsia" w:ascii="宋体" w:hAnsi="宋体" w:eastAsia="宋体" w:cs="宋体"/>
          <w:sz w:val="22"/>
          <w:szCs w:val="22"/>
          <w:shd w:val="clear" w:color="auto" w:fill="auto"/>
          <w:lang w:val="en-US" w:eastAsia="zh-CN"/>
        </w:rPr>
        <w:t>洛阳云拓文化传媒有限公司</w:t>
      </w:r>
    </w:p>
    <w:p w14:paraId="10F5E995">
      <w:pPr>
        <w:spacing w:line="360" w:lineRule="auto"/>
        <w:rPr>
          <w:rFonts w:hint="eastAsia" w:ascii="宋体" w:hAnsi="宋体" w:cs="宋体"/>
          <w:sz w:val="22"/>
          <w:szCs w:val="22"/>
        </w:rPr>
      </w:pPr>
      <w:r>
        <w:rPr>
          <w:rFonts w:hint="eastAsia" w:ascii="宋体" w:hAnsi="宋体" w:cs="宋体"/>
          <w:sz w:val="22"/>
          <w:szCs w:val="22"/>
        </w:rPr>
        <w:t>法 人 代 表：</w:t>
      </w:r>
      <w:r>
        <w:rPr>
          <w:rFonts w:hint="eastAsia" w:ascii="宋体" w:hAnsi="宋体" w:cs="宋体"/>
          <w:sz w:val="22"/>
          <w:szCs w:val="22"/>
        </w:rPr>
        <w:tab/>
      </w:r>
      <w:r>
        <w:rPr>
          <w:rFonts w:hint="eastAsia" w:ascii="宋体" w:hAnsi="宋体" w:cs="宋体"/>
          <w:sz w:val="22"/>
          <w:szCs w:val="22"/>
        </w:rPr>
        <w:t xml:space="preserve">                              法 人 代 表：</w:t>
      </w:r>
    </w:p>
    <w:p w14:paraId="27886AB0">
      <w:pPr>
        <w:spacing w:line="360" w:lineRule="auto"/>
        <w:rPr>
          <w:rFonts w:hint="eastAsia" w:ascii="宋体" w:hAnsi="宋体" w:cs="宋体"/>
          <w:sz w:val="22"/>
          <w:szCs w:val="22"/>
        </w:rPr>
      </w:pPr>
      <w:r>
        <w:rPr>
          <w:rFonts w:hint="eastAsia" w:ascii="宋体" w:hAnsi="宋体" w:cs="宋体"/>
          <w:sz w:val="22"/>
          <w:szCs w:val="22"/>
        </w:rPr>
        <w:t>或授权委托人：                               或授权委托人：</w:t>
      </w:r>
    </w:p>
    <w:p w14:paraId="3067C8D1">
      <w:pPr>
        <w:spacing w:line="360" w:lineRule="auto"/>
        <w:jc w:val="left"/>
        <w:rPr>
          <w:rFonts w:ascii="宋体" w:hAnsi="宋体" w:cs="宋体"/>
          <w:sz w:val="22"/>
          <w:szCs w:val="22"/>
        </w:rPr>
      </w:pPr>
      <w:r>
        <w:rPr>
          <w:rFonts w:hint="eastAsia" w:ascii="宋体" w:hAnsi="宋体" w:cs="宋体"/>
          <w:sz w:val="22"/>
          <w:szCs w:val="22"/>
        </w:rPr>
        <w:t>税号：</w:t>
      </w:r>
      <w:r>
        <w:rPr>
          <w:rFonts w:hint="eastAsia" w:ascii="宋体" w:hAnsi="宋体" w:eastAsia="宋体" w:cs="宋体"/>
          <w:sz w:val="22"/>
          <w:szCs w:val="22"/>
        </w:rPr>
        <w:t>91410300MA9LXU59XK</w:t>
      </w:r>
      <w:r>
        <w:rPr>
          <w:rFonts w:hint="eastAsia" w:ascii="宋体" w:hAnsi="宋体" w:cs="宋体"/>
          <w:sz w:val="22"/>
          <w:szCs w:val="22"/>
        </w:rPr>
        <w:t xml:space="preserve">               </w:t>
      </w:r>
      <w:r>
        <w:rPr>
          <w:rFonts w:ascii="宋体" w:hAnsi="宋体" w:cs="宋体"/>
          <w:sz w:val="22"/>
          <w:szCs w:val="22"/>
        </w:rPr>
        <w:t xml:space="preserve">    </w:t>
      </w:r>
      <w:r>
        <w:rPr>
          <w:rFonts w:hint="eastAsia" w:ascii="宋体" w:hAnsi="宋体" w:cs="宋体"/>
          <w:sz w:val="22"/>
          <w:szCs w:val="22"/>
          <w:lang w:val="en-US" w:eastAsia="zh-CN"/>
        </w:rPr>
        <w:t xml:space="preserve">  </w:t>
      </w:r>
      <w:r>
        <w:rPr>
          <w:rFonts w:hint="eastAsia" w:ascii="宋体" w:hAnsi="宋体" w:cs="宋体"/>
          <w:sz w:val="22"/>
          <w:szCs w:val="22"/>
        </w:rPr>
        <w:t>税号：</w:t>
      </w:r>
      <w:r>
        <w:rPr>
          <w:rFonts w:hint="eastAsia" w:ascii="宋体" w:hAnsi="宋体" w:eastAsia="宋体" w:cs="宋体"/>
          <w:b w:val="0"/>
          <w:bCs w:val="0"/>
          <w:sz w:val="22"/>
          <w:szCs w:val="22"/>
          <w:u w:val="none"/>
        </w:rPr>
        <w:t>914103</w:t>
      </w:r>
      <w:r>
        <w:rPr>
          <w:rFonts w:hint="eastAsia" w:ascii="宋体" w:hAnsi="宋体" w:eastAsia="宋体" w:cs="宋体"/>
          <w:b w:val="0"/>
          <w:bCs w:val="0"/>
          <w:sz w:val="22"/>
          <w:szCs w:val="22"/>
          <w:u w:val="none"/>
          <w:lang w:val="en-US" w:eastAsia="zh-CN"/>
        </w:rPr>
        <w:t>94MA9L1MR508</w:t>
      </w:r>
    </w:p>
    <w:p w14:paraId="4B90315F">
      <w:pPr>
        <w:spacing w:line="360" w:lineRule="auto"/>
        <w:rPr>
          <w:rFonts w:hint="eastAsia" w:ascii="宋体" w:hAnsi="宋体" w:cs="宋体"/>
          <w:sz w:val="22"/>
          <w:szCs w:val="22"/>
        </w:rPr>
      </w:pPr>
      <w:r>
        <w:rPr>
          <w:rFonts w:hint="eastAsia" w:ascii="宋体" w:hAnsi="宋体" w:cs="宋体"/>
          <w:sz w:val="22"/>
          <w:szCs w:val="22"/>
        </w:rPr>
        <w:t>账户：</w:t>
      </w:r>
      <w:r>
        <w:rPr>
          <w:rFonts w:hint="eastAsia" w:ascii="宋体" w:hAnsi="宋体" w:eastAsia="宋体" w:cs="宋体"/>
          <w:sz w:val="22"/>
          <w:szCs w:val="22"/>
        </w:rPr>
        <w:t>410311010110000000</w:t>
      </w:r>
      <w:r>
        <w:rPr>
          <w:rFonts w:hint="eastAsia" w:ascii="宋体" w:hAnsi="宋体" w:cs="宋体"/>
          <w:sz w:val="22"/>
          <w:szCs w:val="22"/>
        </w:rPr>
        <w:t xml:space="preserve">            </w:t>
      </w:r>
      <w:r>
        <w:rPr>
          <w:rFonts w:ascii="宋体" w:hAnsi="宋体" w:cs="宋体"/>
          <w:sz w:val="22"/>
          <w:szCs w:val="22"/>
        </w:rPr>
        <w:t xml:space="preserve">         </w:t>
      </w:r>
      <w:r>
        <w:rPr>
          <w:rFonts w:hint="eastAsia" w:ascii="宋体" w:hAnsi="宋体" w:cs="宋体"/>
          <w:sz w:val="22"/>
          <w:szCs w:val="22"/>
        </w:rPr>
        <w:t>账户：463010100100534954</w:t>
      </w:r>
    </w:p>
    <w:p w14:paraId="265C5A56">
      <w:pPr>
        <w:spacing w:line="360" w:lineRule="auto"/>
        <w:ind w:left="220" w:hanging="220" w:hangingChars="100"/>
        <w:jc w:val="left"/>
        <w:rPr>
          <w:rFonts w:hint="eastAsia" w:ascii="宋体" w:hAnsi="宋体" w:cs="宋体"/>
          <w:sz w:val="22"/>
          <w:szCs w:val="22"/>
        </w:rPr>
      </w:pPr>
      <w:r>
        <w:rPr>
          <w:rFonts w:hint="eastAsia" w:ascii="宋体" w:hAnsi="宋体" w:cs="宋体"/>
          <w:sz w:val="22"/>
          <w:szCs w:val="22"/>
        </w:rPr>
        <w:t xml:space="preserve">开户行：中原银行洛阳万豪中心支行     </w:t>
      </w:r>
      <w:r>
        <w:rPr>
          <w:rFonts w:ascii="宋体" w:hAnsi="宋体" w:cs="宋体"/>
          <w:sz w:val="22"/>
          <w:szCs w:val="22"/>
        </w:rPr>
        <w:t xml:space="preserve">        </w:t>
      </w:r>
      <w:r>
        <w:rPr>
          <w:rFonts w:hint="eastAsia" w:ascii="宋体" w:hAnsi="宋体" w:cs="宋体"/>
          <w:sz w:val="22"/>
          <w:szCs w:val="22"/>
        </w:rPr>
        <w:t>开户行：兴业银行股份有限公司洛阳分行</w:t>
      </w:r>
      <w:r>
        <w:rPr>
          <w:rFonts w:hint="eastAsia" w:ascii="宋体" w:hAnsi="宋体" w:cs="宋体"/>
          <w:sz w:val="22"/>
          <w:szCs w:val="22"/>
        </w:rPr>
        <w:tab/>
      </w:r>
    </w:p>
    <w:p w14:paraId="59049028">
      <w:pPr>
        <w:rPr>
          <w:rFonts w:hint="eastAsia"/>
          <w:sz w:val="22"/>
          <w:szCs w:val="22"/>
        </w:rPr>
      </w:pPr>
      <w:r>
        <w:rPr>
          <w:rFonts w:hint="eastAsia" w:ascii="宋体" w:hAnsi="宋体" w:cs="宋体"/>
          <w:bCs/>
          <w:sz w:val="22"/>
          <w:szCs w:val="22"/>
        </w:rPr>
        <w:t>日期： 202</w:t>
      </w:r>
      <w:r>
        <w:rPr>
          <w:rFonts w:hint="eastAsia" w:ascii="宋体" w:hAnsi="宋体" w:cs="宋体"/>
          <w:bCs/>
          <w:sz w:val="22"/>
          <w:szCs w:val="22"/>
          <w:lang w:val="en-US" w:eastAsia="zh-CN"/>
        </w:rPr>
        <w:t>4</w:t>
      </w:r>
      <w:r>
        <w:rPr>
          <w:rFonts w:hint="eastAsia" w:ascii="宋体" w:hAnsi="宋体" w:cs="宋体"/>
          <w:bCs/>
          <w:sz w:val="22"/>
          <w:szCs w:val="22"/>
        </w:rPr>
        <w:t>年</w:t>
      </w:r>
      <w:r>
        <w:rPr>
          <w:rFonts w:ascii="宋体" w:hAnsi="宋体" w:cs="宋体"/>
          <w:bCs/>
          <w:sz w:val="22"/>
          <w:szCs w:val="22"/>
        </w:rPr>
        <w:t xml:space="preserve"> </w:t>
      </w:r>
      <w:r>
        <w:rPr>
          <w:rFonts w:hint="eastAsia" w:ascii="宋体" w:hAnsi="宋体" w:cs="宋体"/>
          <w:bCs/>
          <w:sz w:val="22"/>
          <w:szCs w:val="22"/>
          <w:lang w:val="en-US" w:eastAsia="zh-CN"/>
        </w:rPr>
        <w:t>11</w:t>
      </w:r>
      <w:r>
        <w:rPr>
          <w:rFonts w:ascii="宋体" w:hAnsi="宋体" w:cs="宋体"/>
          <w:bCs/>
          <w:sz w:val="22"/>
          <w:szCs w:val="22"/>
        </w:rPr>
        <w:t xml:space="preserve"> </w:t>
      </w:r>
      <w:r>
        <w:rPr>
          <w:rFonts w:hint="eastAsia" w:ascii="宋体" w:hAnsi="宋体" w:cs="宋体"/>
          <w:bCs/>
          <w:sz w:val="22"/>
          <w:szCs w:val="22"/>
        </w:rPr>
        <w:t>月   日                    日期：202</w:t>
      </w:r>
      <w:r>
        <w:rPr>
          <w:rFonts w:hint="eastAsia" w:ascii="宋体" w:hAnsi="宋体" w:cs="宋体"/>
          <w:bCs/>
          <w:sz w:val="22"/>
          <w:szCs w:val="22"/>
          <w:lang w:val="en-US" w:eastAsia="zh-CN"/>
        </w:rPr>
        <w:t>4</w:t>
      </w:r>
      <w:r>
        <w:rPr>
          <w:rFonts w:hint="eastAsia" w:ascii="宋体" w:hAnsi="宋体" w:cs="宋体"/>
          <w:bCs/>
          <w:sz w:val="22"/>
          <w:szCs w:val="22"/>
        </w:rPr>
        <w:t>年</w:t>
      </w:r>
      <w:r>
        <w:rPr>
          <w:rFonts w:ascii="宋体" w:hAnsi="宋体" w:cs="宋体"/>
          <w:bCs/>
          <w:sz w:val="22"/>
          <w:szCs w:val="22"/>
        </w:rPr>
        <w:t xml:space="preserve"> </w:t>
      </w:r>
      <w:r>
        <w:rPr>
          <w:rFonts w:hint="eastAsia" w:ascii="宋体" w:hAnsi="宋体" w:cs="宋体"/>
          <w:bCs/>
          <w:sz w:val="22"/>
          <w:szCs w:val="22"/>
          <w:lang w:val="en-US" w:eastAsia="zh-CN"/>
        </w:rPr>
        <w:t>11</w:t>
      </w:r>
      <w:r>
        <w:rPr>
          <w:rFonts w:ascii="宋体" w:hAnsi="宋体" w:cs="宋体"/>
          <w:bCs/>
          <w:sz w:val="22"/>
          <w:szCs w:val="22"/>
        </w:rPr>
        <w:t xml:space="preserve"> </w:t>
      </w:r>
      <w:r>
        <w:rPr>
          <w:rFonts w:hint="eastAsia" w:ascii="宋体" w:hAnsi="宋体" w:cs="宋体"/>
          <w:bCs/>
          <w:sz w:val="22"/>
          <w:szCs w:val="22"/>
        </w:rPr>
        <w:t>月   日</w:t>
      </w:r>
    </w:p>
    <w:p w14:paraId="77FAF249">
      <w:pPr>
        <w:pStyle w:val="4"/>
        <w:jc w:val="left"/>
        <w:rPr>
          <w:rFonts w:hint="eastAsia" w:ascii="宋体" w:hAnsi="宋体" w:cs="宋体"/>
          <w:kern w:val="44"/>
          <w:sz w:val="24"/>
        </w:rPr>
      </w:pPr>
      <w:r>
        <w:rPr>
          <w:rFonts w:hint="eastAsia" w:ascii="宋体" w:hAnsi="宋体" w:cs="宋体"/>
          <w:kern w:val="44"/>
          <w:sz w:val="22"/>
          <w:szCs w:val="22"/>
        </w:rPr>
        <w:br w:type="page"/>
      </w:r>
      <w:r>
        <w:rPr>
          <w:rFonts w:hint="eastAsia" w:ascii="宋体" w:hAnsi="宋体" w:cs="宋体"/>
          <w:kern w:val="44"/>
          <w:sz w:val="24"/>
        </w:rPr>
        <w:t>附件一：</w:t>
      </w:r>
      <w:r>
        <w:rPr>
          <w:rFonts w:hint="eastAsia" w:ascii="宋体" w:hAnsi="宋体"/>
          <w:sz w:val="22"/>
          <w:szCs w:val="22"/>
        </w:rPr>
        <w:t>浩德</w:t>
      </w:r>
      <w:r>
        <w:rPr>
          <w:rFonts w:hint="eastAsia" w:ascii="宋体" w:hAnsi="宋体"/>
          <w:sz w:val="22"/>
          <w:szCs w:val="22"/>
          <w:lang w:val="en-US" w:eastAsia="zh-CN"/>
        </w:rPr>
        <w:t>伊河湾</w:t>
      </w:r>
      <w:r>
        <w:rPr>
          <w:rFonts w:hint="eastAsia" w:ascii="宋体" w:hAnsi="宋体" w:eastAsia="宋体" w:cs="Times New Roman"/>
          <w:b/>
          <w:i w:val="0"/>
          <w:iCs w:val="0"/>
          <w:caps w:val="0"/>
          <w:spacing w:val="0"/>
          <w:sz w:val="22"/>
          <w:szCs w:val="22"/>
          <w:shd w:val="clear" w:color="auto" w:fill="auto"/>
        </w:rPr>
        <w:t>项目抖音</w:t>
      </w:r>
      <w:r>
        <w:rPr>
          <w:rFonts w:hint="eastAsia" w:ascii="宋体" w:hAnsi="宋体" w:eastAsia="宋体" w:cs="Times New Roman"/>
          <w:b/>
          <w:i w:val="0"/>
          <w:iCs w:val="0"/>
          <w:caps w:val="0"/>
          <w:spacing w:val="0"/>
          <w:sz w:val="22"/>
          <w:szCs w:val="22"/>
          <w:shd w:val="clear" w:color="auto" w:fill="auto"/>
          <w:lang w:eastAsia="zh-CN"/>
        </w:rPr>
        <w:t>地产大</w:t>
      </w:r>
      <w:r>
        <w:rPr>
          <w:rFonts w:hint="eastAsia" w:ascii="宋体" w:hAnsi="宋体" w:eastAsia="宋体" w:cs="Times New Roman"/>
          <w:b/>
          <w:i w:val="0"/>
          <w:iCs w:val="0"/>
          <w:caps w:val="0"/>
          <w:spacing w:val="0"/>
          <w:sz w:val="22"/>
          <w:szCs w:val="22"/>
          <w:shd w:val="clear" w:color="auto" w:fill="auto"/>
          <w:lang w:val="en-US" w:eastAsia="zh-CN"/>
        </w:rPr>
        <w:t>V直播</w:t>
      </w:r>
      <w:r>
        <w:rPr>
          <w:rFonts w:hint="eastAsia" w:ascii="宋体" w:hAnsi="宋体"/>
          <w:sz w:val="22"/>
          <w:szCs w:val="22"/>
          <w:lang w:val="en-US" w:eastAsia="zh-CN"/>
        </w:rPr>
        <w:t>报价单</w:t>
      </w:r>
    </w:p>
    <w:p w14:paraId="600BBD26">
      <w:pPr>
        <w:spacing w:line="360" w:lineRule="auto"/>
        <w:rPr>
          <w:rFonts w:hint="eastAsia" w:ascii="宋体" w:hAnsi="宋体"/>
          <w:b/>
          <w:bCs/>
          <w:szCs w:val="21"/>
        </w:rPr>
      </w:pPr>
    </w:p>
    <w:tbl>
      <w:tblPr>
        <w:tblStyle w:val="16"/>
        <w:tblW w:w="986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67"/>
      </w:tblGrid>
      <w:tr w14:paraId="326B9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9867" w:type="dxa"/>
            <w:tcBorders>
              <w:top w:val="nil"/>
              <w:left w:val="nil"/>
              <w:bottom w:val="nil"/>
              <w:right w:val="nil"/>
            </w:tcBorders>
            <w:noWrap/>
            <w:vAlign w:val="center"/>
          </w:tcPr>
          <w:p w14:paraId="57C69B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2024年伊河湾</w:t>
            </w:r>
            <w:r>
              <w:rPr>
                <w:rFonts w:hint="eastAsia" w:ascii="宋体" w:hAnsi="宋体" w:eastAsia="宋体" w:cs="宋体"/>
                <w:b/>
                <w:bCs/>
                <w:i w:val="0"/>
                <w:iCs w:val="0"/>
                <w:caps w:val="0"/>
                <w:color w:val="000000"/>
                <w:spacing w:val="0"/>
                <w:kern w:val="0"/>
                <w:sz w:val="36"/>
                <w:szCs w:val="36"/>
                <w:shd w:val="clear" w:color="auto" w:fill="auto"/>
                <w:lang w:bidi="ar"/>
              </w:rPr>
              <w:t>项目抖音</w:t>
            </w:r>
            <w:r>
              <w:rPr>
                <w:rFonts w:hint="eastAsia" w:ascii="宋体" w:hAnsi="宋体" w:eastAsia="宋体" w:cs="宋体"/>
                <w:b/>
                <w:bCs/>
                <w:i w:val="0"/>
                <w:iCs w:val="0"/>
                <w:caps w:val="0"/>
                <w:color w:val="000000"/>
                <w:spacing w:val="0"/>
                <w:kern w:val="0"/>
                <w:sz w:val="36"/>
                <w:szCs w:val="36"/>
                <w:shd w:val="clear" w:color="auto" w:fill="auto"/>
                <w:lang w:eastAsia="zh-CN" w:bidi="ar"/>
              </w:rPr>
              <w:t>地产大</w:t>
            </w:r>
            <w:r>
              <w:rPr>
                <w:rFonts w:hint="eastAsia" w:ascii="宋体" w:hAnsi="宋体" w:eastAsia="宋体" w:cs="宋体"/>
                <w:b/>
                <w:bCs/>
                <w:i w:val="0"/>
                <w:iCs w:val="0"/>
                <w:caps w:val="0"/>
                <w:color w:val="000000"/>
                <w:spacing w:val="0"/>
                <w:kern w:val="0"/>
                <w:sz w:val="36"/>
                <w:szCs w:val="36"/>
                <w:shd w:val="clear" w:color="auto" w:fill="auto"/>
                <w:lang w:val="en-US" w:eastAsia="zh-CN" w:bidi="ar"/>
              </w:rPr>
              <w:t>V直播</w:t>
            </w:r>
            <w:r>
              <w:rPr>
                <w:rFonts w:hint="eastAsia" w:ascii="宋体" w:hAnsi="宋体" w:eastAsia="宋体" w:cs="宋体"/>
                <w:b/>
                <w:bCs/>
                <w:i w:val="0"/>
                <w:iCs w:val="0"/>
                <w:color w:val="000000"/>
                <w:kern w:val="0"/>
                <w:sz w:val="36"/>
                <w:szCs w:val="36"/>
                <w:u w:val="none"/>
                <w:lang w:val="en-US" w:eastAsia="zh-CN" w:bidi="ar"/>
              </w:rPr>
              <w:t>-报价单</w:t>
            </w:r>
          </w:p>
        </w:tc>
      </w:tr>
    </w:tbl>
    <w:p w14:paraId="1A9CC126">
      <w:pPr>
        <w:spacing w:line="360" w:lineRule="auto"/>
      </w:pPr>
    </w:p>
    <w:p w14:paraId="0014AD6D">
      <w:pPr>
        <w:spacing w:line="360" w:lineRule="auto"/>
        <w:rPr>
          <w:rFonts w:hint="eastAsia" w:eastAsia="宋体"/>
          <w:lang w:eastAsia="zh-CN"/>
        </w:rPr>
      </w:pPr>
      <w:r>
        <w:rPr>
          <w:rFonts w:hint="eastAsia" w:eastAsia="宋体"/>
          <w:lang w:eastAsia="zh-CN"/>
        </w:rPr>
        <w:drawing>
          <wp:inline distT="0" distB="0" distL="114300" distR="114300">
            <wp:extent cx="6271895" cy="4169410"/>
            <wp:effectExtent l="0" t="0" r="14605" b="2540"/>
            <wp:docPr id="2" name="图片 5" descr="403e052835f30ca1106eff56a06a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03e052835f30ca1106eff56a06af02"/>
                    <pic:cNvPicPr>
                      <a:picLocks noChangeAspect="1"/>
                    </pic:cNvPicPr>
                  </pic:nvPicPr>
                  <pic:blipFill>
                    <a:blip r:embed="rId7"/>
                    <a:srcRect b="49738"/>
                    <a:stretch>
                      <a:fillRect/>
                    </a:stretch>
                  </pic:blipFill>
                  <pic:spPr>
                    <a:xfrm>
                      <a:off x="0" y="0"/>
                      <a:ext cx="6271895" cy="4169410"/>
                    </a:xfrm>
                    <a:prstGeom prst="rect">
                      <a:avLst/>
                    </a:prstGeom>
                    <a:noFill/>
                    <a:ln>
                      <a:noFill/>
                    </a:ln>
                  </pic:spPr>
                </pic:pic>
              </a:graphicData>
            </a:graphic>
          </wp:inline>
        </w:drawing>
      </w:r>
    </w:p>
    <w:p w14:paraId="7F38B779">
      <w:pPr>
        <w:spacing w:line="360" w:lineRule="auto"/>
      </w:pPr>
    </w:p>
    <w:p w14:paraId="708E78FE">
      <w:pPr>
        <w:spacing w:line="360" w:lineRule="auto"/>
      </w:pPr>
    </w:p>
    <w:p w14:paraId="25D5C297">
      <w:pPr>
        <w:spacing w:line="360" w:lineRule="auto"/>
      </w:pPr>
    </w:p>
    <w:p w14:paraId="79088335">
      <w:pPr>
        <w:pStyle w:val="2"/>
      </w:pPr>
    </w:p>
    <w:p w14:paraId="7E25D12D">
      <w:pPr>
        <w:pStyle w:val="2"/>
      </w:pPr>
    </w:p>
    <w:p w14:paraId="30DBB2FD">
      <w:pPr>
        <w:spacing w:line="360" w:lineRule="auto"/>
      </w:pPr>
    </w:p>
    <w:p w14:paraId="72EE854F">
      <w:pPr>
        <w:pStyle w:val="2"/>
      </w:pPr>
    </w:p>
    <w:p w14:paraId="6BD95F8F">
      <w:pPr>
        <w:pStyle w:val="2"/>
      </w:pPr>
    </w:p>
    <w:p w14:paraId="053841B4">
      <w:pPr>
        <w:pStyle w:val="2"/>
      </w:pPr>
    </w:p>
    <w:p w14:paraId="21DB67DF">
      <w:pPr>
        <w:spacing w:line="360" w:lineRule="auto"/>
        <w:rPr>
          <w:rFonts w:hint="eastAsia" w:ascii="宋体" w:hAnsi="宋体"/>
          <w:b/>
          <w:bCs/>
          <w:szCs w:val="21"/>
        </w:rPr>
      </w:pPr>
      <w:r>
        <w:rPr>
          <w:rFonts w:hint="eastAsia" w:ascii="宋体" w:hAnsi="宋体"/>
          <w:b/>
          <w:bCs/>
          <w:szCs w:val="21"/>
        </w:rPr>
        <w:t>附件二：</w:t>
      </w:r>
    </w:p>
    <w:p w14:paraId="580F6C16">
      <w:pPr>
        <w:spacing w:line="360" w:lineRule="auto"/>
        <w:ind w:firstLine="292" w:firstLineChars="91"/>
        <w:jc w:val="center"/>
        <w:rPr>
          <w:rFonts w:ascii="宋体" w:hAnsi="宋体"/>
          <w:b/>
          <w:bCs/>
          <w:sz w:val="32"/>
          <w:szCs w:val="32"/>
          <w:lang w:val="zh-CN"/>
        </w:rPr>
      </w:pPr>
      <w:r>
        <w:rPr>
          <w:rFonts w:hint="eastAsia" w:ascii="宋体" w:hAnsi="宋体"/>
          <w:b/>
          <w:bCs/>
          <w:sz w:val="32"/>
          <w:szCs w:val="32"/>
          <w:lang w:val="zh-CN"/>
        </w:rPr>
        <w:t>廉政合作协议</w:t>
      </w:r>
    </w:p>
    <w:p w14:paraId="5EA3B59E">
      <w:pPr>
        <w:spacing w:line="360" w:lineRule="auto"/>
        <w:rPr>
          <w:rFonts w:hint="default" w:ascii="宋体" w:hAnsi="宋体" w:eastAsia="宋体"/>
          <w:b/>
          <w:szCs w:val="24"/>
          <w:lang w:val="en-US" w:eastAsia="zh-CN"/>
        </w:rPr>
      </w:pPr>
      <w:r>
        <w:rPr>
          <w:rFonts w:hint="eastAsia" w:ascii="宋体" w:hAnsi="宋体"/>
          <w:b/>
          <w:szCs w:val="24"/>
        </w:rPr>
        <w:t>甲方：</w:t>
      </w:r>
      <w:r>
        <w:rPr>
          <w:rFonts w:hint="eastAsia" w:ascii="宋体" w:hAnsi="宋体" w:cs="宋体"/>
          <w:b w:val="0"/>
          <w:bCs/>
          <w:color w:val="000000"/>
          <w:szCs w:val="24"/>
          <w:u w:val="single"/>
          <w:shd w:val="clear" w:color="auto" w:fill="FFFFFF"/>
          <w:lang w:val="en-US" w:eastAsia="zh-CN"/>
        </w:rPr>
        <w:t>河南浩德新澜置业有限公司</w:t>
      </w:r>
    </w:p>
    <w:p w14:paraId="5209DAC8">
      <w:pPr>
        <w:spacing w:line="360" w:lineRule="auto"/>
        <w:rPr>
          <w:rFonts w:ascii="宋体" w:hAnsi="宋体"/>
          <w:bCs/>
          <w:szCs w:val="24"/>
        </w:rPr>
      </w:pPr>
      <w:r>
        <w:rPr>
          <w:rFonts w:hint="eastAsia" w:ascii="宋体" w:hAnsi="宋体"/>
          <w:b/>
          <w:szCs w:val="24"/>
        </w:rPr>
        <w:t>乙方：</w:t>
      </w:r>
      <w:r>
        <w:rPr>
          <w:rFonts w:hint="eastAsia" w:ascii="宋体" w:hAnsi="宋体" w:eastAsia="宋体" w:cs="宋体"/>
          <w:bCs/>
          <w:color w:val="000000"/>
          <w:sz w:val="21"/>
          <w:szCs w:val="24"/>
          <w:u w:val="single"/>
          <w:shd w:val="clear" w:color="auto" w:fill="FFFFFF"/>
          <w:lang w:val="en-US" w:eastAsia="zh-CN"/>
        </w:rPr>
        <w:t>洛阳云拓文化传媒有限公司</w:t>
      </w:r>
      <w:r>
        <w:rPr>
          <w:rFonts w:hint="eastAsia" w:ascii="宋体" w:hAnsi="宋体" w:eastAsia="宋体" w:cs="宋体"/>
          <w:b w:val="0"/>
          <w:bCs/>
          <w:color w:val="000000"/>
          <w:sz w:val="21"/>
          <w:szCs w:val="24"/>
          <w:u w:val="single"/>
          <w:shd w:val="clear" w:color="auto" w:fill="FFFFFF"/>
        </w:rPr>
        <w:t xml:space="preserve"> </w:t>
      </w:r>
    </w:p>
    <w:p w14:paraId="0C7BC7EB">
      <w:pPr>
        <w:spacing w:line="360" w:lineRule="auto"/>
        <w:ind w:firstLine="42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为加强工程项目建设期间的廉政管理，确保项目高效优质按期竣工，甲、乙双方经协商签订本协议并作为双方共同遵守的廉政行为准则。</w:t>
      </w:r>
    </w:p>
    <w:p w14:paraId="4A643703">
      <w:pPr>
        <w:spacing w:line="360" w:lineRule="auto"/>
        <w:ind w:firstLine="422" w:firstLineChars="200"/>
        <w:rPr>
          <w:rFonts w:ascii="宋体" w:hAnsi="宋体" w:cs="宋体"/>
          <w:b/>
          <w:szCs w:val="28"/>
        </w:rPr>
      </w:pPr>
      <w:r>
        <w:rPr>
          <w:rFonts w:hint="eastAsia" w:ascii="宋体" w:hAnsi="宋体" w:cs="宋体"/>
          <w:b/>
          <w:szCs w:val="28"/>
        </w:rPr>
        <w:t>一．甲方责任</w:t>
      </w:r>
    </w:p>
    <w:p w14:paraId="6AC58837">
      <w:pPr>
        <w:spacing w:line="360" w:lineRule="auto"/>
        <w:ind w:firstLine="420" w:firstLineChars="200"/>
        <w:rPr>
          <w:rFonts w:ascii="宋体" w:hAnsi="宋体" w:cs="宋体"/>
          <w:szCs w:val="28"/>
        </w:rPr>
      </w:pPr>
      <w:r>
        <w:rPr>
          <w:rFonts w:hint="eastAsia" w:ascii="宋体" w:hAnsi="宋体" w:cs="宋体"/>
          <w:szCs w:val="28"/>
        </w:rPr>
        <w:t>1．甲方有责任向乙方介绍本单位有关廉政管理的各项制度和规定。</w:t>
      </w:r>
    </w:p>
    <w:p w14:paraId="3C111A2A">
      <w:pPr>
        <w:spacing w:line="360" w:lineRule="auto"/>
        <w:ind w:firstLine="420" w:firstLineChars="200"/>
        <w:rPr>
          <w:rFonts w:ascii="宋体" w:hAnsi="宋体" w:cs="宋体"/>
          <w:szCs w:val="28"/>
        </w:rPr>
      </w:pPr>
      <w:r>
        <w:rPr>
          <w:rFonts w:hint="eastAsia" w:ascii="宋体" w:hAnsi="宋体" w:cs="宋体"/>
          <w:szCs w:val="28"/>
        </w:rPr>
        <w:t>2．甲方有责任对本单位项目管理人员进行廉政教育。</w:t>
      </w:r>
    </w:p>
    <w:p w14:paraId="21BEA147">
      <w:pPr>
        <w:spacing w:line="360" w:lineRule="auto"/>
        <w:ind w:firstLine="42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65767B78">
      <w:pPr>
        <w:spacing w:line="360" w:lineRule="auto"/>
        <w:ind w:firstLine="42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66BE2AA4">
      <w:pPr>
        <w:spacing w:line="360" w:lineRule="auto"/>
        <w:ind w:firstLine="42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14:paraId="18595720">
      <w:pPr>
        <w:spacing w:line="360" w:lineRule="auto"/>
        <w:ind w:firstLine="42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282925FB">
      <w:pPr>
        <w:spacing w:line="360" w:lineRule="auto"/>
        <w:ind w:firstLine="422" w:firstLineChars="200"/>
        <w:rPr>
          <w:rFonts w:ascii="宋体" w:hAnsi="宋体" w:cs="宋体"/>
          <w:b/>
          <w:szCs w:val="28"/>
        </w:rPr>
      </w:pPr>
      <w:r>
        <w:rPr>
          <w:rFonts w:hint="eastAsia" w:ascii="宋体" w:hAnsi="宋体" w:cs="宋体"/>
          <w:b/>
          <w:szCs w:val="28"/>
        </w:rPr>
        <w:t>二．乙方责任</w:t>
      </w:r>
    </w:p>
    <w:p w14:paraId="4335E5BA">
      <w:pPr>
        <w:spacing w:line="360" w:lineRule="auto"/>
        <w:ind w:firstLine="42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6179C91C">
      <w:pPr>
        <w:spacing w:line="360" w:lineRule="auto"/>
        <w:ind w:firstLine="420" w:firstLineChars="200"/>
        <w:rPr>
          <w:rFonts w:ascii="宋体" w:hAnsi="宋体" w:cs="宋体"/>
          <w:szCs w:val="28"/>
        </w:rPr>
      </w:pPr>
      <w:r>
        <w:rPr>
          <w:rFonts w:hint="eastAsia" w:ascii="宋体" w:hAnsi="宋体" w:cs="宋体"/>
          <w:szCs w:val="28"/>
        </w:rPr>
        <w:t>2．乙方不得宴请甲方人员，不得以任何形式赠送实物、现金或礼券。</w:t>
      </w:r>
    </w:p>
    <w:p w14:paraId="2851A80D">
      <w:pPr>
        <w:spacing w:line="360" w:lineRule="auto"/>
        <w:ind w:firstLine="42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213523A2">
      <w:pPr>
        <w:spacing w:line="360" w:lineRule="auto"/>
        <w:ind w:firstLine="42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14:paraId="57B43C75">
      <w:pPr>
        <w:spacing w:line="360" w:lineRule="auto"/>
        <w:ind w:firstLine="42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342D758F">
      <w:pPr>
        <w:spacing w:line="360" w:lineRule="auto"/>
        <w:ind w:firstLine="420" w:firstLineChars="200"/>
        <w:rPr>
          <w:rFonts w:ascii="宋体" w:hAnsi="宋体" w:cs="宋体"/>
          <w:szCs w:val="28"/>
        </w:rPr>
      </w:pPr>
      <w:r>
        <w:rPr>
          <w:rFonts w:hint="eastAsia" w:ascii="宋体" w:hAnsi="宋体" w:cs="宋体"/>
          <w:szCs w:val="28"/>
        </w:rPr>
        <w:t>6．如因乙方或其人员在项目建设期间贿赂甲方人员，被检察机关立案查处的，甲方有权终止合同履行或解除合同，由此给甲方造成的损失，均由乙方负责赔偿。</w:t>
      </w:r>
    </w:p>
    <w:p w14:paraId="7D755FDA">
      <w:pPr>
        <w:spacing w:line="360" w:lineRule="auto"/>
        <w:ind w:firstLine="422" w:firstLineChars="200"/>
        <w:rPr>
          <w:rFonts w:ascii="宋体" w:hAnsi="宋体" w:cs="宋体"/>
          <w:b/>
          <w:color w:val="auto"/>
          <w:szCs w:val="28"/>
          <w:highlight w:val="none"/>
        </w:rPr>
      </w:pPr>
      <w:r>
        <w:rPr>
          <w:rFonts w:hint="eastAsia" w:ascii="宋体" w:hAnsi="宋体" w:cs="宋体"/>
          <w:b/>
          <w:color w:val="auto"/>
          <w:szCs w:val="28"/>
          <w:highlight w:val="none"/>
        </w:rPr>
        <w:t>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113876B1">
      <w:pPr>
        <w:spacing w:line="360" w:lineRule="auto"/>
        <w:ind w:firstLine="42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353D6E3F">
      <w:pPr>
        <w:spacing w:line="360" w:lineRule="auto"/>
        <w:ind w:firstLine="42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8"/>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5D15EEB1">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54DD56C1">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014E9BCF">
      <w:pPr>
        <w:spacing w:line="360" w:lineRule="auto"/>
        <w:ind w:firstLine="42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0FDED517">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528664F4">
      <w:pPr>
        <w:spacing w:line="360" w:lineRule="auto"/>
        <w:ind w:firstLine="42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7E83D72F">
      <w:pPr>
        <w:spacing w:line="360" w:lineRule="auto"/>
        <w:ind w:firstLine="420" w:firstLineChars="200"/>
        <w:rPr>
          <w:rFonts w:ascii="宋体" w:hAnsi="宋体" w:cs="宋体"/>
          <w:szCs w:val="28"/>
        </w:rPr>
      </w:pPr>
      <w:r>
        <w:rPr>
          <w:rFonts w:hint="eastAsia" w:ascii="宋体" w:hAnsi="宋体" w:cs="宋体"/>
          <w:szCs w:val="28"/>
        </w:rPr>
        <w:t>1.推诿扯皮、有责不负、处事消极、渎职失职、弄虚作假等行为。</w:t>
      </w:r>
    </w:p>
    <w:p w14:paraId="5FB21A2E">
      <w:pPr>
        <w:spacing w:line="360" w:lineRule="auto"/>
        <w:ind w:firstLine="42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14:paraId="28518DF4">
      <w:pPr>
        <w:spacing w:line="360" w:lineRule="auto"/>
        <w:ind w:firstLine="420" w:firstLineChars="200"/>
        <w:rPr>
          <w:rFonts w:ascii="宋体" w:hAnsi="宋体" w:cs="宋体"/>
          <w:szCs w:val="28"/>
        </w:rPr>
      </w:pPr>
      <w:r>
        <w:rPr>
          <w:rFonts w:hint="eastAsia" w:ascii="宋体" w:hAnsi="宋体" w:cs="宋体"/>
          <w:szCs w:val="28"/>
        </w:rPr>
        <w:t>3.贪污、受贿、盗窃、欺上瞒下等违法乱纪行为。</w:t>
      </w:r>
    </w:p>
    <w:p w14:paraId="6995DA8B">
      <w:pPr>
        <w:spacing w:line="360" w:lineRule="auto"/>
        <w:ind w:firstLine="420" w:firstLineChars="200"/>
        <w:rPr>
          <w:rFonts w:ascii="宋体" w:hAnsi="宋体" w:cs="宋体"/>
          <w:szCs w:val="28"/>
        </w:rPr>
      </w:pPr>
      <w:r>
        <w:rPr>
          <w:rFonts w:hint="eastAsia" w:ascii="宋体" w:hAnsi="宋体" w:cs="宋体"/>
          <w:szCs w:val="28"/>
        </w:rPr>
        <w:t>4.出卖、泄露公司商业机密等危害公司行为。</w:t>
      </w:r>
    </w:p>
    <w:p w14:paraId="72717D93">
      <w:pPr>
        <w:spacing w:line="360" w:lineRule="auto"/>
        <w:ind w:firstLine="420" w:firstLineChars="200"/>
        <w:rPr>
          <w:rFonts w:ascii="宋体" w:hAnsi="宋体" w:cs="宋体"/>
          <w:szCs w:val="28"/>
        </w:rPr>
      </w:pPr>
      <w:r>
        <w:rPr>
          <w:rFonts w:hint="eastAsia" w:ascii="宋体" w:hAnsi="宋体" w:cs="宋体"/>
          <w:szCs w:val="28"/>
        </w:rPr>
        <w:t>5.重大经济活动未按公司制度、流程执行的违规违纪行为。</w:t>
      </w:r>
    </w:p>
    <w:p w14:paraId="5A868CB6">
      <w:pPr>
        <w:spacing w:line="360" w:lineRule="auto"/>
        <w:ind w:firstLine="42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14:paraId="13B4CAC9">
      <w:pPr>
        <w:spacing w:line="360" w:lineRule="auto"/>
        <w:ind w:firstLine="42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14:paraId="58153486">
      <w:pPr>
        <w:spacing w:line="360" w:lineRule="auto"/>
        <w:ind w:firstLine="420" w:firstLineChars="200"/>
        <w:rPr>
          <w:rFonts w:ascii="宋体" w:hAnsi="宋体" w:cs="宋体"/>
          <w:szCs w:val="28"/>
        </w:rPr>
      </w:pPr>
      <w:r>
        <w:rPr>
          <w:rFonts w:hint="eastAsia" w:ascii="宋体" w:hAnsi="宋体" w:cs="宋体"/>
          <w:szCs w:val="28"/>
        </w:rPr>
        <w:t>8.私自侵占、挪用公司财物，损坏公司重要设备或资产的行为。</w:t>
      </w:r>
    </w:p>
    <w:p w14:paraId="3566BFE7">
      <w:pPr>
        <w:spacing w:line="360" w:lineRule="auto"/>
        <w:ind w:firstLine="42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14:paraId="56A3D600">
      <w:pPr>
        <w:spacing w:line="360" w:lineRule="auto"/>
        <w:ind w:firstLine="42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758D0634">
      <w:pPr>
        <w:spacing w:line="360" w:lineRule="auto"/>
        <w:ind w:firstLine="420" w:firstLineChars="200"/>
        <w:rPr>
          <w:rFonts w:ascii="宋体" w:hAnsi="宋体" w:cs="宋体"/>
        </w:rPr>
      </w:pPr>
      <w:r>
        <w:rPr>
          <w:rFonts w:hint="eastAsia" w:ascii="宋体" w:hAnsi="宋体" w:cs="宋体"/>
          <w:szCs w:val="28"/>
        </w:rPr>
        <w:t>11.其他违反法律或者甲方公司相关制度的行为。</w:t>
      </w:r>
    </w:p>
    <w:p w14:paraId="195ED322">
      <w:pPr>
        <w:spacing w:line="360" w:lineRule="auto"/>
        <w:ind w:firstLine="420" w:firstLineChars="200"/>
        <w:rPr>
          <w:rFonts w:ascii="宋体" w:hAnsi="宋体" w:cs="宋体"/>
        </w:rPr>
      </w:pPr>
      <w:r>
        <w:rPr>
          <w:rFonts w:hint="eastAsia" w:ascii="宋体" w:hAnsi="宋体" w:cs="宋体"/>
        </w:rPr>
        <w:t>（以下无正文）</w:t>
      </w:r>
    </w:p>
    <w:p w14:paraId="188C2F41">
      <w:pPr>
        <w:autoSpaceDN w:val="0"/>
        <w:spacing w:line="360" w:lineRule="auto"/>
        <w:ind w:firstLine="420" w:firstLineChars="200"/>
        <w:rPr>
          <w:rFonts w:ascii="宋体" w:hAnsi="宋体" w:cs="宋体"/>
          <w:szCs w:val="28"/>
        </w:rPr>
      </w:pPr>
    </w:p>
    <w:p w14:paraId="41A74425">
      <w:pPr>
        <w:spacing w:line="360" w:lineRule="auto"/>
        <w:rPr>
          <w:rFonts w:hint="eastAsia" w:ascii="宋体" w:hAnsi="宋体" w:eastAsia="宋体" w:cs="宋体"/>
          <w:bCs/>
          <w:color w:val="000000"/>
          <w:sz w:val="22"/>
          <w:szCs w:val="24"/>
          <w:u w:val="single"/>
          <w:shd w:val="clear" w:color="auto" w:fill="FFFFFF"/>
          <w:lang w:val="en-US" w:eastAsia="zh-CN"/>
        </w:rPr>
      </w:pPr>
      <w:r>
        <w:rPr>
          <w:rFonts w:hint="eastAsia" w:ascii="宋体" w:hAnsi="宋体" w:cs="宋体"/>
          <w:sz w:val="22"/>
          <w:szCs w:val="24"/>
        </w:rPr>
        <w:t>甲方(盖章)：</w:t>
      </w:r>
      <w:r>
        <w:rPr>
          <w:rFonts w:hint="eastAsia" w:ascii="宋体" w:hAnsi="宋体" w:cs="宋体"/>
          <w:sz w:val="22"/>
          <w:szCs w:val="24"/>
          <w:u w:val="single"/>
          <w:lang w:val="en-US" w:eastAsia="zh-CN"/>
        </w:rPr>
        <w:t xml:space="preserve">河南浩德新澜置业有限公司 </w:t>
      </w:r>
      <w:r>
        <w:rPr>
          <w:rFonts w:hint="eastAsia" w:ascii="宋体" w:hAnsi="宋体" w:cs="宋体"/>
          <w:sz w:val="22"/>
          <w:szCs w:val="24"/>
          <w:lang w:val="en-US" w:eastAsia="zh-CN"/>
        </w:rPr>
        <w:t xml:space="preserve">      </w:t>
      </w:r>
      <w:r>
        <w:rPr>
          <w:rFonts w:hint="eastAsia" w:ascii="宋体" w:hAnsi="宋体" w:cs="宋体"/>
          <w:sz w:val="22"/>
          <w:szCs w:val="24"/>
        </w:rPr>
        <w:t>乙方(盖章)：</w:t>
      </w:r>
      <w:r>
        <w:rPr>
          <w:rFonts w:hint="eastAsia" w:ascii="宋体" w:hAnsi="宋体" w:eastAsia="宋体" w:cs="宋体"/>
          <w:sz w:val="22"/>
          <w:szCs w:val="22"/>
          <w:shd w:val="clear" w:color="auto" w:fill="auto"/>
          <w:lang w:val="en-US" w:eastAsia="zh-CN"/>
        </w:rPr>
        <w:t>洛阳云拓文化传媒有限公司</w:t>
      </w:r>
      <w:r>
        <w:rPr>
          <w:rFonts w:hint="eastAsia" w:ascii="宋体" w:hAnsi="宋体" w:eastAsia="宋体" w:cs="宋体"/>
          <w:b w:val="0"/>
          <w:bCs/>
          <w:color w:val="000000"/>
          <w:sz w:val="22"/>
          <w:szCs w:val="24"/>
          <w:u w:val="single"/>
          <w:shd w:val="clear" w:color="auto" w:fill="FFFFFF"/>
        </w:rPr>
        <w:t xml:space="preserve"> </w:t>
      </w:r>
      <w:r>
        <w:rPr>
          <w:rFonts w:hint="eastAsia" w:ascii="宋体" w:hAnsi="宋体" w:eastAsia="宋体" w:cs="宋体"/>
          <w:bCs/>
          <w:color w:val="000000"/>
          <w:sz w:val="22"/>
          <w:u w:val="single"/>
          <w:shd w:val="clear" w:color="auto" w:fill="FFFFFF"/>
          <w:lang w:val="en-US" w:eastAsia="zh-CN"/>
        </w:rPr>
        <w:t xml:space="preserve"> </w:t>
      </w:r>
    </w:p>
    <w:p w14:paraId="2BF0CEEC">
      <w:pPr>
        <w:spacing w:line="360" w:lineRule="auto"/>
        <w:rPr>
          <w:rFonts w:ascii="宋体" w:hAnsi="宋体" w:cs="宋体"/>
          <w:sz w:val="22"/>
          <w:szCs w:val="24"/>
        </w:rPr>
      </w:pPr>
      <w:r>
        <w:rPr>
          <w:rFonts w:hint="eastAsia" w:ascii="宋体" w:hAnsi="宋体" w:cs="宋体"/>
          <w:sz w:val="22"/>
          <w:szCs w:val="24"/>
        </w:rPr>
        <w:t>签订日期：</w:t>
      </w:r>
      <w:r>
        <w:rPr>
          <w:rFonts w:hint="eastAsia" w:ascii="宋体" w:hAnsi="宋体" w:cs="宋体"/>
          <w:sz w:val="22"/>
          <w:szCs w:val="24"/>
          <w:u w:val="single"/>
        </w:rPr>
        <w:t xml:space="preserve"> 202</w:t>
      </w:r>
      <w:r>
        <w:rPr>
          <w:rFonts w:hint="eastAsia" w:ascii="宋体" w:hAnsi="宋体" w:cs="宋体"/>
          <w:sz w:val="22"/>
          <w:szCs w:val="24"/>
          <w:u w:val="single"/>
          <w:lang w:val="en-US" w:eastAsia="zh-CN"/>
        </w:rPr>
        <w:t>4</w:t>
      </w:r>
      <w:r>
        <w:rPr>
          <w:rFonts w:hint="eastAsia" w:ascii="宋体" w:hAnsi="宋体" w:cs="宋体"/>
          <w:sz w:val="22"/>
          <w:szCs w:val="24"/>
          <w:u w:val="single"/>
        </w:rPr>
        <w:t xml:space="preserve"> </w:t>
      </w:r>
      <w:r>
        <w:rPr>
          <w:rFonts w:hint="eastAsia" w:ascii="宋体" w:hAnsi="宋体" w:cs="宋体"/>
          <w:sz w:val="22"/>
          <w:szCs w:val="24"/>
        </w:rPr>
        <w:t>年</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11</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 xml:space="preserve"> </w:t>
      </w:r>
      <w:r>
        <w:rPr>
          <w:rFonts w:hint="eastAsia" w:ascii="宋体" w:hAnsi="宋体" w:cs="宋体"/>
          <w:sz w:val="22"/>
          <w:szCs w:val="24"/>
          <w:u w:val="single"/>
        </w:rPr>
        <w:t xml:space="preserve">  </w:t>
      </w:r>
      <w:r>
        <w:rPr>
          <w:rFonts w:hint="eastAsia" w:ascii="宋体" w:hAnsi="宋体" w:cs="宋体"/>
          <w:sz w:val="22"/>
          <w:szCs w:val="24"/>
        </w:rPr>
        <w:t>日        签订日期：</w:t>
      </w:r>
      <w:r>
        <w:rPr>
          <w:rFonts w:hint="eastAsia" w:ascii="宋体" w:hAnsi="宋体" w:cs="宋体"/>
          <w:sz w:val="22"/>
          <w:szCs w:val="24"/>
          <w:u w:val="single"/>
        </w:rPr>
        <w:t xml:space="preserve"> 202</w:t>
      </w:r>
      <w:r>
        <w:rPr>
          <w:rFonts w:hint="eastAsia" w:ascii="宋体" w:hAnsi="宋体" w:cs="宋体"/>
          <w:sz w:val="22"/>
          <w:szCs w:val="24"/>
          <w:u w:val="single"/>
          <w:lang w:val="en-US" w:eastAsia="zh-CN"/>
        </w:rPr>
        <w:t>4</w:t>
      </w:r>
      <w:r>
        <w:rPr>
          <w:rFonts w:hint="eastAsia" w:ascii="宋体" w:hAnsi="宋体" w:cs="宋体"/>
          <w:sz w:val="22"/>
          <w:szCs w:val="24"/>
        </w:rPr>
        <w:t>年</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11</w:t>
      </w:r>
      <w:r>
        <w:rPr>
          <w:rFonts w:hint="eastAsia" w:ascii="宋体" w:hAnsi="宋体" w:cs="宋体"/>
          <w:sz w:val="22"/>
          <w:szCs w:val="24"/>
          <w:u w:val="single"/>
        </w:rPr>
        <w:t xml:space="preserve">  </w:t>
      </w:r>
      <w:r>
        <w:rPr>
          <w:rFonts w:hint="eastAsia" w:ascii="宋体" w:hAnsi="宋体" w:cs="宋体"/>
          <w:sz w:val="22"/>
          <w:szCs w:val="24"/>
        </w:rPr>
        <w:t>月</w:t>
      </w:r>
      <w:r>
        <w:rPr>
          <w:rFonts w:hint="eastAsia" w:ascii="宋体" w:hAnsi="宋体" w:cs="宋体"/>
          <w:sz w:val="22"/>
          <w:szCs w:val="24"/>
          <w:u w:val="single"/>
        </w:rPr>
        <w:t xml:space="preserve">  </w:t>
      </w:r>
      <w:r>
        <w:rPr>
          <w:rFonts w:hint="eastAsia" w:ascii="宋体" w:hAnsi="宋体" w:cs="宋体"/>
          <w:sz w:val="22"/>
          <w:szCs w:val="24"/>
          <w:u w:val="single"/>
          <w:lang w:val="en-US" w:eastAsia="zh-CN"/>
        </w:rPr>
        <w:t xml:space="preserve"> </w:t>
      </w:r>
      <w:r>
        <w:rPr>
          <w:rFonts w:hint="eastAsia" w:ascii="宋体" w:hAnsi="宋体" w:cs="宋体"/>
          <w:sz w:val="22"/>
          <w:szCs w:val="24"/>
          <w:u w:val="single"/>
        </w:rPr>
        <w:t xml:space="preserve">  </w:t>
      </w:r>
      <w:r>
        <w:rPr>
          <w:rFonts w:hint="eastAsia" w:ascii="宋体" w:hAnsi="宋体" w:cs="宋体"/>
          <w:sz w:val="22"/>
          <w:szCs w:val="24"/>
        </w:rPr>
        <w:t xml:space="preserve">日  </w:t>
      </w:r>
    </w:p>
    <w:p w14:paraId="6ACA78ED">
      <w:pPr>
        <w:pStyle w:val="2"/>
        <w:spacing w:line="360" w:lineRule="auto"/>
        <w:rPr>
          <w:rFonts w:hAnsi="宋体" w:cs="宋体"/>
          <w:bCs/>
          <w:szCs w:val="24"/>
        </w:rPr>
      </w:pPr>
    </w:p>
    <w:p w14:paraId="706A67D1">
      <w:pPr>
        <w:spacing w:line="360" w:lineRule="auto"/>
        <w:rPr>
          <w:rFonts w:hint="eastAsia" w:ascii="宋体" w:hAnsi="宋体"/>
          <w:sz w:val="24"/>
        </w:rPr>
      </w:pPr>
    </w:p>
    <w:sectPr>
      <w:headerReference r:id="rId3" w:type="default"/>
      <w:footerReference r:id="rId4" w:type="default"/>
      <w:footerReference r:id="rId5" w:type="even"/>
      <w:pgSz w:w="11907" w:h="16839"/>
      <w:pgMar w:top="1440" w:right="1080" w:bottom="993"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B98DD">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10</w:t>
    </w:r>
    <w:r>
      <w:fldChar w:fldCharType="end"/>
    </w:r>
  </w:p>
  <w:p w14:paraId="363A90D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08575">
    <w:pPr>
      <w:pStyle w:val="12"/>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638EC32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E0CC9">
    <w:pPr>
      <w:pStyle w:val="13"/>
      <w:jc w:val="left"/>
    </w:pPr>
    <w:r>
      <w:drawing>
        <wp:inline distT="0" distB="0" distL="114300" distR="114300">
          <wp:extent cx="1188085" cy="548005"/>
          <wp:effectExtent l="0" t="0" r="1206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1188085" cy="548005"/>
                  </a:xfrm>
                  <a:prstGeom prst="rect">
                    <a:avLst/>
                  </a:prstGeom>
                  <a:noFill/>
                  <a:ln>
                    <a:noFill/>
                  </a:ln>
                </pic:spPr>
              </pic:pic>
            </a:graphicData>
          </a:graphic>
        </wp:inline>
      </w:drawing>
    </w:r>
  </w:p>
  <w:p w14:paraId="30F489F9">
    <w:pPr>
      <w:pStyle w:val="1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D5757"/>
    <w:multiLevelType w:val="multilevel"/>
    <w:tmpl w:val="57BD5757"/>
    <w:lvl w:ilvl="0" w:tentative="0">
      <w:start w:val="0"/>
      <w:numFmt w:val="decimal"/>
      <w:lvlText w:val=""/>
      <w:lvlJc w:val="left"/>
    </w:lvl>
    <w:lvl w:ilvl="1" w:tentative="0">
      <w:start w:val="0"/>
      <w:numFmt w:val="decimal"/>
      <w:pStyle w:val="3"/>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大圆子">
    <w15:presenceInfo w15:providerId="WPS Office" w15:userId="1284057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72A27"/>
    <w:rsid w:val="00021D5C"/>
    <w:rsid w:val="00055A8D"/>
    <w:rsid w:val="00057DCC"/>
    <w:rsid w:val="00085EA0"/>
    <w:rsid w:val="000B42C3"/>
    <w:rsid w:val="000B62A9"/>
    <w:rsid w:val="000B7DCD"/>
    <w:rsid w:val="000C54F6"/>
    <w:rsid w:val="000C77A8"/>
    <w:rsid w:val="000D5785"/>
    <w:rsid w:val="000F456E"/>
    <w:rsid w:val="000F50BE"/>
    <w:rsid w:val="0016562C"/>
    <w:rsid w:val="001674C9"/>
    <w:rsid w:val="00172385"/>
    <w:rsid w:val="001741EF"/>
    <w:rsid w:val="00175A5F"/>
    <w:rsid w:val="0019060D"/>
    <w:rsid w:val="00192FA1"/>
    <w:rsid w:val="001B46C0"/>
    <w:rsid w:val="001B6C1E"/>
    <w:rsid w:val="001C34D4"/>
    <w:rsid w:val="001C73A9"/>
    <w:rsid w:val="001D63B0"/>
    <w:rsid w:val="001E1928"/>
    <w:rsid w:val="001E3BE4"/>
    <w:rsid w:val="001F1CD9"/>
    <w:rsid w:val="001F53FA"/>
    <w:rsid w:val="00210AE6"/>
    <w:rsid w:val="00217A33"/>
    <w:rsid w:val="00217BC4"/>
    <w:rsid w:val="00222AB3"/>
    <w:rsid w:val="002373B6"/>
    <w:rsid w:val="00273E03"/>
    <w:rsid w:val="00275572"/>
    <w:rsid w:val="00284C4E"/>
    <w:rsid w:val="00290B73"/>
    <w:rsid w:val="00296799"/>
    <w:rsid w:val="002A3380"/>
    <w:rsid w:val="002A55BA"/>
    <w:rsid w:val="002B608F"/>
    <w:rsid w:val="002D6F60"/>
    <w:rsid w:val="002E2171"/>
    <w:rsid w:val="002E552C"/>
    <w:rsid w:val="002F0CB3"/>
    <w:rsid w:val="002F1CD4"/>
    <w:rsid w:val="003122B1"/>
    <w:rsid w:val="003353BA"/>
    <w:rsid w:val="00336D48"/>
    <w:rsid w:val="0034516F"/>
    <w:rsid w:val="00347856"/>
    <w:rsid w:val="00362905"/>
    <w:rsid w:val="00363A8A"/>
    <w:rsid w:val="00363D72"/>
    <w:rsid w:val="003815D6"/>
    <w:rsid w:val="00395A5D"/>
    <w:rsid w:val="00397B67"/>
    <w:rsid w:val="003A60C5"/>
    <w:rsid w:val="003C2120"/>
    <w:rsid w:val="003D4DD0"/>
    <w:rsid w:val="003D5306"/>
    <w:rsid w:val="0040139E"/>
    <w:rsid w:val="0040335C"/>
    <w:rsid w:val="00406AF4"/>
    <w:rsid w:val="004144FD"/>
    <w:rsid w:val="00430FF4"/>
    <w:rsid w:val="00466FF3"/>
    <w:rsid w:val="00472F10"/>
    <w:rsid w:val="004873ED"/>
    <w:rsid w:val="0049077D"/>
    <w:rsid w:val="004A763F"/>
    <w:rsid w:val="004C7AAE"/>
    <w:rsid w:val="004D1324"/>
    <w:rsid w:val="004E6C77"/>
    <w:rsid w:val="00510262"/>
    <w:rsid w:val="00515721"/>
    <w:rsid w:val="005162FD"/>
    <w:rsid w:val="0054025D"/>
    <w:rsid w:val="005455CC"/>
    <w:rsid w:val="00553F36"/>
    <w:rsid w:val="0055792D"/>
    <w:rsid w:val="00566FB2"/>
    <w:rsid w:val="00577D3E"/>
    <w:rsid w:val="005A3A8C"/>
    <w:rsid w:val="005B2242"/>
    <w:rsid w:val="005B59B2"/>
    <w:rsid w:val="005B5BED"/>
    <w:rsid w:val="005D0F37"/>
    <w:rsid w:val="005D6377"/>
    <w:rsid w:val="00604AA1"/>
    <w:rsid w:val="0063636C"/>
    <w:rsid w:val="006415BD"/>
    <w:rsid w:val="00647678"/>
    <w:rsid w:val="006546DA"/>
    <w:rsid w:val="006630CC"/>
    <w:rsid w:val="00677147"/>
    <w:rsid w:val="00693F80"/>
    <w:rsid w:val="00696414"/>
    <w:rsid w:val="006B0E0D"/>
    <w:rsid w:val="006B4819"/>
    <w:rsid w:val="006C2B4B"/>
    <w:rsid w:val="006E369F"/>
    <w:rsid w:val="006F0B48"/>
    <w:rsid w:val="006F3C84"/>
    <w:rsid w:val="00705F7A"/>
    <w:rsid w:val="00710CFF"/>
    <w:rsid w:val="00750B2B"/>
    <w:rsid w:val="00760633"/>
    <w:rsid w:val="007730D1"/>
    <w:rsid w:val="00792721"/>
    <w:rsid w:val="007969C1"/>
    <w:rsid w:val="007B3421"/>
    <w:rsid w:val="007D56C7"/>
    <w:rsid w:val="007D6F11"/>
    <w:rsid w:val="007F0628"/>
    <w:rsid w:val="00806D01"/>
    <w:rsid w:val="008206F2"/>
    <w:rsid w:val="00821384"/>
    <w:rsid w:val="00871B68"/>
    <w:rsid w:val="00877836"/>
    <w:rsid w:val="00881C59"/>
    <w:rsid w:val="00897F71"/>
    <w:rsid w:val="008A5936"/>
    <w:rsid w:val="008B30AF"/>
    <w:rsid w:val="008B70E1"/>
    <w:rsid w:val="008B7DC6"/>
    <w:rsid w:val="008C774D"/>
    <w:rsid w:val="008D513A"/>
    <w:rsid w:val="00913572"/>
    <w:rsid w:val="00920B17"/>
    <w:rsid w:val="0092233C"/>
    <w:rsid w:val="00941FFA"/>
    <w:rsid w:val="00944BC4"/>
    <w:rsid w:val="00954855"/>
    <w:rsid w:val="009646C7"/>
    <w:rsid w:val="009670AB"/>
    <w:rsid w:val="009706D3"/>
    <w:rsid w:val="00975ABB"/>
    <w:rsid w:val="0097732B"/>
    <w:rsid w:val="009B121A"/>
    <w:rsid w:val="009C083A"/>
    <w:rsid w:val="009D2AD6"/>
    <w:rsid w:val="009D72FD"/>
    <w:rsid w:val="009D7D3E"/>
    <w:rsid w:val="009E2017"/>
    <w:rsid w:val="009E3225"/>
    <w:rsid w:val="009E4D99"/>
    <w:rsid w:val="00A209E1"/>
    <w:rsid w:val="00A3124E"/>
    <w:rsid w:val="00A34172"/>
    <w:rsid w:val="00A41A7F"/>
    <w:rsid w:val="00A44855"/>
    <w:rsid w:val="00A5315C"/>
    <w:rsid w:val="00A77B8F"/>
    <w:rsid w:val="00A80ECF"/>
    <w:rsid w:val="00A828BA"/>
    <w:rsid w:val="00AA7D2A"/>
    <w:rsid w:val="00AB4F0A"/>
    <w:rsid w:val="00AE51A3"/>
    <w:rsid w:val="00AF4BED"/>
    <w:rsid w:val="00AF5E7B"/>
    <w:rsid w:val="00B024FF"/>
    <w:rsid w:val="00B344C4"/>
    <w:rsid w:val="00B3740D"/>
    <w:rsid w:val="00B44406"/>
    <w:rsid w:val="00B4534B"/>
    <w:rsid w:val="00B63918"/>
    <w:rsid w:val="00B85D7A"/>
    <w:rsid w:val="00BB7BFB"/>
    <w:rsid w:val="00BD0FF6"/>
    <w:rsid w:val="00BE6E24"/>
    <w:rsid w:val="00BF7447"/>
    <w:rsid w:val="00C00DB4"/>
    <w:rsid w:val="00C04D56"/>
    <w:rsid w:val="00C70EF0"/>
    <w:rsid w:val="00C74A9C"/>
    <w:rsid w:val="00C76D30"/>
    <w:rsid w:val="00CD6E67"/>
    <w:rsid w:val="00CE13FA"/>
    <w:rsid w:val="00CE2DDA"/>
    <w:rsid w:val="00D00D07"/>
    <w:rsid w:val="00D212F6"/>
    <w:rsid w:val="00D21F25"/>
    <w:rsid w:val="00D309F4"/>
    <w:rsid w:val="00D33BE0"/>
    <w:rsid w:val="00D467E6"/>
    <w:rsid w:val="00D63C7C"/>
    <w:rsid w:val="00D66503"/>
    <w:rsid w:val="00D67725"/>
    <w:rsid w:val="00DA3F4B"/>
    <w:rsid w:val="00DD44E8"/>
    <w:rsid w:val="00DD7071"/>
    <w:rsid w:val="00DF3407"/>
    <w:rsid w:val="00E129E4"/>
    <w:rsid w:val="00E142BB"/>
    <w:rsid w:val="00E34D57"/>
    <w:rsid w:val="00E45565"/>
    <w:rsid w:val="00E46578"/>
    <w:rsid w:val="00E5371B"/>
    <w:rsid w:val="00E5613F"/>
    <w:rsid w:val="00E64E8A"/>
    <w:rsid w:val="00E66E6B"/>
    <w:rsid w:val="00E8130D"/>
    <w:rsid w:val="00E83D8D"/>
    <w:rsid w:val="00EA1DBF"/>
    <w:rsid w:val="00EB0C8A"/>
    <w:rsid w:val="00EB5530"/>
    <w:rsid w:val="00EC4787"/>
    <w:rsid w:val="00EC5A0A"/>
    <w:rsid w:val="00EC67E4"/>
    <w:rsid w:val="00ED31D5"/>
    <w:rsid w:val="00ED5BC7"/>
    <w:rsid w:val="00EE415B"/>
    <w:rsid w:val="00EF3B99"/>
    <w:rsid w:val="00F22887"/>
    <w:rsid w:val="00F40F45"/>
    <w:rsid w:val="00F41E1D"/>
    <w:rsid w:val="00F46328"/>
    <w:rsid w:val="00F6094C"/>
    <w:rsid w:val="00F61015"/>
    <w:rsid w:val="00F709AE"/>
    <w:rsid w:val="00FA097C"/>
    <w:rsid w:val="00FA4582"/>
    <w:rsid w:val="00FA69CB"/>
    <w:rsid w:val="00FB653F"/>
    <w:rsid w:val="00FC35E0"/>
    <w:rsid w:val="00FD702D"/>
    <w:rsid w:val="00FE2500"/>
    <w:rsid w:val="00FE4D04"/>
    <w:rsid w:val="00FE4EBE"/>
    <w:rsid w:val="012F5F9F"/>
    <w:rsid w:val="01500CF9"/>
    <w:rsid w:val="01C61527"/>
    <w:rsid w:val="051022D4"/>
    <w:rsid w:val="05933AAC"/>
    <w:rsid w:val="0619673D"/>
    <w:rsid w:val="068E0637"/>
    <w:rsid w:val="06DB6AD6"/>
    <w:rsid w:val="080C6235"/>
    <w:rsid w:val="0A294A77"/>
    <w:rsid w:val="0A337E50"/>
    <w:rsid w:val="0BE0494C"/>
    <w:rsid w:val="0D030347"/>
    <w:rsid w:val="0DB05F3C"/>
    <w:rsid w:val="0E2A41E3"/>
    <w:rsid w:val="107E65FB"/>
    <w:rsid w:val="12E52961"/>
    <w:rsid w:val="132E255A"/>
    <w:rsid w:val="13685340"/>
    <w:rsid w:val="150C435A"/>
    <w:rsid w:val="15236841"/>
    <w:rsid w:val="160F3247"/>
    <w:rsid w:val="188D1AD1"/>
    <w:rsid w:val="18CA0FEF"/>
    <w:rsid w:val="1C6438B8"/>
    <w:rsid w:val="1E1D4B27"/>
    <w:rsid w:val="1FE1474A"/>
    <w:rsid w:val="23171A29"/>
    <w:rsid w:val="23812232"/>
    <w:rsid w:val="23D30721"/>
    <w:rsid w:val="2549466E"/>
    <w:rsid w:val="2ADF5CCA"/>
    <w:rsid w:val="2B2B0424"/>
    <w:rsid w:val="2BEC7D4A"/>
    <w:rsid w:val="2C394F8D"/>
    <w:rsid w:val="30141A49"/>
    <w:rsid w:val="30B718D6"/>
    <w:rsid w:val="33FA4DC4"/>
    <w:rsid w:val="347809BF"/>
    <w:rsid w:val="3913225A"/>
    <w:rsid w:val="3D0206CB"/>
    <w:rsid w:val="3D271CCF"/>
    <w:rsid w:val="3E210420"/>
    <w:rsid w:val="3EF35EAC"/>
    <w:rsid w:val="4132585A"/>
    <w:rsid w:val="427174BE"/>
    <w:rsid w:val="448E6B59"/>
    <w:rsid w:val="44B00772"/>
    <w:rsid w:val="44CF0D35"/>
    <w:rsid w:val="49630F7E"/>
    <w:rsid w:val="4A4A4C90"/>
    <w:rsid w:val="4B4439C2"/>
    <w:rsid w:val="4ECB6EA3"/>
    <w:rsid w:val="4EEE25C2"/>
    <w:rsid w:val="51A67184"/>
    <w:rsid w:val="5343226C"/>
    <w:rsid w:val="54BD3FC7"/>
    <w:rsid w:val="54FC5F6E"/>
    <w:rsid w:val="55E62305"/>
    <w:rsid w:val="568E20EE"/>
    <w:rsid w:val="569972B8"/>
    <w:rsid w:val="5706070D"/>
    <w:rsid w:val="58630CBB"/>
    <w:rsid w:val="5A87075E"/>
    <w:rsid w:val="5BEBCFDB"/>
    <w:rsid w:val="5C916190"/>
    <w:rsid w:val="5CAC398D"/>
    <w:rsid w:val="5DF20232"/>
    <w:rsid w:val="5F625F34"/>
    <w:rsid w:val="620D4C5F"/>
    <w:rsid w:val="63173422"/>
    <w:rsid w:val="65FD2C93"/>
    <w:rsid w:val="69A87FB8"/>
    <w:rsid w:val="6B8215FB"/>
    <w:rsid w:val="6C8E2897"/>
    <w:rsid w:val="6D0D2830"/>
    <w:rsid w:val="6F1F46E6"/>
    <w:rsid w:val="72B51711"/>
    <w:rsid w:val="73F456D6"/>
    <w:rsid w:val="758526EE"/>
    <w:rsid w:val="75DD6D9C"/>
    <w:rsid w:val="75EE50AE"/>
    <w:rsid w:val="77DD3976"/>
    <w:rsid w:val="783D4A40"/>
    <w:rsid w:val="7AB74BD0"/>
    <w:rsid w:val="7C956668"/>
    <w:rsid w:val="7D566EDD"/>
    <w:rsid w:val="7D5A474D"/>
    <w:rsid w:val="7D8969C3"/>
    <w:rsid w:val="7EFC6889"/>
    <w:rsid w:val="7F062761"/>
    <w:rsid w:val="BFBF28BD"/>
    <w:rsid w:val="DFFE03E0"/>
    <w:rsid w:val="FDE79C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160" w:after="160" w:line="160" w:lineRule="atLeast"/>
      <w:ind w:left="851" w:hanging="284"/>
      <w:outlineLvl w:val="1"/>
    </w:pPr>
    <w:rPr>
      <w:rFonts w:hint="eastAsia" w:ascii="黑体" w:hAnsi="宋体" w:eastAsia="黑体" w:cs="Times New Roman"/>
      <w:sz w:val="28"/>
      <w:szCs w:val="2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18">
    <w:name w:val="Default Paragraph Fon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5">
    <w:name w:val="annotation text"/>
    <w:basedOn w:val="1"/>
    <w:link w:val="23"/>
    <w:qFormat/>
    <w:uiPriority w:val="99"/>
    <w:pPr>
      <w:jc w:val="left"/>
    </w:pPr>
    <w:rPr>
      <w:kern w:val="0"/>
      <w:sz w:val="20"/>
    </w:rPr>
  </w:style>
  <w:style w:type="paragraph" w:styleId="6">
    <w:name w:val="Body Text"/>
    <w:basedOn w:val="1"/>
    <w:next w:val="7"/>
    <w:qFormat/>
    <w:uiPriority w:val="0"/>
    <w:pPr>
      <w:spacing w:line="360" w:lineRule="auto"/>
    </w:pPr>
    <w:rPr>
      <w:rFonts w:cs="Times New Roman"/>
      <w:kern w:val="1"/>
      <w:sz w:val="24"/>
      <w:szCs w:val="20"/>
    </w:rPr>
  </w:style>
  <w:style w:type="paragraph" w:customStyle="1" w:styleId="7">
    <w:name w:val="Default"/>
    <w:next w:val="8"/>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next w:val="6"/>
    <w:qFormat/>
    <w:uiPriority w:val="0"/>
    <w:pPr>
      <w:ind w:firstLine="0"/>
    </w:pPr>
  </w:style>
  <w:style w:type="paragraph" w:styleId="10">
    <w:name w:val="Body Text Indent"/>
    <w:basedOn w:val="1"/>
    <w:next w:val="6"/>
    <w:link w:val="24"/>
    <w:uiPriority w:val="0"/>
    <w:pPr>
      <w:ind w:left="420" w:hanging="420" w:hangingChars="200"/>
    </w:pPr>
    <w:rPr>
      <w:kern w:val="0"/>
      <w:sz w:val="20"/>
    </w:rPr>
  </w:style>
  <w:style w:type="paragraph" w:styleId="11">
    <w:name w:val="Balloon Text"/>
    <w:basedOn w:val="1"/>
    <w:link w:val="25"/>
    <w:qFormat/>
    <w:uiPriority w:val="0"/>
    <w:rPr>
      <w:kern w:val="0"/>
      <w:sz w:val="18"/>
      <w:szCs w:val="18"/>
    </w:rPr>
  </w:style>
  <w:style w:type="paragraph" w:styleId="12">
    <w:name w:val="footer"/>
    <w:basedOn w:val="1"/>
    <w:link w:val="26"/>
    <w:qFormat/>
    <w:uiPriority w:val="0"/>
    <w:pPr>
      <w:tabs>
        <w:tab w:val="center" w:pos="4153"/>
        <w:tab w:val="right" w:pos="8306"/>
      </w:tabs>
      <w:snapToGrid w:val="0"/>
      <w:jc w:val="left"/>
    </w:pPr>
    <w:rPr>
      <w:kern w:val="0"/>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Normal (Web)"/>
    <w:basedOn w:val="1"/>
    <w:qFormat/>
    <w:uiPriority w:val="0"/>
    <w:pPr>
      <w:spacing w:before="100" w:beforeAutospacing="1" w:after="100" w:afterAutospacing="1"/>
      <w:jc w:val="left"/>
    </w:pPr>
    <w:rPr>
      <w:rFonts w:ascii="Times New Roman" w:hAnsi="Times New Roman" w:eastAsia="宋体" w:cs="Times New Roman"/>
      <w:kern w:val="0"/>
      <w:sz w:val="24"/>
    </w:rPr>
  </w:style>
  <w:style w:type="paragraph" w:styleId="15">
    <w:name w:val="annotation subject"/>
    <w:basedOn w:val="5"/>
    <w:next w:val="5"/>
    <w:link w:val="28"/>
    <w:uiPriority w:val="0"/>
    <w:rPr>
      <w:b/>
      <w:bCs/>
      <w:kern w:val="2"/>
      <w:sz w:val="21"/>
    </w:rPr>
  </w:style>
  <w:style w:type="table" w:styleId="17">
    <w:name w:val="Table Grid"/>
    <w:basedOn w:val="1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page number"/>
    <w:qFormat/>
    <w:uiPriority w:val="0"/>
  </w:style>
  <w:style w:type="character" w:styleId="20">
    <w:name w:val="FollowedHyperlink"/>
    <w:qFormat/>
    <w:uiPriority w:val="0"/>
    <w:rPr>
      <w:color w:val="696969"/>
      <w:u w:val="single"/>
    </w:rPr>
  </w:style>
  <w:style w:type="character" w:styleId="21">
    <w:name w:val="Hyperlink"/>
    <w:uiPriority w:val="0"/>
    <w:rPr>
      <w:color w:val="696969"/>
      <w:u w:val="single"/>
    </w:rPr>
  </w:style>
  <w:style w:type="character" w:styleId="22">
    <w:name w:val="annotation reference"/>
    <w:qFormat/>
    <w:uiPriority w:val="0"/>
    <w:rPr>
      <w:sz w:val="21"/>
      <w:szCs w:val="21"/>
    </w:rPr>
  </w:style>
  <w:style w:type="character" w:customStyle="1" w:styleId="23">
    <w:name w:val="批注文字 字符"/>
    <w:link w:val="5"/>
    <w:qFormat/>
    <w:uiPriority w:val="99"/>
    <w:rPr>
      <w:rFonts w:ascii="Times New Roman" w:hAnsi="Times New Roman" w:eastAsia="宋体" w:cs="Times New Roman"/>
      <w:szCs w:val="24"/>
    </w:rPr>
  </w:style>
  <w:style w:type="character" w:customStyle="1" w:styleId="24">
    <w:name w:val="正文文本缩进 字符"/>
    <w:link w:val="10"/>
    <w:qFormat/>
    <w:uiPriority w:val="0"/>
    <w:rPr>
      <w:rFonts w:ascii="Times New Roman" w:hAnsi="Times New Roman" w:eastAsia="宋体" w:cs="Times New Roman"/>
      <w:szCs w:val="24"/>
    </w:rPr>
  </w:style>
  <w:style w:type="character" w:customStyle="1" w:styleId="25">
    <w:name w:val="批注框文本 字符"/>
    <w:link w:val="11"/>
    <w:qFormat/>
    <w:uiPriority w:val="0"/>
    <w:rPr>
      <w:rFonts w:ascii="Times New Roman" w:hAnsi="Times New Roman" w:eastAsia="宋体" w:cs="Times New Roman"/>
      <w:sz w:val="18"/>
      <w:szCs w:val="18"/>
    </w:rPr>
  </w:style>
  <w:style w:type="character" w:customStyle="1" w:styleId="26">
    <w:name w:val="页脚 字符"/>
    <w:link w:val="12"/>
    <w:qFormat/>
    <w:uiPriority w:val="0"/>
    <w:rPr>
      <w:sz w:val="18"/>
      <w:szCs w:val="18"/>
    </w:rPr>
  </w:style>
  <w:style w:type="character" w:customStyle="1" w:styleId="27">
    <w:name w:val="页眉 字符"/>
    <w:link w:val="13"/>
    <w:qFormat/>
    <w:uiPriority w:val="0"/>
    <w:rPr>
      <w:sz w:val="18"/>
      <w:szCs w:val="18"/>
    </w:rPr>
  </w:style>
  <w:style w:type="character" w:customStyle="1" w:styleId="28">
    <w:name w:val="批注主题 字符"/>
    <w:link w:val="15"/>
    <w:qFormat/>
    <w:uiPriority w:val="0"/>
    <w:rPr>
      <w:rFonts w:ascii="Times New Roman" w:hAnsi="Times New Roman" w:eastAsia="宋体" w:cs="Times New Roman"/>
      <w:b/>
      <w:bCs/>
      <w:kern w:val="2"/>
      <w:sz w:val="21"/>
      <w:szCs w:val="24"/>
    </w:rPr>
  </w:style>
  <w:style w:type="paragraph" w:customStyle="1" w:styleId="29">
    <w:name w:val="_Style 28"/>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font21"/>
    <w:qFormat/>
    <w:uiPriority w:val="0"/>
    <w:rPr>
      <w:rFonts w:hint="eastAsia" w:ascii="宋体" w:hAnsi="宋体" w:eastAsia="宋体" w:cs="宋体"/>
      <w:color w:val="FF0000"/>
      <w:sz w:val="20"/>
      <w:szCs w:val="20"/>
      <w:u w:val="none"/>
    </w:rPr>
  </w:style>
  <w:style w:type="character" w:customStyle="1" w:styleId="31">
    <w:name w:val="font41"/>
    <w:qFormat/>
    <w:uiPriority w:val="0"/>
    <w:rPr>
      <w:rFonts w:hint="eastAsia" w:ascii="宋体" w:hAnsi="宋体" w:eastAsia="宋体" w:cs="宋体"/>
      <w:color w:val="000000"/>
      <w:sz w:val="20"/>
      <w:szCs w:val="20"/>
      <w:u w:val="none"/>
    </w:rPr>
  </w:style>
  <w:style w:type="paragraph" w:styleId="32">
    <w:name w:val="List Paragraph"/>
    <w:basedOn w:val="1"/>
    <w:qFormat/>
    <w:uiPriority w:val="34"/>
    <w:pPr>
      <w:ind w:firstLine="420" w:firstLineChars="200"/>
    </w:pPr>
    <w:rPr>
      <w:rFonts w:ascii="Calibri" w:hAnsi="Calibri" w:cs="宋体"/>
      <w:szCs w:val="22"/>
    </w:rPr>
  </w:style>
  <w:style w:type="paragraph" w:customStyle="1" w:styleId="33">
    <w:name w:val="p0"/>
    <w:basedOn w:val="1"/>
    <w:qFormat/>
    <w:uiPriority w:val="0"/>
    <w:pPr>
      <w:widowControl/>
    </w:pPr>
    <w:rPr>
      <w:rFonts w:ascii="Calibri" w:hAnsi="Calibri" w:eastAsia="宋体" w:cs="Times New Roman"/>
      <w:kern w:val="0"/>
      <w:szCs w:val="21"/>
    </w:rPr>
  </w:style>
  <w:style w:type="character" w:customStyle="1" w:styleId="34">
    <w:name w:val="font01"/>
    <w:qFormat/>
    <w:uiPriority w:val="0"/>
    <w:rPr>
      <w:rFonts w:hint="eastAsia" w:ascii="微软雅黑" w:hAnsi="微软雅黑" w:eastAsia="微软雅黑" w:cs="微软雅黑"/>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5166</Words>
  <Characters>5455</Characters>
  <Lines>55</Lines>
  <Paragraphs>15</Paragraphs>
  <TotalTime>1</TotalTime>
  <ScaleCrop>false</ScaleCrop>
  <LinksUpToDate>false</LinksUpToDate>
  <CharactersWithSpaces>5831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2023-06-22T15:05:00Z</dcterms:created>
  <dc:creator>微软用户</dc:creator>
  <cp:lastModifiedBy>大圆子</cp:lastModifiedBy>
  <cp:lastPrinted>2013-05-21T12:51:00Z</cp:lastPrinted>
  <dcterms:modified xsi:type="dcterms:W3CDTF">2024-11-13T09:13:37Z</dcterms:modified>
  <dc:title>嵩县汽车站对面户外广告发布合同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A5AF07DE24A44CCD8D3476538C34126F_13</vt:lpwstr>
  </property>
</Properties>
</file>