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F5419">
      <w:pPr>
        <w:spacing w:line="360" w:lineRule="auto"/>
        <w:rPr>
          <w:rFonts w:ascii="宋体" w:hAnsi="宋体" w:cs="宋体"/>
          <w:b/>
          <w:bCs/>
          <w:sz w:val="24"/>
        </w:rPr>
      </w:pPr>
    </w:p>
    <w:p w14:paraId="1FD3B677">
      <w:pPr>
        <w:spacing w:line="360" w:lineRule="auto"/>
        <w:rPr>
          <w:rFonts w:ascii="宋体" w:hAnsi="宋体" w:cs="宋体"/>
          <w:b/>
          <w:bCs/>
          <w:sz w:val="24"/>
        </w:rPr>
      </w:pPr>
    </w:p>
    <w:p w14:paraId="5C5BDB07">
      <w:pPr>
        <w:spacing w:line="360" w:lineRule="auto"/>
        <w:rPr>
          <w:rFonts w:ascii="宋体" w:hAnsi="宋体" w:cs="宋体"/>
          <w:b/>
          <w:bCs/>
          <w:sz w:val="24"/>
        </w:rPr>
      </w:pPr>
    </w:p>
    <w:p w14:paraId="3359EEFD">
      <w:pPr>
        <w:spacing w:line="360" w:lineRule="auto"/>
        <w:jc w:val="center"/>
        <w:rPr>
          <w:rFonts w:ascii="宋体" w:hAnsi="宋体" w:cs="宋体"/>
          <w:b/>
          <w:bCs/>
          <w:sz w:val="48"/>
          <w:szCs w:val="48"/>
        </w:rPr>
      </w:pPr>
      <w:r>
        <w:rPr>
          <w:rFonts w:hint="eastAsia" w:ascii="宋体" w:hAnsi="宋体" w:cs="宋体"/>
          <w:b/>
          <w:bCs/>
          <w:sz w:val="48"/>
          <w:szCs w:val="48"/>
        </w:rPr>
        <w:t>开元壹号47#地块建筑工程设计合同</w:t>
      </w:r>
    </w:p>
    <w:p w14:paraId="1FE18C41">
      <w:pPr>
        <w:spacing w:line="360" w:lineRule="auto"/>
        <w:ind w:firstLine="1928" w:firstLineChars="400"/>
        <w:jc w:val="center"/>
        <w:rPr>
          <w:rFonts w:ascii="宋体" w:hAnsi="宋体" w:cs="宋体"/>
          <w:b/>
          <w:bCs/>
          <w:sz w:val="48"/>
          <w:szCs w:val="48"/>
        </w:rPr>
      </w:pPr>
      <w:r>
        <w:rPr>
          <w:rFonts w:hint="eastAsia" w:ascii="宋体" w:hAnsi="宋体" w:cs="宋体"/>
          <w:b/>
          <w:bCs/>
          <w:sz w:val="48"/>
          <w:szCs w:val="48"/>
        </w:rPr>
        <w:t>补充协议（二）</w:t>
      </w:r>
    </w:p>
    <w:p w14:paraId="5DD61F91">
      <w:pPr>
        <w:spacing w:line="360" w:lineRule="auto"/>
        <w:rPr>
          <w:rFonts w:ascii="宋体" w:hAnsi="宋体" w:cs="宋体"/>
          <w:b/>
          <w:bCs/>
          <w:sz w:val="24"/>
        </w:rPr>
      </w:pPr>
    </w:p>
    <w:p w14:paraId="7AD09AC7">
      <w:pPr>
        <w:spacing w:line="360" w:lineRule="auto"/>
        <w:rPr>
          <w:rFonts w:ascii="宋体" w:hAnsi="宋体" w:cs="宋体"/>
          <w:b/>
          <w:bCs/>
          <w:sz w:val="24"/>
        </w:rPr>
      </w:pPr>
      <w:r>
        <w:rPr>
          <w:rFonts w:hint="eastAsia" w:ascii="宋体" w:hAnsi="宋体" w:cs="宋体"/>
          <w:b/>
          <w:bCs/>
          <w:sz w:val="24"/>
        </w:rPr>
        <w:t xml:space="preserve"> </w:t>
      </w:r>
    </w:p>
    <w:p w14:paraId="728F8A1C">
      <w:pPr>
        <w:spacing w:line="360" w:lineRule="auto"/>
        <w:rPr>
          <w:rFonts w:ascii="宋体" w:hAnsi="宋体" w:cs="宋体"/>
          <w:b/>
          <w:bCs/>
          <w:sz w:val="24"/>
        </w:rPr>
      </w:pPr>
    </w:p>
    <w:p w14:paraId="7D64A6FF">
      <w:pPr>
        <w:spacing w:line="360" w:lineRule="auto"/>
        <w:rPr>
          <w:rFonts w:ascii="宋体" w:hAnsi="宋体" w:cs="宋体"/>
          <w:b/>
          <w:bCs/>
          <w:sz w:val="24"/>
        </w:rPr>
      </w:pPr>
    </w:p>
    <w:p w14:paraId="33804D78">
      <w:pPr>
        <w:spacing w:line="360" w:lineRule="auto"/>
        <w:rPr>
          <w:rFonts w:ascii="宋体" w:hAnsi="宋体" w:cs="宋体"/>
          <w:b/>
          <w:bCs/>
          <w:sz w:val="24"/>
        </w:rPr>
      </w:pPr>
    </w:p>
    <w:p w14:paraId="60A315A9">
      <w:pPr>
        <w:spacing w:line="360" w:lineRule="auto"/>
        <w:rPr>
          <w:rFonts w:ascii="宋体" w:hAnsi="宋体" w:cs="宋体"/>
          <w:b/>
          <w:bCs/>
          <w:sz w:val="24"/>
        </w:rPr>
      </w:pPr>
    </w:p>
    <w:p w14:paraId="4505422A">
      <w:pPr>
        <w:spacing w:line="360" w:lineRule="auto"/>
        <w:rPr>
          <w:rFonts w:ascii="宋体" w:hAnsi="宋体" w:cs="宋体"/>
          <w:b/>
          <w:bCs/>
          <w:sz w:val="24"/>
        </w:rPr>
      </w:pPr>
    </w:p>
    <w:p w14:paraId="4FB653CF">
      <w:pPr>
        <w:spacing w:line="360" w:lineRule="auto"/>
        <w:rPr>
          <w:rFonts w:ascii="宋体" w:hAnsi="宋体" w:cs="宋体"/>
          <w:b/>
          <w:bCs/>
          <w:sz w:val="24"/>
        </w:rPr>
      </w:pPr>
    </w:p>
    <w:p w14:paraId="7F151E7E">
      <w:pPr>
        <w:spacing w:line="360" w:lineRule="auto"/>
        <w:rPr>
          <w:rFonts w:ascii="宋体" w:hAnsi="宋体" w:cs="宋体"/>
          <w:b/>
          <w:bCs/>
          <w:sz w:val="24"/>
        </w:rPr>
      </w:pPr>
    </w:p>
    <w:p w14:paraId="5FF47E1F">
      <w:pPr>
        <w:spacing w:line="360" w:lineRule="auto"/>
        <w:rPr>
          <w:rFonts w:ascii="宋体" w:hAnsi="宋体" w:cs="宋体"/>
          <w:b/>
          <w:bCs/>
          <w:sz w:val="24"/>
        </w:rPr>
      </w:pPr>
    </w:p>
    <w:p w14:paraId="3908DD50">
      <w:pPr>
        <w:spacing w:line="360" w:lineRule="auto"/>
        <w:rPr>
          <w:rFonts w:ascii="宋体" w:hAnsi="宋体" w:cs="宋体"/>
          <w:b/>
          <w:bCs/>
          <w:sz w:val="24"/>
        </w:rPr>
      </w:pPr>
    </w:p>
    <w:p w14:paraId="60A8E300">
      <w:pPr>
        <w:spacing w:line="360" w:lineRule="auto"/>
        <w:rPr>
          <w:rFonts w:ascii="宋体" w:hAnsi="宋体" w:cs="宋体"/>
          <w:b/>
          <w:bCs/>
          <w:sz w:val="24"/>
        </w:rPr>
      </w:pPr>
    </w:p>
    <w:p w14:paraId="7C94AEA1">
      <w:pPr>
        <w:spacing w:line="360" w:lineRule="auto"/>
        <w:rPr>
          <w:rFonts w:ascii="宋体" w:hAnsi="宋体" w:cs="宋体"/>
          <w:b/>
          <w:bCs/>
          <w:sz w:val="24"/>
        </w:rPr>
      </w:pPr>
    </w:p>
    <w:p w14:paraId="7C7F4331">
      <w:pPr>
        <w:spacing w:line="360" w:lineRule="auto"/>
        <w:rPr>
          <w:rFonts w:ascii="宋体" w:hAnsi="宋体" w:cs="宋体"/>
          <w:sz w:val="24"/>
        </w:rPr>
      </w:pPr>
    </w:p>
    <w:p w14:paraId="659CC640">
      <w:pPr>
        <w:spacing w:line="360" w:lineRule="auto"/>
        <w:rPr>
          <w:rFonts w:ascii="宋体" w:hAnsi="宋体" w:cs="宋体"/>
          <w:sz w:val="30"/>
          <w:szCs w:val="30"/>
        </w:rPr>
      </w:pPr>
      <w:r>
        <w:rPr>
          <w:rFonts w:hint="eastAsia" w:ascii="宋体" w:hAnsi="宋体" w:cs="宋体"/>
          <w:sz w:val="30"/>
          <w:szCs w:val="30"/>
        </w:rPr>
        <w:t xml:space="preserve">                成本代码：2.3.4</w:t>
      </w:r>
    </w:p>
    <w:p w14:paraId="444CDC64">
      <w:pPr>
        <w:spacing w:line="360" w:lineRule="auto"/>
        <w:rPr>
          <w:rFonts w:ascii="宋体" w:hAnsi="宋体" w:cs="宋体"/>
          <w:sz w:val="30"/>
          <w:szCs w:val="30"/>
        </w:rPr>
      </w:pPr>
      <w:r>
        <w:rPr>
          <w:rFonts w:hint="eastAsia" w:ascii="宋体" w:hAnsi="宋体" w:cs="宋体"/>
          <w:sz w:val="30"/>
          <w:szCs w:val="30"/>
        </w:rPr>
        <w:t xml:space="preserve">                合同编号：</w:t>
      </w:r>
      <w:r>
        <w:rPr>
          <w:rFonts w:hint="eastAsia"/>
          <w:sz w:val="28"/>
          <w:szCs w:val="28"/>
        </w:rPr>
        <w:t>KYYH47-QQ-001-B02</w:t>
      </w:r>
      <w:r>
        <w:rPr>
          <w:rFonts w:hint="eastAsia" w:ascii="宋体" w:hAnsi="宋体" w:cs="宋体"/>
          <w:sz w:val="30"/>
          <w:szCs w:val="30"/>
        </w:rPr>
        <w:t xml:space="preserve">             </w:t>
      </w:r>
    </w:p>
    <w:p w14:paraId="1A9903BA">
      <w:pPr>
        <w:spacing w:line="360" w:lineRule="auto"/>
        <w:ind w:firstLine="1800" w:firstLineChars="600"/>
        <w:rPr>
          <w:rFonts w:ascii="宋体" w:hAnsi="宋体" w:cs="宋体"/>
          <w:sz w:val="30"/>
          <w:szCs w:val="30"/>
        </w:rPr>
      </w:pPr>
      <w:r>
        <w:rPr>
          <w:rFonts w:hint="eastAsia" w:ascii="宋体" w:hAnsi="宋体" w:cs="宋体"/>
          <w:sz w:val="30"/>
          <w:szCs w:val="30"/>
        </w:rPr>
        <w:t xml:space="preserve">    甲方：洛阳浩德鑫置地有限公司</w:t>
      </w:r>
    </w:p>
    <w:p w14:paraId="12C9852B">
      <w:pPr>
        <w:spacing w:line="360" w:lineRule="auto"/>
        <w:ind w:right="359" w:rightChars="171"/>
        <w:rPr>
          <w:rFonts w:ascii="宋体" w:hAnsi="宋体" w:cs="宋体"/>
          <w:sz w:val="30"/>
          <w:szCs w:val="30"/>
        </w:rPr>
      </w:pPr>
      <w:r>
        <w:rPr>
          <w:rFonts w:hint="eastAsia" w:ascii="宋体" w:hAnsi="宋体" w:cs="宋体"/>
          <w:sz w:val="30"/>
          <w:szCs w:val="30"/>
        </w:rPr>
        <w:t xml:space="preserve">                乙方：智博建筑设计集团有限公司  </w:t>
      </w:r>
    </w:p>
    <w:p w14:paraId="321D31E4">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日期：2024年1</w:t>
      </w:r>
      <w:r>
        <w:rPr>
          <w:rFonts w:hint="eastAsia" w:ascii="宋体" w:hAnsi="宋体" w:cs="宋体"/>
          <w:sz w:val="30"/>
          <w:szCs w:val="30"/>
          <w:lang w:val="en-US" w:eastAsia="zh-CN"/>
        </w:rPr>
        <w:t>1</w:t>
      </w:r>
      <w:r>
        <w:rPr>
          <w:rFonts w:hint="eastAsia" w:ascii="宋体" w:hAnsi="宋体" w:cs="宋体"/>
          <w:sz w:val="30"/>
          <w:szCs w:val="30"/>
        </w:rPr>
        <w:t>月</w:t>
      </w:r>
      <w:r>
        <w:rPr>
          <w:rFonts w:hint="eastAsia" w:ascii="宋体" w:hAnsi="宋体" w:cs="宋体"/>
          <w:sz w:val="30"/>
          <w:szCs w:val="30"/>
          <w:lang w:val="en-US" w:eastAsia="zh-CN"/>
        </w:rPr>
        <w:t>1日</w:t>
      </w:r>
    </w:p>
    <w:p w14:paraId="1C584757">
      <w:pPr>
        <w:spacing w:line="360" w:lineRule="auto"/>
        <w:jc w:val="center"/>
        <w:rPr>
          <w:rFonts w:ascii="宋体" w:hAnsi="宋体" w:cs="宋体"/>
          <w:b/>
          <w:bCs/>
          <w:sz w:val="24"/>
        </w:rPr>
      </w:pPr>
    </w:p>
    <w:p w14:paraId="7821A7FD">
      <w:pPr>
        <w:spacing w:before="158" w:beforeLines="50" w:line="360" w:lineRule="auto"/>
        <w:jc w:val="center"/>
        <w:rPr>
          <w:rFonts w:ascii="宋体" w:hAnsi="宋体" w:cs="宋体"/>
          <w:b/>
          <w:bCs/>
          <w:sz w:val="32"/>
          <w:szCs w:val="32"/>
        </w:rPr>
        <w:sectPr>
          <w:headerReference r:id="rId3" w:type="default"/>
          <w:footerReference r:id="rId4" w:type="default"/>
          <w:footerReference r:id="rId5" w:type="even"/>
          <w:pgSz w:w="11906" w:h="16838"/>
          <w:pgMar w:top="1304" w:right="1304" w:bottom="1304" w:left="1304" w:header="850" w:footer="850" w:gutter="0"/>
          <w:cols w:space="0" w:num="1"/>
          <w:docGrid w:type="lines" w:linePitch="316" w:charSpace="0"/>
        </w:sectPr>
      </w:pPr>
    </w:p>
    <w:p w14:paraId="08DD5939">
      <w:pPr>
        <w:spacing w:line="400" w:lineRule="exact"/>
        <w:ind w:right="359" w:rightChars="171"/>
        <w:jc w:val="center"/>
        <w:rPr>
          <w:rFonts w:ascii="宋体" w:hAnsi="宋体" w:cs="宋体"/>
          <w:b/>
          <w:bCs/>
          <w:sz w:val="32"/>
          <w:szCs w:val="32"/>
        </w:rPr>
      </w:pPr>
      <w:r>
        <w:rPr>
          <w:rFonts w:hint="eastAsia" w:ascii="宋体" w:hAnsi="宋体" w:cs="宋体"/>
          <w:b/>
          <w:bCs/>
          <w:sz w:val="32"/>
          <w:szCs w:val="32"/>
        </w:rPr>
        <w:t>开元壹号47#地块《建筑工程设计合同》补充协议</w:t>
      </w:r>
    </w:p>
    <w:p w14:paraId="2F04A4AD">
      <w:pPr>
        <w:spacing w:line="400" w:lineRule="exact"/>
        <w:ind w:right="359" w:rightChars="171"/>
        <w:rPr>
          <w:rFonts w:ascii="宋体" w:hAnsi="宋体" w:cs="宋体"/>
          <w:b/>
          <w:bCs/>
          <w:sz w:val="24"/>
          <w:u w:val="single"/>
        </w:rPr>
      </w:pPr>
      <w:r>
        <w:rPr>
          <w:rFonts w:hint="eastAsia" w:ascii="宋体" w:hAnsi="宋体" w:cs="宋体"/>
          <w:sz w:val="24"/>
        </w:rPr>
        <w:t>甲方：</w:t>
      </w:r>
      <w:r>
        <w:rPr>
          <w:rFonts w:hint="eastAsia" w:ascii="宋体" w:hAnsi="宋体" w:cs="宋体"/>
          <w:sz w:val="24"/>
          <w:u w:val="single"/>
        </w:rPr>
        <w:t xml:space="preserve">洛阳浩德鑫置地有限公司  </w:t>
      </w:r>
    </w:p>
    <w:p w14:paraId="76EB273B">
      <w:pPr>
        <w:spacing w:line="400" w:lineRule="exact"/>
        <w:ind w:right="359" w:rightChars="171"/>
        <w:rPr>
          <w:rFonts w:ascii="宋体" w:hAnsi="宋体" w:cs="宋体"/>
          <w:sz w:val="24"/>
          <w:lang w:val="zh-CN"/>
        </w:rPr>
      </w:pPr>
      <w:r>
        <w:rPr>
          <w:rFonts w:hint="eastAsia" w:ascii="宋体" w:hAnsi="宋体" w:cs="宋体"/>
          <w:sz w:val="24"/>
        </w:rPr>
        <w:t>乙方：</w:t>
      </w:r>
      <w:r>
        <w:rPr>
          <w:rFonts w:hint="eastAsia" w:ascii="宋体" w:hAnsi="宋体" w:cs="宋体"/>
          <w:sz w:val="24"/>
          <w:u w:val="single"/>
        </w:rPr>
        <w:t>智博建筑设计集团有限公司</w:t>
      </w:r>
    </w:p>
    <w:p w14:paraId="5EAE1E07">
      <w:pPr>
        <w:spacing w:line="400" w:lineRule="exact"/>
        <w:ind w:right="359" w:rightChars="171" w:firstLine="480" w:firstLineChars="200"/>
        <w:rPr>
          <w:rStyle w:val="10"/>
          <w:rFonts w:hint="eastAsia"/>
          <w:color w:val="auto"/>
          <w:sz w:val="24"/>
          <w:szCs w:val="24"/>
          <w:lang w:val="en-US" w:eastAsia="zh-CN" w:bidi="ar"/>
        </w:rPr>
      </w:pPr>
      <w:r>
        <w:rPr>
          <w:rStyle w:val="10"/>
          <w:rFonts w:hint="eastAsia"/>
          <w:color w:val="auto"/>
          <w:sz w:val="24"/>
          <w:szCs w:val="24"/>
          <w:lang w:val="en-US" w:eastAsia="zh-CN" w:bidi="ar"/>
        </w:rPr>
        <w:t>鉴于：</w:t>
      </w:r>
    </w:p>
    <w:p w14:paraId="41D26623">
      <w:pPr>
        <w:numPr>
          <w:ilvl w:val="0"/>
          <w:numId w:val="1"/>
        </w:numPr>
        <w:spacing w:line="400" w:lineRule="exact"/>
        <w:ind w:right="359" w:rightChars="171" w:firstLine="480" w:firstLineChars="200"/>
        <w:rPr>
          <w:rStyle w:val="10"/>
          <w:color w:val="auto"/>
          <w:sz w:val="24"/>
          <w:szCs w:val="24"/>
          <w:lang w:eastAsia="zh-CN" w:bidi="ar"/>
        </w:rPr>
      </w:pPr>
      <w:r>
        <w:rPr>
          <w:rStyle w:val="10"/>
          <w:color w:val="auto"/>
          <w:sz w:val="24"/>
          <w:szCs w:val="24"/>
          <w:lang w:bidi="ar"/>
        </w:rPr>
        <w:t>甲乙双方于2017年08月01日签订合同编号为“KYYH47-QQ-001”的《建设工程设计合同（民用建设工程设计合同）》（以下简称“</w:t>
      </w:r>
      <w:r>
        <w:rPr>
          <w:rStyle w:val="10"/>
          <w:rFonts w:hint="eastAsia"/>
          <w:color w:val="auto"/>
          <w:sz w:val="24"/>
          <w:szCs w:val="24"/>
          <w:lang w:val="en-US" w:eastAsia="zh-CN" w:bidi="ar"/>
        </w:rPr>
        <w:t>设计</w:t>
      </w:r>
      <w:r>
        <w:rPr>
          <w:rStyle w:val="10"/>
          <w:color w:val="auto"/>
          <w:sz w:val="24"/>
          <w:szCs w:val="24"/>
          <w:lang w:bidi="ar"/>
        </w:rPr>
        <w:t>合同”）</w:t>
      </w:r>
      <w:r>
        <w:rPr>
          <w:rStyle w:val="10"/>
          <w:color w:val="auto"/>
          <w:sz w:val="24"/>
          <w:szCs w:val="24"/>
          <w:lang w:eastAsia="zh-CN" w:bidi="ar"/>
        </w:rPr>
        <w:t>；</w:t>
      </w:r>
    </w:p>
    <w:p w14:paraId="1A9F60BB">
      <w:pPr>
        <w:numPr>
          <w:ilvl w:val="0"/>
          <w:numId w:val="1"/>
        </w:numPr>
        <w:spacing w:line="400" w:lineRule="exact"/>
        <w:ind w:right="359" w:rightChars="171" w:firstLine="480" w:firstLineChars="200"/>
        <w:rPr>
          <w:rFonts w:ascii="宋体" w:hAnsi="宋体" w:cs="宋体"/>
          <w:sz w:val="24"/>
        </w:rPr>
      </w:pPr>
      <w:r>
        <w:rPr>
          <w:rFonts w:hint="eastAsia" w:ascii="宋体" w:hAnsi="宋体" w:cs="宋体"/>
          <w:sz w:val="24"/>
          <w:lang w:val="en-US" w:eastAsia="zh-CN"/>
        </w:rPr>
        <w:t>甲乙双方于2021年1月19日签订《开元壹号47#地块&lt;建筑工程设计合同&gt;补充协议》（下称“补充协议”）；</w:t>
      </w:r>
    </w:p>
    <w:p w14:paraId="1251F47D">
      <w:pPr>
        <w:numPr>
          <w:ilvl w:val="-1"/>
          <w:numId w:val="0"/>
        </w:numPr>
        <w:spacing w:line="400" w:lineRule="exact"/>
        <w:ind w:right="359" w:rightChars="171" w:firstLine="0" w:firstLineChars="0"/>
        <w:rPr>
          <w:rFonts w:hint="default" w:ascii="宋体" w:hAnsi="宋体" w:cs="宋体"/>
          <w:sz w:val="24"/>
          <w:lang w:val="en-US"/>
        </w:rPr>
      </w:pPr>
      <w:r>
        <w:rPr>
          <w:rFonts w:hint="eastAsia" w:ascii="宋体" w:hAnsi="宋体" w:cs="宋体"/>
          <w:sz w:val="24"/>
          <w:lang w:val="en-US" w:eastAsia="zh-CN"/>
        </w:rPr>
        <w:t xml:space="preserve">    其中，“设计合同”及“补充协议”统称“原合同”。</w:t>
      </w:r>
    </w:p>
    <w:p w14:paraId="16A42EF9">
      <w:pPr>
        <w:numPr>
          <w:ilvl w:val="-1"/>
          <w:numId w:val="0"/>
        </w:numPr>
        <w:spacing w:line="400" w:lineRule="exact"/>
        <w:ind w:right="359" w:rightChars="171" w:firstLine="480" w:firstLineChars="200"/>
        <w:rPr>
          <w:rFonts w:hint="eastAsia" w:ascii="宋体" w:hAnsi="宋体" w:cs="宋体"/>
          <w:sz w:val="24"/>
          <w:lang w:eastAsia="zh-CN"/>
        </w:rPr>
      </w:pPr>
      <w:r>
        <w:rPr>
          <w:rFonts w:hint="eastAsia" w:ascii="宋体" w:hAnsi="宋体" w:cs="宋体"/>
          <w:sz w:val="24"/>
        </w:rPr>
        <w:t>现甲乙双方在平等自愿、协商一致的基础上，就原合同达成</w:t>
      </w:r>
      <w:r>
        <w:rPr>
          <w:rFonts w:hint="eastAsia" w:ascii="宋体" w:hAnsi="宋体" w:cs="宋体"/>
          <w:sz w:val="24"/>
          <w:lang w:val="en-US" w:eastAsia="zh-CN"/>
        </w:rPr>
        <w:t>本</w:t>
      </w:r>
      <w:r>
        <w:rPr>
          <w:rFonts w:hint="eastAsia" w:ascii="宋体" w:hAnsi="宋体" w:cs="宋体"/>
          <w:sz w:val="24"/>
        </w:rPr>
        <w:t>补充协议</w:t>
      </w:r>
      <w:r>
        <w:rPr>
          <w:rFonts w:hint="eastAsia" w:ascii="宋体" w:hAnsi="宋体" w:cs="宋体"/>
          <w:sz w:val="24"/>
          <w:lang w:eastAsia="zh-CN"/>
        </w:rPr>
        <w:t>。</w:t>
      </w:r>
    </w:p>
    <w:p w14:paraId="4FC5B4BA">
      <w:pPr>
        <w:numPr>
          <w:ilvl w:val="0"/>
          <w:numId w:val="2"/>
        </w:numPr>
        <w:spacing w:line="400" w:lineRule="exact"/>
        <w:ind w:right="359" w:rightChars="171" w:firstLine="0" w:firstLineChars="0"/>
        <w:rPr>
          <w:rFonts w:hint="eastAsia" w:ascii="宋体" w:hAnsi="宋体" w:cs="宋体"/>
          <w:sz w:val="24"/>
          <w:lang w:val="en-US" w:eastAsia="zh-CN"/>
        </w:rPr>
      </w:pPr>
      <w:r>
        <w:rPr>
          <w:rFonts w:hint="eastAsia" w:ascii="宋体" w:hAnsi="宋体" w:cs="宋体"/>
          <w:sz w:val="24"/>
          <w:lang w:val="en-US" w:eastAsia="zh-CN"/>
        </w:rPr>
        <w:t>双方确认，就原合同，甲方已向乙方支付定金人民币11.6万元。根据本补充协议第四条可知，定金应为人民币8.18万元，剩余定金3.42万元乙方无需退还甲方。</w:t>
      </w:r>
    </w:p>
    <w:p w14:paraId="25AD7B41">
      <w:pPr>
        <w:numPr>
          <w:ilvl w:val="0"/>
          <w:numId w:val="2"/>
        </w:numPr>
        <w:spacing w:line="400" w:lineRule="exact"/>
        <w:ind w:right="359" w:rightChars="171" w:firstLine="0" w:firstLineChars="0"/>
        <w:rPr>
          <w:rFonts w:hint="eastAsia" w:ascii="宋体" w:hAnsi="宋体" w:cs="宋体"/>
          <w:sz w:val="24"/>
          <w:lang w:val="en-US" w:eastAsia="zh-CN"/>
        </w:rPr>
      </w:pPr>
      <w:r>
        <w:rPr>
          <w:rFonts w:hint="eastAsia" w:ascii="宋体" w:hAnsi="宋体" w:cs="宋体"/>
          <w:sz w:val="24"/>
          <w:lang w:val="en-US" w:eastAsia="zh-CN"/>
        </w:rPr>
        <w:t>双方确认，截至本补充协议生效之日，就原合同乙方已提供的所有设计服务，甲方仅需向乙方支付设计服务费10万元，除此之外无其他任何费用，就前述设计费，双方协商一致用本协议第一条剩余定金3.42万元等额冲抵该设计费，经冲抵后剩余未付设计费为6.58万元。就该款项，甲方同意在本补充协议生效且在收到乙方开具的等额有效的增值税专用发票之日起10个工作日内一次性向乙方支付。</w:t>
      </w:r>
    </w:p>
    <w:p w14:paraId="2E1E676B">
      <w:pPr>
        <w:numPr>
          <w:ilvl w:val="-1"/>
          <w:numId w:val="0"/>
        </w:numPr>
        <w:spacing w:line="400" w:lineRule="exact"/>
        <w:ind w:right="359" w:rightChars="171" w:firstLine="0" w:firstLineChars="0"/>
        <w:rPr>
          <w:rFonts w:ascii="宋体" w:hAnsi="宋体" w:cs="宋体"/>
          <w:sz w:val="24"/>
        </w:rPr>
      </w:pPr>
      <w:r>
        <w:rPr>
          <w:rFonts w:hint="eastAsia" w:ascii="宋体" w:hAnsi="宋体" w:cs="宋体"/>
          <w:sz w:val="24"/>
          <w:lang w:val="en-US" w:eastAsia="zh-CN"/>
        </w:rPr>
        <w:t>三、双方协议一致，原合同第二条“本合同设计项目的内容：名称、规模、阶段、投资及设计费等见下表”变更为：</w:t>
      </w:r>
    </w:p>
    <w:tbl>
      <w:tblPr>
        <w:tblStyle w:val="6"/>
        <w:tblpPr w:leftFromText="180" w:rightFromText="180" w:vertAnchor="text" w:horzAnchor="page" w:tblpX="490" w:tblpY="638"/>
        <w:tblOverlap w:val="never"/>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05"/>
        <w:gridCol w:w="878"/>
        <w:gridCol w:w="1268"/>
        <w:gridCol w:w="630"/>
        <w:gridCol w:w="1130"/>
        <w:gridCol w:w="901"/>
        <w:gridCol w:w="1196"/>
        <w:gridCol w:w="800"/>
        <w:gridCol w:w="1173"/>
      </w:tblGrid>
      <w:tr w14:paraId="5DE9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676" w:type="dxa"/>
            <w:vMerge w:val="restart"/>
            <w:vAlign w:val="center"/>
          </w:tcPr>
          <w:p w14:paraId="283322FF">
            <w:pPr>
              <w:adjustRightInd w:val="0"/>
              <w:snapToGrid w:val="0"/>
              <w:spacing w:line="400" w:lineRule="exact"/>
              <w:jc w:val="center"/>
              <w:rPr>
                <w:rFonts w:ascii="宋体" w:hAnsi="宋体" w:cs="宋体"/>
                <w:sz w:val="18"/>
                <w:szCs w:val="18"/>
              </w:rPr>
            </w:pPr>
            <w:r>
              <w:rPr>
                <w:rFonts w:hint="eastAsia" w:ascii="宋体" w:hAnsi="宋体" w:cs="宋体"/>
                <w:sz w:val="18"/>
                <w:szCs w:val="18"/>
              </w:rPr>
              <w:t>序号</w:t>
            </w:r>
          </w:p>
        </w:tc>
        <w:tc>
          <w:tcPr>
            <w:tcW w:w="1505" w:type="dxa"/>
            <w:vMerge w:val="restart"/>
            <w:vAlign w:val="center"/>
          </w:tcPr>
          <w:p w14:paraId="70B92772">
            <w:pPr>
              <w:adjustRightInd w:val="0"/>
              <w:snapToGrid w:val="0"/>
              <w:spacing w:line="400" w:lineRule="exact"/>
              <w:jc w:val="center"/>
              <w:rPr>
                <w:rFonts w:ascii="宋体" w:hAnsi="宋体" w:cs="宋体"/>
                <w:sz w:val="18"/>
                <w:szCs w:val="18"/>
              </w:rPr>
            </w:pPr>
            <w:r>
              <w:rPr>
                <w:rFonts w:hint="eastAsia" w:ascii="宋体" w:hAnsi="宋体" w:cs="宋体"/>
                <w:sz w:val="18"/>
                <w:szCs w:val="18"/>
              </w:rPr>
              <w:t>分项目名称</w:t>
            </w:r>
          </w:p>
        </w:tc>
        <w:tc>
          <w:tcPr>
            <w:tcW w:w="2146" w:type="dxa"/>
            <w:gridSpan w:val="2"/>
            <w:vAlign w:val="center"/>
          </w:tcPr>
          <w:p w14:paraId="7D94891A">
            <w:pPr>
              <w:adjustRightInd w:val="0"/>
              <w:snapToGrid w:val="0"/>
              <w:spacing w:line="400" w:lineRule="exact"/>
              <w:jc w:val="center"/>
              <w:rPr>
                <w:rFonts w:ascii="宋体" w:hAnsi="宋体" w:cs="宋体"/>
                <w:sz w:val="18"/>
                <w:szCs w:val="18"/>
              </w:rPr>
            </w:pPr>
            <w:r>
              <w:rPr>
                <w:rFonts w:hint="eastAsia" w:ascii="宋体" w:hAnsi="宋体" w:cs="宋体"/>
                <w:sz w:val="18"/>
                <w:szCs w:val="18"/>
              </w:rPr>
              <w:t>建设规模</w:t>
            </w:r>
          </w:p>
        </w:tc>
        <w:tc>
          <w:tcPr>
            <w:tcW w:w="2661" w:type="dxa"/>
            <w:gridSpan w:val="3"/>
            <w:vAlign w:val="center"/>
          </w:tcPr>
          <w:p w14:paraId="3857A14D">
            <w:pPr>
              <w:adjustRightInd w:val="0"/>
              <w:snapToGrid w:val="0"/>
              <w:spacing w:line="400" w:lineRule="exact"/>
              <w:jc w:val="center"/>
              <w:rPr>
                <w:rFonts w:ascii="宋体" w:hAnsi="宋体" w:cs="宋体"/>
                <w:sz w:val="18"/>
                <w:szCs w:val="18"/>
              </w:rPr>
            </w:pPr>
            <w:r>
              <w:rPr>
                <w:rFonts w:hint="eastAsia" w:ascii="宋体" w:hAnsi="宋体" w:cs="宋体"/>
                <w:sz w:val="18"/>
                <w:szCs w:val="18"/>
              </w:rPr>
              <w:t>设计阶段及内容</w:t>
            </w:r>
          </w:p>
        </w:tc>
        <w:tc>
          <w:tcPr>
            <w:tcW w:w="1196" w:type="dxa"/>
            <w:vMerge w:val="restart"/>
            <w:vAlign w:val="center"/>
          </w:tcPr>
          <w:p w14:paraId="31EAA2BC">
            <w:pPr>
              <w:adjustRightInd w:val="0"/>
              <w:snapToGrid w:val="0"/>
              <w:spacing w:line="400" w:lineRule="exact"/>
              <w:jc w:val="center"/>
              <w:rPr>
                <w:rFonts w:ascii="宋体" w:hAnsi="宋体" w:cs="宋体"/>
                <w:sz w:val="18"/>
                <w:szCs w:val="18"/>
              </w:rPr>
            </w:pPr>
            <w:r>
              <w:rPr>
                <w:rFonts w:hint="eastAsia" w:ascii="宋体" w:hAnsi="宋体" w:cs="宋体"/>
                <w:sz w:val="18"/>
                <w:szCs w:val="18"/>
              </w:rPr>
              <w:t>每平方米含税综合单价（元）</w:t>
            </w:r>
          </w:p>
        </w:tc>
        <w:tc>
          <w:tcPr>
            <w:tcW w:w="800" w:type="dxa"/>
            <w:vMerge w:val="restart"/>
            <w:vAlign w:val="center"/>
          </w:tcPr>
          <w:p w14:paraId="12C98CE0">
            <w:pPr>
              <w:adjustRightInd w:val="0"/>
              <w:snapToGrid w:val="0"/>
              <w:spacing w:line="400" w:lineRule="exact"/>
              <w:jc w:val="center"/>
              <w:rPr>
                <w:rFonts w:ascii="宋体" w:hAnsi="宋体" w:cs="宋体"/>
                <w:sz w:val="18"/>
                <w:szCs w:val="18"/>
              </w:rPr>
            </w:pPr>
            <w:r>
              <w:rPr>
                <w:rFonts w:hint="eastAsia" w:ascii="宋体" w:hAnsi="宋体" w:cs="宋体"/>
                <w:sz w:val="18"/>
                <w:szCs w:val="18"/>
              </w:rPr>
              <w:t>税率%</w:t>
            </w:r>
          </w:p>
        </w:tc>
        <w:tc>
          <w:tcPr>
            <w:tcW w:w="1173" w:type="dxa"/>
            <w:vMerge w:val="restart"/>
            <w:vAlign w:val="center"/>
          </w:tcPr>
          <w:p w14:paraId="66C60D60">
            <w:pPr>
              <w:adjustRightInd w:val="0"/>
              <w:snapToGrid w:val="0"/>
              <w:spacing w:line="400" w:lineRule="exact"/>
              <w:jc w:val="center"/>
              <w:rPr>
                <w:rFonts w:ascii="宋体" w:hAnsi="宋体" w:cs="宋体"/>
                <w:sz w:val="18"/>
                <w:szCs w:val="18"/>
              </w:rPr>
            </w:pPr>
            <w:r>
              <w:rPr>
                <w:rFonts w:hint="eastAsia" w:ascii="宋体" w:hAnsi="宋体" w:cs="宋体"/>
                <w:sz w:val="18"/>
                <w:szCs w:val="18"/>
              </w:rPr>
              <w:t>暂定设计费（元）</w:t>
            </w:r>
          </w:p>
        </w:tc>
      </w:tr>
      <w:tr w14:paraId="0BC6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76" w:type="dxa"/>
            <w:vMerge w:val="continue"/>
            <w:vAlign w:val="center"/>
          </w:tcPr>
          <w:p w14:paraId="1BF22535">
            <w:pPr>
              <w:spacing w:line="400" w:lineRule="exact"/>
              <w:rPr>
                <w:rFonts w:ascii="宋体" w:hAnsi="宋体" w:cs="宋体"/>
                <w:sz w:val="18"/>
                <w:szCs w:val="18"/>
              </w:rPr>
            </w:pPr>
          </w:p>
        </w:tc>
        <w:tc>
          <w:tcPr>
            <w:tcW w:w="1505" w:type="dxa"/>
            <w:vMerge w:val="continue"/>
            <w:vAlign w:val="center"/>
          </w:tcPr>
          <w:p w14:paraId="6615085A">
            <w:pPr>
              <w:spacing w:line="400" w:lineRule="exact"/>
              <w:rPr>
                <w:rFonts w:ascii="宋体" w:hAnsi="宋体" w:cs="宋体"/>
                <w:sz w:val="18"/>
                <w:szCs w:val="18"/>
              </w:rPr>
            </w:pPr>
          </w:p>
        </w:tc>
        <w:tc>
          <w:tcPr>
            <w:tcW w:w="878" w:type="dxa"/>
            <w:vAlign w:val="center"/>
          </w:tcPr>
          <w:p w14:paraId="0EFD9566">
            <w:pPr>
              <w:adjustRightInd w:val="0"/>
              <w:snapToGrid w:val="0"/>
              <w:spacing w:line="400" w:lineRule="exact"/>
              <w:jc w:val="center"/>
              <w:rPr>
                <w:rFonts w:ascii="宋体" w:hAnsi="宋体" w:cs="宋体"/>
                <w:sz w:val="18"/>
                <w:szCs w:val="18"/>
              </w:rPr>
            </w:pPr>
            <w:r>
              <w:rPr>
                <w:rFonts w:hint="eastAsia" w:ascii="宋体" w:hAnsi="宋体" w:cs="宋体"/>
                <w:sz w:val="18"/>
                <w:szCs w:val="18"/>
              </w:rPr>
              <w:t>层数</w:t>
            </w:r>
          </w:p>
        </w:tc>
        <w:tc>
          <w:tcPr>
            <w:tcW w:w="1268" w:type="dxa"/>
            <w:vAlign w:val="center"/>
          </w:tcPr>
          <w:p w14:paraId="37D1EA39">
            <w:pPr>
              <w:adjustRightInd w:val="0"/>
              <w:snapToGrid w:val="0"/>
              <w:spacing w:line="400" w:lineRule="exact"/>
              <w:jc w:val="center"/>
              <w:rPr>
                <w:rFonts w:ascii="宋体" w:hAnsi="宋体" w:cs="宋体"/>
                <w:sz w:val="18"/>
                <w:szCs w:val="18"/>
              </w:rPr>
            </w:pPr>
            <w:r>
              <w:rPr>
                <w:rFonts w:hint="eastAsia" w:ascii="宋体" w:hAnsi="宋体" w:cs="宋体"/>
                <w:sz w:val="18"/>
                <w:szCs w:val="18"/>
              </w:rPr>
              <w:t>建筑面积</w:t>
            </w:r>
          </w:p>
          <w:p w14:paraId="4589B8DA">
            <w:pPr>
              <w:adjustRightInd w:val="0"/>
              <w:snapToGrid w:val="0"/>
              <w:spacing w:line="400" w:lineRule="exact"/>
              <w:jc w:val="center"/>
              <w:rPr>
                <w:rFonts w:ascii="宋体" w:hAnsi="宋体" w:cs="宋体"/>
                <w:sz w:val="18"/>
                <w:szCs w:val="18"/>
              </w:rPr>
            </w:pPr>
            <w:r>
              <w:rPr>
                <w:rFonts w:hint="eastAsia" w:ascii="宋体" w:hAnsi="宋体" w:cs="宋体"/>
                <w:sz w:val="18"/>
                <w:szCs w:val="18"/>
              </w:rPr>
              <w:t>(m</w:t>
            </w:r>
            <w:r>
              <w:rPr>
                <w:rFonts w:hint="eastAsia" w:ascii="宋体" w:hAnsi="宋体" w:cs="宋体"/>
                <w:sz w:val="18"/>
                <w:szCs w:val="18"/>
                <w:vertAlign w:val="superscript"/>
              </w:rPr>
              <w:t>2</w:t>
            </w:r>
            <w:r>
              <w:rPr>
                <w:rFonts w:hint="eastAsia" w:ascii="宋体" w:hAnsi="宋体" w:cs="宋体"/>
                <w:sz w:val="18"/>
                <w:szCs w:val="18"/>
              </w:rPr>
              <w:t>)</w:t>
            </w:r>
          </w:p>
        </w:tc>
        <w:tc>
          <w:tcPr>
            <w:tcW w:w="630" w:type="dxa"/>
            <w:vAlign w:val="center"/>
          </w:tcPr>
          <w:p w14:paraId="35F27EDB">
            <w:pPr>
              <w:adjustRightInd w:val="0"/>
              <w:snapToGrid w:val="0"/>
              <w:spacing w:line="400" w:lineRule="exact"/>
              <w:jc w:val="center"/>
              <w:rPr>
                <w:rFonts w:ascii="宋体" w:hAnsi="宋体" w:cs="宋体"/>
                <w:sz w:val="18"/>
                <w:szCs w:val="18"/>
              </w:rPr>
            </w:pPr>
            <w:r>
              <w:rPr>
                <w:rFonts w:hint="eastAsia" w:ascii="宋体" w:hAnsi="宋体" w:cs="宋体"/>
                <w:sz w:val="18"/>
                <w:szCs w:val="18"/>
              </w:rPr>
              <w:t>方案</w:t>
            </w:r>
          </w:p>
        </w:tc>
        <w:tc>
          <w:tcPr>
            <w:tcW w:w="1130" w:type="dxa"/>
            <w:vAlign w:val="center"/>
          </w:tcPr>
          <w:p w14:paraId="5F668DE3">
            <w:pPr>
              <w:adjustRightInd w:val="0"/>
              <w:snapToGrid w:val="0"/>
              <w:spacing w:line="400" w:lineRule="exact"/>
              <w:jc w:val="center"/>
              <w:rPr>
                <w:rFonts w:ascii="宋体" w:hAnsi="宋体" w:cs="宋体"/>
                <w:sz w:val="18"/>
                <w:szCs w:val="18"/>
              </w:rPr>
            </w:pPr>
            <w:r>
              <w:rPr>
                <w:rFonts w:hint="eastAsia" w:ascii="宋体" w:hAnsi="宋体" w:cs="宋体"/>
                <w:sz w:val="18"/>
                <w:szCs w:val="18"/>
              </w:rPr>
              <w:t>初步设计</w:t>
            </w:r>
          </w:p>
        </w:tc>
        <w:tc>
          <w:tcPr>
            <w:tcW w:w="901" w:type="dxa"/>
            <w:vAlign w:val="center"/>
          </w:tcPr>
          <w:p w14:paraId="2B9F9CC4">
            <w:pPr>
              <w:adjustRightInd w:val="0"/>
              <w:snapToGrid w:val="0"/>
              <w:spacing w:line="400" w:lineRule="exact"/>
              <w:jc w:val="center"/>
              <w:rPr>
                <w:rFonts w:ascii="宋体" w:hAnsi="宋体" w:cs="宋体"/>
                <w:sz w:val="18"/>
                <w:szCs w:val="18"/>
              </w:rPr>
            </w:pPr>
            <w:r>
              <w:rPr>
                <w:rFonts w:hint="eastAsia" w:ascii="宋体" w:hAnsi="宋体" w:cs="宋体"/>
                <w:sz w:val="18"/>
                <w:szCs w:val="18"/>
              </w:rPr>
              <w:t>施工图</w:t>
            </w:r>
          </w:p>
        </w:tc>
        <w:tc>
          <w:tcPr>
            <w:tcW w:w="1196" w:type="dxa"/>
            <w:vMerge w:val="continue"/>
            <w:vAlign w:val="center"/>
          </w:tcPr>
          <w:p w14:paraId="7B560DD0">
            <w:pPr>
              <w:spacing w:line="400" w:lineRule="exact"/>
              <w:rPr>
                <w:rFonts w:ascii="宋体" w:hAnsi="宋体" w:cs="宋体"/>
                <w:sz w:val="18"/>
                <w:szCs w:val="18"/>
              </w:rPr>
            </w:pPr>
          </w:p>
        </w:tc>
        <w:tc>
          <w:tcPr>
            <w:tcW w:w="800" w:type="dxa"/>
            <w:vMerge w:val="continue"/>
            <w:vAlign w:val="center"/>
          </w:tcPr>
          <w:p w14:paraId="4418E9EA">
            <w:pPr>
              <w:spacing w:line="400" w:lineRule="exact"/>
              <w:rPr>
                <w:rFonts w:ascii="宋体" w:hAnsi="宋体" w:cs="宋体"/>
                <w:sz w:val="18"/>
                <w:szCs w:val="18"/>
              </w:rPr>
            </w:pPr>
          </w:p>
        </w:tc>
        <w:tc>
          <w:tcPr>
            <w:tcW w:w="1173" w:type="dxa"/>
            <w:vMerge w:val="continue"/>
            <w:vAlign w:val="center"/>
          </w:tcPr>
          <w:p w14:paraId="6E58329B">
            <w:pPr>
              <w:spacing w:line="400" w:lineRule="exact"/>
              <w:rPr>
                <w:rFonts w:ascii="宋体" w:hAnsi="宋体" w:cs="宋体"/>
                <w:sz w:val="18"/>
                <w:szCs w:val="18"/>
              </w:rPr>
            </w:pPr>
          </w:p>
        </w:tc>
      </w:tr>
      <w:tr w14:paraId="31AF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76" w:type="dxa"/>
          </w:tcPr>
          <w:p w14:paraId="344DDD80">
            <w:pPr>
              <w:adjustRightInd w:val="0"/>
              <w:snapToGrid w:val="0"/>
              <w:spacing w:line="400" w:lineRule="exact"/>
              <w:rPr>
                <w:rFonts w:ascii="宋体" w:hAnsi="宋体" w:cs="宋体"/>
                <w:sz w:val="18"/>
                <w:szCs w:val="18"/>
              </w:rPr>
            </w:pPr>
            <w:r>
              <w:rPr>
                <w:rFonts w:hint="eastAsia" w:ascii="宋体" w:hAnsi="宋体" w:cs="宋体"/>
                <w:sz w:val="18"/>
                <w:szCs w:val="18"/>
              </w:rPr>
              <w:t>1</w:t>
            </w:r>
          </w:p>
        </w:tc>
        <w:tc>
          <w:tcPr>
            <w:tcW w:w="1505" w:type="dxa"/>
          </w:tcPr>
          <w:p w14:paraId="3AC6F302">
            <w:pPr>
              <w:adjustRightInd w:val="0"/>
              <w:snapToGrid w:val="0"/>
              <w:spacing w:line="400" w:lineRule="exact"/>
              <w:rPr>
                <w:rFonts w:ascii="宋体" w:hAnsi="宋体" w:cs="宋体"/>
                <w:sz w:val="18"/>
                <w:szCs w:val="18"/>
              </w:rPr>
            </w:pPr>
            <w:r>
              <w:rPr>
                <w:rFonts w:hint="eastAsia" w:ascii="宋体" w:hAnsi="宋体" w:cs="宋体"/>
                <w:sz w:val="18"/>
                <w:szCs w:val="18"/>
              </w:rPr>
              <w:t>主楼单体（地上）</w:t>
            </w:r>
          </w:p>
        </w:tc>
        <w:tc>
          <w:tcPr>
            <w:tcW w:w="878" w:type="dxa"/>
          </w:tcPr>
          <w:p w14:paraId="0ED43ABF">
            <w:pPr>
              <w:adjustRightInd w:val="0"/>
              <w:snapToGrid w:val="0"/>
              <w:spacing w:line="400" w:lineRule="exact"/>
              <w:ind w:firstLine="0" w:firstLineChars="0"/>
              <w:rPr>
                <w:rFonts w:ascii="宋体" w:hAnsi="宋体" w:cs="宋体"/>
                <w:sz w:val="18"/>
                <w:szCs w:val="18"/>
              </w:rPr>
            </w:pPr>
            <w:r>
              <w:rPr>
                <w:rFonts w:hint="eastAsia" w:ascii="宋体" w:hAnsi="宋体" w:cs="宋体"/>
                <w:sz w:val="18"/>
                <w:szCs w:val="18"/>
              </w:rPr>
              <w:t>1-</w:t>
            </w:r>
            <w:r>
              <w:rPr>
                <w:rFonts w:ascii="宋体" w:hAnsi="宋体" w:cs="宋体"/>
                <w:sz w:val="18"/>
                <w:szCs w:val="18"/>
              </w:rPr>
              <w:t>32</w:t>
            </w:r>
            <w:r>
              <w:rPr>
                <w:rFonts w:hint="eastAsia" w:ascii="宋体" w:hAnsi="宋体" w:cs="宋体"/>
                <w:sz w:val="18"/>
                <w:szCs w:val="18"/>
              </w:rPr>
              <w:t>F</w:t>
            </w:r>
          </w:p>
        </w:tc>
        <w:tc>
          <w:tcPr>
            <w:tcW w:w="1268" w:type="dxa"/>
          </w:tcPr>
          <w:p w14:paraId="4D9F7A6F">
            <w:pPr>
              <w:adjustRightInd w:val="0"/>
              <w:snapToGrid w:val="0"/>
              <w:spacing w:line="400" w:lineRule="exact"/>
              <w:rPr>
                <w:rFonts w:ascii="宋体" w:hAnsi="宋体" w:cs="宋体"/>
                <w:sz w:val="18"/>
                <w:szCs w:val="18"/>
              </w:rPr>
            </w:pPr>
            <w:r>
              <w:rPr>
                <w:rFonts w:hint="eastAsia" w:ascii="宋体" w:hAnsi="宋体" w:cs="宋体"/>
                <w:sz w:val="18"/>
                <w:szCs w:val="18"/>
              </w:rPr>
              <w:t>约</w:t>
            </w:r>
            <w:r>
              <w:rPr>
                <w:rFonts w:ascii="宋体" w:hAnsi="宋体" w:cs="宋体"/>
                <w:sz w:val="18"/>
                <w:szCs w:val="18"/>
              </w:rPr>
              <w:t>26518.95</w:t>
            </w:r>
          </w:p>
        </w:tc>
        <w:tc>
          <w:tcPr>
            <w:tcW w:w="630" w:type="dxa"/>
          </w:tcPr>
          <w:p w14:paraId="793883F6">
            <w:pPr>
              <w:adjustRightInd w:val="0"/>
              <w:snapToGrid w:val="0"/>
              <w:spacing w:line="400" w:lineRule="exact"/>
              <w:ind w:firstLine="180" w:firstLineChars="100"/>
              <w:rPr>
                <w:rFonts w:ascii="宋体" w:hAnsi="宋体" w:cs="宋体"/>
                <w:sz w:val="18"/>
                <w:szCs w:val="18"/>
              </w:rPr>
            </w:pPr>
          </w:p>
        </w:tc>
        <w:tc>
          <w:tcPr>
            <w:tcW w:w="1130" w:type="dxa"/>
          </w:tcPr>
          <w:p w14:paraId="4A036BEE">
            <w:pPr>
              <w:adjustRightInd w:val="0"/>
              <w:snapToGrid w:val="0"/>
              <w:spacing w:line="400" w:lineRule="exact"/>
              <w:rPr>
                <w:rFonts w:ascii="宋体" w:hAnsi="宋体" w:cs="宋体"/>
                <w:sz w:val="18"/>
                <w:szCs w:val="18"/>
              </w:rPr>
            </w:pPr>
          </w:p>
        </w:tc>
        <w:tc>
          <w:tcPr>
            <w:tcW w:w="901" w:type="dxa"/>
          </w:tcPr>
          <w:p w14:paraId="095F4313">
            <w:pPr>
              <w:adjustRightInd w:val="0"/>
              <w:snapToGrid w:val="0"/>
              <w:spacing w:line="400" w:lineRule="exact"/>
              <w:ind w:firstLine="180" w:firstLineChars="100"/>
              <w:rPr>
                <w:rFonts w:ascii="宋体" w:hAnsi="宋体" w:cs="宋体"/>
                <w:sz w:val="18"/>
                <w:szCs w:val="18"/>
              </w:rPr>
            </w:pPr>
            <w:r>
              <w:rPr>
                <w:rFonts w:hint="eastAsia" w:ascii="宋体" w:hAnsi="宋体" w:cs="宋体"/>
                <w:sz w:val="18"/>
                <w:szCs w:val="18"/>
              </w:rPr>
              <w:t>√</w:t>
            </w:r>
          </w:p>
        </w:tc>
        <w:tc>
          <w:tcPr>
            <w:tcW w:w="1196" w:type="dxa"/>
          </w:tcPr>
          <w:p w14:paraId="5877F8CD">
            <w:pPr>
              <w:adjustRightInd w:val="0"/>
              <w:snapToGrid w:val="0"/>
              <w:spacing w:line="400" w:lineRule="exact"/>
              <w:jc w:val="center"/>
              <w:rPr>
                <w:rFonts w:ascii="宋体" w:hAnsi="宋体" w:cs="宋体"/>
                <w:sz w:val="18"/>
                <w:szCs w:val="18"/>
              </w:rPr>
            </w:pPr>
            <w:r>
              <w:rPr>
                <w:rFonts w:hint="eastAsia" w:ascii="宋体" w:hAnsi="宋体" w:cs="宋体"/>
                <w:sz w:val="18"/>
                <w:szCs w:val="18"/>
              </w:rPr>
              <w:t>9.5</w:t>
            </w:r>
          </w:p>
        </w:tc>
        <w:tc>
          <w:tcPr>
            <w:tcW w:w="800" w:type="dxa"/>
          </w:tcPr>
          <w:p w14:paraId="63C9A8BD">
            <w:pPr>
              <w:adjustRightInd w:val="0"/>
              <w:snapToGrid w:val="0"/>
              <w:spacing w:line="400" w:lineRule="exact"/>
              <w:ind w:firstLine="180" w:firstLineChars="100"/>
              <w:rPr>
                <w:rFonts w:ascii="宋体" w:hAnsi="宋体" w:cs="宋体"/>
                <w:sz w:val="18"/>
                <w:szCs w:val="18"/>
              </w:rPr>
            </w:pPr>
            <w:r>
              <w:rPr>
                <w:rFonts w:hint="eastAsia" w:ascii="宋体" w:hAnsi="宋体" w:cs="宋体"/>
                <w:sz w:val="18"/>
                <w:szCs w:val="18"/>
              </w:rPr>
              <w:t>6</w:t>
            </w:r>
          </w:p>
        </w:tc>
        <w:tc>
          <w:tcPr>
            <w:tcW w:w="1173" w:type="dxa"/>
          </w:tcPr>
          <w:p w14:paraId="6397BE3E">
            <w:pPr>
              <w:tabs>
                <w:tab w:val="center" w:pos="586"/>
              </w:tabs>
              <w:adjustRightInd w:val="0"/>
              <w:snapToGrid w:val="0"/>
              <w:spacing w:line="400" w:lineRule="exact"/>
              <w:rPr>
                <w:rFonts w:hint="default" w:ascii="宋体" w:hAnsi="宋体" w:eastAsia="宋体" w:cs="宋体"/>
                <w:sz w:val="18"/>
                <w:szCs w:val="18"/>
                <w:lang w:val="en-US" w:eastAsia="zh-CN"/>
              </w:rPr>
            </w:pPr>
            <w:r>
              <w:rPr>
                <w:rFonts w:hint="eastAsia" w:ascii="宋体" w:hAnsi="宋体" w:cs="宋体"/>
                <w:sz w:val="18"/>
                <w:szCs w:val="18"/>
                <w:lang w:val="en-US" w:eastAsia="zh-CN"/>
              </w:rPr>
              <w:t>251930.02</w:t>
            </w:r>
          </w:p>
        </w:tc>
      </w:tr>
      <w:tr w14:paraId="01C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6" w:type="dxa"/>
          </w:tcPr>
          <w:p w14:paraId="6CCF1E60">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p>
        </w:tc>
        <w:tc>
          <w:tcPr>
            <w:tcW w:w="1505" w:type="dxa"/>
          </w:tcPr>
          <w:p w14:paraId="7B577B52">
            <w:pPr>
              <w:adjustRightInd w:val="0"/>
              <w:snapToGrid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rPr>
              <w:t>地下室</w:t>
            </w:r>
            <w:r>
              <w:rPr>
                <w:rFonts w:hint="eastAsia" w:ascii="宋体" w:hAnsi="宋体" w:cs="宋体"/>
                <w:sz w:val="18"/>
                <w:szCs w:val="18"/>
                <w:lang w:val="en-US" w:eastAsia="zh-CN"/>
              </w:rPr>
              <w:t>非人防部分</w:t>
            </w:r>
          </w:p>
        </w:tc>
        <w:tc>
          <w:tcPr>
            <w:tcW w:w="878" w:type="dxa"/>
          </w:tcPr>
          <w:p w14:paraId="65E52578">
            <w:pPr>
              <w:adjustRightInd w:val="0"/>
              <w:snapToGrid w:val="0"/>
              <w:spacing w:line="400" w:lineRule="exact"/>
              <w:jc w:val="center"/>
              <w:rPr>
                <w:rFonts w:ascii="宋体" w:hAnsi="宋体" w:cs="宋体"/>
                <w:sz w:val="18"/>
                <w:szCs w:val="18"/>
              </w:rPr>
            </w:pPr>
            <w:r>
              <w:rPr>
                <w:rFonts w:ascii="宋体" w:hAnsi="宋体" w:cs="宋体"/>
                <w:sz w:val="18"/>
                <w:szCs w:val="18"/>
              </w:rPr>
              <w:t>2F</w:t>
            </w:r>
          </w:p>
        </w:tc>
        <w:tc>
          <w:tcPr>
            <w:tcW w:w="1268" w:type="dxa"/>
          </w:tcPr>
          <w:p w14:paraId="0B4DEEB5">
            <w:pPr>
              <w:adjustRightInd w:val="0"/>
              <w:snapToGrid w:val="0"/>
              <w:spacing w:line="400" w:lineRule="exact"/>
              <w:jc w:val="center"/>
              <w:rPr>
                <w:rFonts w:ascii="宋体" w:hAnsi="宋体" w:cs="宋体"/>
                <w:sz w:val="18"/>
                <w:szCs w:val="18"/>
              </w:rPr>
            </w:pPr>
            <w:r>
              <w:rPr>
                <w:rFonts w:hint="eastAsia" w:ascii="宋体" w:hAnsi="宋体" w:cs="宋体"/>
                <w:sz w:val="18"/>
                <w:szCs w:val="18"/>
              </w:rPr>
              <w:t>约 9677</w:t>
            </w:r>
          </w:p>
        </w:tc>
        <w:tc>
          <w:tcPr>
            <w:tcW w:w="630" w:type="dxa"/>
          </w:tcPr>
          <w:p w14:paraId="54C67C22">
            <w:pPr>
              <w:adjustRightInd w:val="0"/>
              <w:snapToGrid w:val="0"/>
              <w:spacing w:line="400" w:lineRule="exact"/>
              <w:ind w:firstLine="180" w:firstLineChars="100"/>
              <w:jc w:val="center"/>
              <w:rPr>
                <w:rFonts w:ascii="宋体" w:hAnsi="宋体" w:cs="宋体"/>
                <w:sz w:val="18"/>
                <w:szCs w:val="18"/>
              </w:rPr>
            </w:pPr>
          </w:p>
        </w:tc>
        <w:tc>
          <w:tcPr>
            <w:tcW w:w="1130" w:type="dxa"/>
          </w:tcPr>
          <w:p w14:paraId="2ADA2493">
            <w:pPr>
              <w:adjustRightInd w:val="0"/>
              <w:snapToGrid w:val="0"/>
              <w:spacing w:line="400" w:lineRule="exact"/>
              <w:jc w:val="center"/>
              <w:rPr>
                <w:rFonts w:ascii="宋体" w:hAnsi="宋体" w:cs="宋体"/>
                <w:sz w:val="18"/>
                <w:szCs w:val="18"/>
              </w:rPr>
            </w:pPr>
          </w:p>
        </w:tc>
        <w:tc>
          <w:tcPr>
            <w:tcW w:w="901" w:type="dxa"/>
          </w:tcPr>
          <w:p w14:paraId="30DE7A33">
            <w:pPr>
              <w:adjustRightInd w:val="0"/>
              <w:snapToGrid w:val="0"/>
              <w:spacing w:line="400" w:lineRule="exact"/>
              <w:ind w:firstLine="180" w:firstLineChars="100"/>
              <w:jc w:val="both"/>
              <w:rPr>
                <w:rFonts w:ascii="宋体" w:hAnsi="宋体" w:cs="宋体"/>
                <w:sz w:val="18"/>
                <w:szCs w:val="18"/>
              </w:rPr>
            </w:pPr>
            <w:r>
              <w:rPr>
                <w:rFonts w:hint="eastAsia" w:ascii="宋体" w:hAnsi="宋体" w:cs="宋体"/>
                <w:sz w:val="18"/>
                <w:szCs w:val="18"/>
              </w:rPr>
              <w:t>√</w:t>
            </w:r>
          </w:p>
        </w:tc>
        <w:tc>
          <w:tcPr>
            <w:tcW w:w="1196" w:type="dxa"/>
          </w:tcPr>
          <w:p w14:paraId="5DF54407">
            <w:pPr>
              <w:adjustRightInd w:val="0"/>
              <w:snapToGrid w:val="0"/>
              <w:spacing w:line="400" w:lineRule="exact"/>
              <w:jc w:val="center"/>
              <w:rPr>
                <w:rFonts w:ascii="宋体" w:hAnsi="宋体" w:cs="宋体"/>
                <w:sz w:val="18"/>
                <w:szCs w:val="18"/>
              </w:rPr>
            </w:pPr>
            <w:r>
              <w:rPr>
                <w:rFonts w:hint="eastAsia" w:ascii="宋体" w:hAnsi="宋体" w:cs="宋体"/>
                <w:sz w:val="18"/>
                <w:szCs w:val="18"/>
              </w:rPr>
              <w:t>9.5</w:t>
            </w:r>
          </w:p>
        </w:tc>
        <w:tc>
          <w:tcPr>
            <w:tcW w:w="800" w:type="dxa"/>
          </w:tcPr>
          <w:p w14:paraId="0C715BF6">
            <w:pPr>
              <w:adjustRightInd w:val="0"/>
              <w:snapToGrid w:val="0"/>
              <w:spacing w:line="400" w:lineRule="exact"/>
              <w:jc w:val="center"/>
              <w:rPr>
                <w:rFonts w:ascii="宋体" w:hAnsi="宋体" w:cs="宋体"/>
                <w:sz w:val="18"/>
                <w:szCs w:val="18"/>
              </w:rPr>
            </w:pPr>
            <w:r>
              <w:rPr>
                <w:rFonts w:hint="eastAsia" w:ascii="宋体" w:hAnsi="宋体" w:cs="宋体"/>
                <w:sz w:val="18"/>
                <w:szCs w:val="18"/>
              </w:rPr>
              <w:t>6</w:t>
            </w:r>
          </w:p>
        </w:tc>
        <w:tc>
          <w:tcPr>
            <w:tcW w:w="1173" w:type="dxa"/>
          </w:tcPr>
          <w:p w14:paraId="48E72BF7">
            <w:pPr>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91931.5</w:t>
            </w:r>
          </w:p>
        </w:tc>
      </w:tr>
      <w:tr w14:paraId="3495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76" w:type="dxa"/>
          </w:tcPr>
          <w:p w14:paraId="5B55D3C3">
            <w:pPr>
              <w:adjustRightInd w:val="0"/>
              <w:snapToGrid w:val="0"/>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505" w:type="dxa"/>
          </w:tcPr>
          <w:p w14:paraId="273823A7">
            <w:pPr>
              <w:adjustRightInd w:val="0"/>
              <w:snapToGrid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rPr>
              <w:t>地下室</w:t>
            </w:r>
            <w:r>
              <w:rPr>
                <w:rFonts w:hint="eastAsia" w:ascii="宋体" w:hAnsi="宋体" w:cs="宋体"/>
                <w:sz w:val="18"/>
                <w:szCs w:val="18"/>
                <w:lang w:val="en-US" w:eastAsia="zh-CN"/>
              </w:rPr>
              <w:t>人防部分</w:t>
            </w:r>
          </w:p>
        </w:tc>
        <w:tc>
          <w:tcPr>
            <w:tcW w:w="878" w:type="dxa"/>
          </w:tcPr>
          <w:p w14:paraId="19D6C83E">
            <w:pPr>
              <w:adjustRightInd w:val="0"/>
              <w:snapToGrid w:val="0"/>
              <w:spacing w:line="400" w:lineRule="exact"/>
              <w:jc w:val="center"/>
              <w:rPr>
                <w:rFonts w:hint="eastAsia" w:ascii="宋体" w:hAnsi="宋体" w:cs="宋体"/>
                <w:sz w:val="18"/>
                <w:szCs w:val="18"/>
              </w:rPr>
            </w:pPr>
            <w:r>
              <w:rPr>
                <w:rFonts w:ascii="宋体" w:hAnsi="宋体" w:cs="宋体"/>
                <w:sz w:val="18"/>
                <w:szCs w:val="18"/>
              </w:rPr>
              <w:t>2F</w:t>
            </w:r>
          </w:p>
        </w:tc>
        <w:tc>
          <w:tcPr>
            <w:tcW w:w="1268" w:type="dxa"/>
          </w:tcPr>
          <w:p w14:paraId="400C7AB1">
            <w:pPr>
              <w:adjustRightInd w:val="0"/>
              <w:snapToGrid w:val="0"/>
              <w:spacing w:line="400" w:lineRule="exact"/>
              <w:jc w:val="center"/>
              <w:rPr>
                <w:rFonts w:ascii="宋体" w:hAnsi="宋体" w:cs="宋体"/>
                <w:sz w:val="18"/>
                <w:szCs w:val="18"/>
              </w:rPr>
            </w:pPr>
            <w:r>
              <w:rPr>
                <w:rFonts w:hint="eastAsia" w:ascii="宋体" w:hAnsi="宋体" w:cs="宋体"/>
                <w:sz w:val="18"/>
                <w:szCs w:val="18"/>
              </w:rPr>
              <w:t>约 2293</w:t>
            </w:r>
          </w:p>
        </w:tc>
        <w:tc>
          <w:tcPr>
            <w:tcW w:w="630" w:type="dxa"/>
          </w:tcPr>
          <w:p w14:paraId="17109EB4">
            <w:pPr>
              <w:adjustRightInd w:val="0"/>
              <w:snapToGrid w:val="0"/>
              <w:spacing w:line="400" w:lineRule="exact"/>
              <w:ind w:firstLine="180" w:firstLineChars="100"/>
              <w:jc w:val="center"/>
              <w:rPr>
                <w:rFonts w:ascii="宋体" w:hAnsi="宋体" w:cs="宋体"/>
                <w:sz w:val="18"/>
                <w:szCs w:val="18"/>
              </w:rPr>
            </w:pPr>
          </w:p>
        </w:tc>
        <w:tc>
          <w:tcPr>
            <w:tcW w:w="1130" w:type="dxa"/>
          </w:tcPr>
          <w:p w14:paraId="229D76C2">
            <w:pPr>
              <w:adjustRightInd w:val="0"/>
              <w:snapToGrid w:val="0"/>
              <w:spacing w:line="400" w:lineRule="exact"/>
              <w:jc w:val="center"/>
              <w:rPr>
                <w:rFonts w:ascii="宋体" w:hAnsi="宋体" w:cs="宋体"/>
                <w:sz w:val="18"/>
                <w:szCs w:val="18"/>
              </w:rPr>
            </w:pPr>
          </w:p>
        </w:tc>
        <w:tc>
          <w:tcPr>
            <w:tcW w:w="901" w:type="dxa"/>
          </w:tcPr>
          <w:p w14:paraId="74543DC9">
            <w:pPr>
              <w:adjustRightInd w:val="0"/>
              <w:snapToGrid w:val="0"/>
              <w:spacing w:line="400" w:lineRule="exact"/>
              <w:ind w:firstLine="180" w:firstLineChars="100"/>
              <w:jc w:val="both"/>
              <w:rPr>
                <w:rFonts w:ascii="宋体" w:hAnsi="宋体" w:cs="宋体"/>
                <w:sz w:val="18"/>
                <w:szCs w:val="18"/>
              </w:rPr>
            </w:pPr>
            <w:r>
              <w:rPr>
                <w:rFonts w:hint="eastAsia" w:ascii="宋体" w:hAnsi="宋体" w:cs="宋体"/>
                <w:sz w:val="18"/>
                <w:szCs w:val="18"/>
              </w:rPr>
              <w:t>√</w:t>
            </w:r>
          </w:p>
        </w:tc>
        <w:tc>
          <w:tcPr>
            <w:tcW w:w="1196" w:type="dxa"/>
          </w:tcPr>
          <w:p w14:paraId="6EC51CC1">
            <w:pPr>
              <w:adjustRightInd w:val="0"/>
              <w:snapToGrid w:val="0"/>
              <w:spacing w:line="40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800" w:type="dxa"/>
          </w:tcPr>
          <w:p w14:paraId="41BEDB8D">
            <w:pPr>
              <w:adjustRightInd w:val="0"/>
              <w:snapToGrid w:val="0"/>
              <w:spacing w:line="40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6</w:t>
            </w:r>
          </w:p>
        </w:tc>
        <w:tc>
          <w:tcPr>
            <w:tcW w:w="1173" w:type="dxa"/>
          </w:tcPr>
          <w:p w14:paraId="08B6EBB9">
            <w:pPr>
              <w:adjustRightInd w:val="0"/>
              <w:snapToGrid w:val="0"/>
              <w:spacing w:line="40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45860</w:t>
            </w:r>
          </w:p>
        </w:tc>
      </w:tr>
      <w:tr w14:paraId="1469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76" w:type="dxa"/>
          </w:tcPr>
          <w:p w14:paraId="64C553CE">
            <w:pPr>
              <w:adjustRightInd w:val="0"/>
              <w:snapToGrid w:val="0"/>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505" w:type="dxa"/>
          </w:tcPr>
          <w:p w14:paraId="1C56C47B">
            <w:pPr>
              <w:adjustRightInd w:val="0"/>
              <w:snapToGrid w:val="0"/>
              <w:spacing w:line="400" w:lineRule="exact"/>
              <w:jc w:val="center"/>
              <w:rPr>
                <w:rFonts w:ascii="宋体" w:hAnsi="宋体" w:cs="宋体"/>
                <w:sz w:val="18"/>
                <w:szCs w:val="18"/>
              </w:rPr>
            </w:pPr>
            <w:r>
              <w:rPr>
                <w:rFonts w:ascii="宋体" w:hAnsi="宋体" w:cs="宋体"/>
                <w:sz w:val="18"/>
                <w:szCs w:val="18"/>
              </w:rPr>
              <w:t>幼儿园</w:t>
            </w:r>
          </w:p>
        </w:tc>
        <w:tc>
          <w:tcPr>
            <w:tcW w:w="878" w:type="dxa"/>
          </w:tcPr>
          <w:p w14:paraId="7B701417">
            <w:pPr>
              <w:adjustRightInd w:val="0"/>
              <w:snapToGrid w:val="0"/>
              <w:spacing w:line="400" w:lineRule="exact"/>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F</w:t>
            </w:r>
          </w:p>
        </w:tc>
        <w:tc>
          <w:tcPr>
            <w:tcW w:w="1268" w:type="dxa"/>
          </w:tcPr>
          <w:p w14:paraId="7C1BAC7A">
            <w:pPr>
              <w:adjustRightInd w:val="0"/>
              <w:snapToGrid w:val="0"/>
              <w:spacing w:line="400" w:lineRule="exact"/>
              <w:jc w:val="center"/>
              <w:rPr>
                <w:rFonts w:ascii="宋体" w:hAnsi="宋体" w:cs="宋体"/>
                <w:sz w:val="18"/>
                <w:szCs w:val="18"/>
              </w:rPr>
            </w:pPr>
            <w:r>
              <w:rPr>
                <w:rFonts w:ascii="宋体" w:hAnsi="宋体" w:cs="宋体"/>
                <w:sz w:val="18"/>
                <w:szCs w:val="18"/>
              </w:rPr>
              <w:t>约</w:t>
            </w:r>
            <w:r>
              <w:rPr>
                <w:rFonts w:hint="eastAsia" w:ascii="宋体" w:hAnsi="宋体" w:cs="宋体"/>
                <w:sz w:val="18"/>
                <w:szCs w:val="18"/>
              </w:rPr>
              <w:t>2</w:t>
            </w:r>
            <w:r>
              <w:rPr>
                <w:rFonts w:ascii="宋体" w:hAnsi="宋体" w:cs="宋体"/>
                <w:sz w:val="18"/>
                <w:szCs w:val="18"/>
              </w:rPr>
              <w:t>080</w:t>
            </w:r>
          </w:p>
        </w:tc>
        <w:tc>
          <w:tcPr>
            <w:tcW w:w="630" w:type="dxa"/>
          </w:tcPr>
          <w:p w14:paraId="7D246465">
            <w:pPr>
              <w:adjustRightInd w:val="0"/>
              <w:snapToGrid w:val="0"/>
              <w:spacing w:line="400" w:lineRule="exact"/>
              <w:ind w:firstLine="180" w:firstLineChars="100"/>
              <w:jc w:val="center"/>
              <w:rPr>
                <w:rFonts w:ascii="宋体" w:hAnsi="宋体" w:cs="宋体"/>
                <w:sz w:val="18"/>
                <w:szCs w:val="18"/>
              </w:rPr>
            </w:pPr>
          </w:p>
        </w:tc>
        <w:tc>
          <w:tcPr>
            <w:tcW w:w="1130" w:type="dxa"/>
          </w:tcPr>
          <w:p w14:paraId="50590627">
            <w:pPr>
              <w:adjustRightInd w:val="0"/>
              <w:snapToGrid w:val="0"/>
              <w:spacing w:line="400" w:lineRule="exact"/>
              <w:jc w:val="center"/>
              <w:rPr>
                <w:rFonts w:ascii="宋体" w:hAnsi="宋体" w:cs="宋体"/>
                <w:sz w:val="18"/>
                <w:szCs w:val="18"/>
              </w:rPr>
            </w:pPr>
          </w:p>
        </w:tc>
        <w:tc>
          <w:tcPr>
            <w:tcW w:w="901" w:type="dxa"/>
          </w:tcPr>
          <w:p w14:paraId="21725866">
            <w:pPr>
              <w:adjustRightInd w:val="0"/>
              <w:snapToGrid w:val="0"/>
              <w:spacing w:line="400" w:lineRule="exact"/>
              <w:ind w:firstLine="180" w:firstLineChars="100"/>
              <w:jc w:val="both"/>
              <w:rPr>
                <w:rFonts w:ascii="宋体" w:hAnsi="宋体" w:cs="宋体"/>
                <w:sz w:val="18"/>
                <w:szCs w:val="18"/>
              </w:rPr>
            </w:pPr>
            <w:r>
              <w:rPr>
                <w:rFonts w:hint="eastAsia" w:ascii="宋体" w:hAnsi="宋体" w:cs="宋体"/>
                <w:sz w:val="18"/>
                <w:szCs w:val="18"/>
              </w:rPr>
              <w:t>√</w:t>
            </w:r>
          </w:p>
        </w:tc>
        <w:tc>
          <w:tcPr>
            <w:tcW w:w="1196" w:type="dxa"/>
          </w:tcPr>
          <w:p w14:paraId="6BF2C092">
            <w:pPr>
              <w:adjustRightInd w:val="0"/>
              <w:snapToGrid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9.5</w:t>
            </w:r>
          </w:p>
        </w:tc>
        <w:tc>
          <w:tcPr>
            <w:tcW w:w="800" w:type="dxa"/>
          </w:tcPr>
          <w:p w14:paraId="33E4256B">
            <w:pPr>
              <w:adjustRightInd w:val="0"/>
              <w:snapToGrid w:val="0"/>
              <w:spacing w:line="40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6</w:t>
            </w:r>
          </w:p>
        </w:tc>
        <w:tc>
          <w:tcPr>
            <w:tcW w:w="1173" w:type="dxa"/>
          </w:tcPr>
          <w:p w14:paraId="47E16BA6">
            <w:pPr>
              <w:adjustRightInd w:val="0"/>
              <w:snapToGrid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19760</w:t>
            </w:r>
          </w:p>
        </w:tc>
      </w:tr>
      <w:tr w14:paraId="7C01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81" w:type="dxa"/>
            <w:gridSpan w:val="2"/>
          </w:tcPr>
          <w:p w14:paraId="09EE7B19">
            <w:pPr>
              <w:adjustRightInd w:val="0"/>
              <w:snapToGrid w:val="0"/>
              <w:spacing w:line="400" w:lineRule="exact"/>
              <w:jc w:val="center"/>
              <w:rPr>
                <w:rFonts w:hint="eastAsia" w:ascii="宋体" w:hAnsi="宋体" w:eastAsia="宋体" w:cs="宋体"/>
                <w:sz w:val="18"/>
                <w:szCs w:val="18"/>
                <w:lang w:val="en-US" w:eastAsia="zh-CN"/>
              </w:rPr>
            </w:pPr>
          </w:p>
          <w:p w14:paraId="7E08DB1F">
            <w:pPr>
              <w:adjustRightInd w:val="0"/>
              <w:snapToGrid w:val="0"/>
              <w:spacing w:line="400" w:lineRule="exact"/>
              <w:jc w:val="center"/>
              <w:rPr>
                <w:rFonts w:ascii="宋体" w:hAnsi="宋体" w:cs="宋体"/>
                <w:sz w:val="18"/>
                <w:szCs w:val="18"/>
              </w:rPr>
            </w:pPr>
            <w:r>
              <w:rPr>
                <w:rFonts w:hint="eastAsia" w:ascii="宋体" w:hAnsi="宋体" w:cs="宋体"/>
                <w:sz w:val="18"/>
                <w:szCs w:val="18"/>
              </w:rPr>
              <w:t>合计</w:t>
            </w:r>
          </w:p>
        </w:tc>
        <w:tc>
          <w:tcPr>
            <w:tcW w:w="878" w:type="dxa"/>
          </w:tcPr>
          <w:p w14:paraId="627D4E4B">
            <w:pPr>
              <w:adjustRightInd w:val="0"/>
              <w:snapToGrid w:val="0"/>
              <w:spacing w:line="400" w:lineRule="exact"/>
              <w:jc w:val="center"/>
              <w:rPr>
                <w:rFonts w:ascii="宋体" w:hAnsi="宋体" w:cs="宋体"/>
                <w:sz w:val="18"/>
                <w:szCs w:val="18"/>
              </w:rPr>
            </w:pPr>
          </w:p>
        </w:tc>
        <w:tc>
          <w:tcPr>
            <w:tcW w:w="1268" w:type="dxa"/>
          </w:tcPr>
          <w:p w14:paraId="21D924C4">
            <w:pPr>
              <w:adjustRightInd w:val="0"/>
              <w:snapToGrid w:val="0"/>
              <w:spacing w:line="400" w:lineRule="exact"/>
              <w:jc w:val="center"/>
              <w:rPr>
                <w:rFonts w:ascii="宋体" w:hAnsi="宋体" w:cs="宋体"/>
                <w:sz w:val="18"/>
                <w:szCs w:val="18"/>
              </w:rPr>
            </w:pPr>
            <w:r>
              <w:rPr>
                <w:rFonts w:hint="eastAsia" w:ascii="宋体" w:hAnsi="宋体" w:cs="宋体"/>
                <w:sz w:val="18"/>
                <w:szCs w:val="18"/>
              </w:rPr>
              <w:t>约</w:t>
            </w:r>
            <w:r>
              <w:rPr>
                <w:rFonts w:hint="eastAsia" w:ascii="宋体" w:hAnsi="宋体" w:cs="宋体"/>
                <w:sz w:val="18"/>
                <w:szCs w:val="18"/>
                <w:lang w:val="en-US" w:eastAsia="zh-CN"/>
              </w:rPr>
              <w:t>40568</w:t>
            </w:r>
            <w:r>
              <w:rPr>
                <w:rFonts w:hint="eastAsia" w:ascii="宋体" w:hAnsi="宋体" w:cs="宋体"/>
                <w:sz w:val="18"/>
                <w:szCs w:val="18"/>
              </w:rPr>
              <w:t>（</w:t>
            </w:r>
            <w:r>
              <w:rPr>
                <w:rFonts w:hint="eastAsia" w:ascii="宋体" w:hAnsi="宋体" w:cs="宋体"/>
                <w:sz w:val="18"/>
                <w:szCs w:val="18"/>
                <w:lang w:val="en-US" w:eastAsia="zh-CN"/>
              </w:rPr>
              <w:t>最终</w:t>
            </w:r>
            <w:r>
              <w:rPr>
                <w:rFonts w:hint="eastAsia" w:ascii="宋体" w:hAnsi="宋体" w:cs="宋体"/>
                <w:sz w:val="18"/>
                <w:szCs w:val="18"/>
              </w:rPr>
              <w:t>依据实际面积据实结算）</w:t>
            </w:r>
          </w:p>
        </w:tc>
        <w:tc>
          <w:tcPr>
            <w:tcW w:w="630" w:type="dxa"/>
          </w:tcPr>
          <w:p w14:paraId="360909A2">
            <w:pPr>
              <w:adjustRightInd w:val="0"/>
              <w:snapToGrid w:val="0"/>
              <w:spacing w:line="400" w:lineRule="exact"/>
              <w:ind w:firstLine="180" w:firstLineChars="100"/>
              <w:jc w:val="center"/>
              <w:rPr>
                <w:rFonts w:ascii="宋体" w:hAnsi="宋体" w:cs="宋体"/>
                <w:sz w:val="18"/>
                <w:szCs w:val="18"/>
              </w:rPr>
            </w:pPr>
          </w:p>
        </w:tc>
        <w:tc>
          <w:tcPr>
            <w:tcW w:w="1130" w:type="dxa"/>
          </w:tcPr>
          <w:p w14:paraId="11B07A03">
            <w:pPr>
              <w:adjustRightInd w:val="0"/>
              <w:snapToGrid w:val="0"/>
              <w:spacing w:line="400" w:lineRule="exact"/>
              <w:jc w:val="center"/>
              <w:rPr>
                <w:rFonts w:ascii="宋体" w:hAnsi="宋体" w:cs="宋体"/>
                <w:sz w:val="18"/>
                <w:szCs w:val="18"/>
              </w:rPr>
            </w:pPr>
          </w:p>
        </w:tc>
        <w:tc>
          <w:tcPr>
            <w:tcW w:w="901" w:type="dxa"/>
          </w:tcPr>
          <w:p w14:paraId="129A9A32">
            <w:pPr>
              <w:adjustRightInd w:val="0"/>
              <w:snapToGrid w:val="0"/>
              <w:spacing w:line="400" w:lineRule="exact"/>
              <w:ind w:firstLine="180" w:firstLineChars="100"/>
              <w:jc w:val="center"/>
              <w:rPr>
                <w:rFonts w:ascii="宋体" w:hAnsi="宋体" w:cs="宋体"/>
                <w:sz w:val="18"/>
                <w:szCs w:val="18"/>
              </w:rPr>
            </w:pPr>
          </w:p>
        </w:tc>
        <w:tc>
          <w:tcPr>
            <w:tcW w:w="1196" w:type="dxa"/>
          </w:tcPr>
          <w:p w14:paraId="69D6194A">
            <w:pPr>
              <w:adjustRightInd w:val="0"/>
              <w:snapToGrid w:val="0"/>
              <w:spacing w:line="400" w:lineRule="exact"/>
              <w:jc w:val="center"/>
              <w:rPr>
                <w:rFonts w:ascii="宋体" w:hAnsi="宋体" w:cs="宋体"/>
                <w:sz w:val="18"/>
                <w:szCs w:val="18"/>
              </w:rPr>
            </w:pPr>
          </w:p>
        </w:tc>
        <w:tc>
          <w:tcPr>
            <w:tcW w:w="800" w:type="dxa"/>
          </w:tcPr>
          <w:p w14:paraId="4484169C">
            <w:pPr>
              <w:adjustRightInd w:val="0"/>
              <w:snapToGrid w:val="0"/>
              <w:spacing w:line="400" w:lineRule="exact"/>
              <w:jc w:val="center"/>
              <w:rPr>
                <w:rFonts w:ascii="宋体" w:hAnsi="宋体" w:cs="宋体"/>
                <w:sz w:val="18"/>
                <w:szCs w:val="18"/>
              </w:rPr>
            </w:pPr>
          </w:p>
        </w:tc>
        <w:tc>
          <w:tcPr>
            <w:tcW w:w="1173" w:type="dxa"/>
          </w:tcPr>
          <w:p w14:paraId="354BB56D">
            <w:pPr>
              <w:adjustRightInd w:val="0"/>
              <w:snapToGrid w:val="0"/>
              <w:spacing w:line="4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409481.52</w:t>
            </w:r>
          </w:p>
        </w:tc>
      </w:tr>
      <w:tr w14:paraId="00AA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676" w:type="dxa"/>
          </w:tcPr>
          <w:p w14:paraId="427C2610">
            <w:pPr>
              <w:adjustRightInd w:val="0"/>
              <w:snapToGrid w:val="0"/>
              <w:spacing w:line="400" w:lineRule="exact"/>
              <w:rPr>
                <w:rFonts w:ascii="宋体" w:hAnsi="宋体" w:cs="宋体"/>
                <w:sz w:val="18"/>
                <w:szCs w:val="18"/>
              </w:rPr>
            </w:pPr>
            <w:r>
              <w:rPr>
                <w:rFonts w:hint="eastAsia" w:ascii="宋体" w:hAnsi="宋体" w:cs="宋体"/>
                <w:sz w:val="18"/>
                <w:szCs w:val="18"/>
              </w:rPr>
              <w:t>说明</w:t>
            </w:r>
          </w:p>
        </w:tc>
        <w:tc>
          <w:tcPr>
            <w:tcW w:w="9481" w:type="dxa"/>
            <w:gridSpan w:val="9"/>
          </w:tcPr>
          <w:p w14:paraId="5386D80B">
            <w:pPr>
              <w:adjustRightInd w:val="0"/>
              <w:snapToGrid w:val="0"/>
              <w:spacing w:line="400" w:lineRule="exact"/>
              <w:ind w:left="0" w:leftChars="0" w:firstLine="0" w:firstLineChars="0"/>
              <w:rPr>
                <w:rFonts w:ascii="宋体" w:hAnsi="宋体" w:cs="宋体"/>
                <w:sz w:val="18"/>
                <w:szCs w:val="18"/>
                <w:highlight w:val="none"/>
              </w:rPr>
            </w:pPr>
            <w:r>
              <w:rPr>
                <w:rFonts w:hint="eastAsia" w:ascii="宋体" w:hAnsi="宋体" w:cs="宋体"/>
                <w:sz w:val="18"/>
                <w:szCs w:val="18"/>
              </w:rPr>
              <w:t>一、设计收费：</w:t>
            </w:r>
            <w:r>
              <w:rPr>
                <w:rFonts w:hint="eastAsia" w:ascii="宋体" w:hAnsi="宋体" w:cs="宋体"/>
                <w:sz w:val="18"/>
                <w:szCs w:val="18"/>
                <w:highlight w:val="none"/>
              </w:rPr>
              <w:t>单体施工图设计费</w:t>
            </w:r>
            <w:r>
              <w:rPr>
                <w:rFonts w:hint="eastAsia" w:ascii="宋体" w:hAnsi="宋体" w:cs="宋体"/>
                <w:sz w:val="18"/>
                <w:szCs w:val="18"/>
                <w:highlight w:val="none"/>
                <w:lang w:val="en-US" w:eastAsia="zh-CN"/>
              </w:rPr>
              <w:t>综合</w:t>
            </w:r>
            <w:r>
              <w:rPr>
                <w:rFonts w:hint="eastAsia" w:ascii="宋体" w:hAnsi="宋体" w:cs="宋体"/>
                <w:sz w:val="18"/>
                <w:szCs w:val="18"/>
                <w:highlight w:val="none"/>
              </w:rPr>
              <w:t>单价9.5元</w:t>
            </w:r>
            <w:r>
              <w:rPr>
                <w:rFonts w:ascii="宋体" w:hAnsi="宋体" w:cs="宋体"/>
                <w:sz w:val="18"/>
                <w:szCs w:val="18"/>
                <w:highlight w:val="none"/>
              </w:rPr>
              <w:t>/m</w:t>
            </w:r>
            <w:r>
              <w:rPr>
                <w:rFonts w:hint="eastAsia" w:ascii="宋体" w:hAnsi="宋体" w:cs="宋体"/>
                <w:sz w:val="18"/>
                <w:szCs w:val="18"/>
                <w:highlight w:val="none"/>
                <w:vertAlign w:val="superscript"/>
              </w:rPr>
              <w:t>2</w:t>
            </w:r>
            <w:r>
              <w:rPr>
                <w:rFonts w:hint="eastAsia" w:ascii="宋体" w:hAnsi="宋体" w:cs="宋体"/>
                <w:sz w:val="18"/>
                <w:szCs w:val="18"/>
                <w:highlight w:val="none"/>
                <w:vertAlign w:val="baseline"/>
              </w:rPr>
              <w:t xml:space="preserve"> </w:t>
            </w:r>
            <w:r>
              <w:rPr>
                <w:rFonts w:hint="eastAsia" w:ascii="宋体" w:hAnsi="宋体" w:cs="宋体"/>
                <w:sz w:val="18"/>
                <w:szCs w:val="18"/>
                <w:highlight w:val="none"/>
                <w:vertAlign w:val="baseline"/>
                <w:lang w:eastAsia="zh-CN"/>
              </w:rPr>
              <w:t>，</w:t>
            </w:r>
            <w:r>
              <w:rPr>
                <w:rFonts w:hint="eastAsia" w:ascii="宋体" w:hAnsi="宋体" w:cs="宋体"/>
                <w:sz w:val="18"/>
                <w:szCs w:val="18"/>
                <w:highlight w:val="none"/>
                <w:vertAlign w:val="baseline"/>
                <w:lang w:val="en-US" w:eastAsia="zh-CN"/>
              </w:rPr>
              <w:t>人防施工图设计费综合单价20元/m</w:t>
            </w:r>
            <w:r>
              <w:rPr>
                <w:rFonts w:hint="eastAsia" w:ascii="宋体" w:hAnsi="宋体" w:cs="宋体"/>
                <w:sz w:val="18"/>
                <w:szCs w:val="18"/>
                <w:highlight w:val="none"/>
                <w:vertAlign w:val="superscript"/>
                <w:lang w:val="en-US" w:eastAsia="zh-CN"/>
              </w:rPr>
              <w:t>2</w:t>
            </w:r>
            <w:r>
              <w:rPr>
                <w:rFonts w:hint="eastAsia" w:ascii="宋体" w:hAnsi="宋体" w:cs="宋体"/>
                <w:sz w:val="18"/>
                <w:szCs w:val="18"/>
                <w:highlight w:val="none"/>
              </w:rPr>
              <w:t>。</w:t>
            </w:r>
          </w:p>
          <w:p w14:paraId="1E4FE989">
            <w:pPr>
              <w:adjustRightInd w:val="0"/>
              <w:snapToGrid w:val="0"/>
              <w:spacing w:line="400" w:lineRule="exact"/>
              <w:rPr>
                <w:rFonts w:ascii="宋体" w:hAnsi="宋体" w:cs="宋体"/>
                <w:sz w:val="18"/>
                <w:szCs w:val="18"/>
              </w:rPr>
            </w:pPr>
            <w:r>
              <w:rPr>
                <w:rFonts w:hint="eastAsia" w:ascii="宋体" w:hAnsi="宋体" w:cs="宋体"/>
                <w:sz w:val="18"/>
                <w:szCs w:val="18"/>
                <w:highlight w:val="none"/>
              </w:rPr>
              <w:t>二、本次设计不含景观设计</w:t>
            </w:r>
            <w:r>
              <w:rPr>
                <w:rFonts w:hint="eastAsia" w:ascii="宋体" w:hAnsi="宋体" w:cs="宋体"/>
                <w:sz w:val="18"/>
                <w:szCs w:val="18"/>
                <w:highlight w:val="none"/>
                <w:lang w:eastAsia="zh-CN"/>
              </w:rPr>
              <w:t>。</w:t>
            </w:r>
          </w:p>
        </w:tc>
      </w:tr>
    </w:tbl>
    <w:p w14:paraId="7AC043B3">
      <w:pPr>
        <w:widowControl/>
        <w:numPr>
          <w:ilvl w:val="255"/>
          <w:numId w:val="0"/>
        </w:numPr>
        <w:tabs>
          <w:tab w:val="left" w:pos="0"/>
        </w:tabs>
        <w:spacing w:line="400" w:lineRule="exact"/>
        <w:rPr>
          <w:rFonts w:ascii="宋体" w:hAnsi="宋体" w:cs="宋体"/>
          <w:b/>
          <w:bCs/>
          <w:sz w:val="24"/>
        </w:rPr>
      </w:pPr>
    </w:p>
    <w:p w14:paraId="218709D5">
      <w:pPr>
        <w:widowControl/>
        <w:spacing w:line="400" w:lineRule="exact"/>
        <w:ind w:firstLine="360" w:firstLineChars="200"/>
        <w:textAlignment w:val="center"/>
        <w:rPr>
          <w:rStyle w:val="10"/>
          <w:rFonts w:hint="default"/>
          <w:color w:val="auto"/>
          <w:sz w:val="18"/>
          <w:szCs w:val="18"/>
          <w:lang w:bidi="ar"/>
        </w:rPr>
      </w:pPr>
    </w:p>
    <w:p w14:paraId="2856ABBE">
      <w:pPr>
        <w:pStyle w:val="9"/>
        <w:numPr>
          <w:ilvl w:val="-1"/>
          <w:numId w:val="0"/>
        </w:numPr>
        <w:ind w:firstLine="0" w:firstLineChars="0"/>
      </w:pPr>
      <w:r>
        <w:rPr>
          <w:rFonts w:hint="eastAsia"/>
          <w:lang w:val="en-US" w:eastAsia="zh-CN"/>
        </w:rPr>
        <w:t>四、双方协商一致，原合同第五条“本合同设计收费采用综合单价包干的形式，实际建筑面积乘以相应单价,最终建筑面积按GB/T50353-2013建筑面积计算规则为准，暂定为58万元人民币。设计费支付进度详见下表。”变更为“本合同设计收费采用综合单价包干的形，设计面积最终以规划主管部门批复的《建设工程规划许可证》的建筑面积为准，设计费按含税每平方米单价乘以《建设工程规划许可证》对应的建筑面积进行结算，暂定为</w:t>
      </w:r>
      <w:r>
        <w:rPr>
          <w:rFonts w:hint="eastAsia" w:ascii="宋体" w:hAnsi="宋体" w:cs="宋体"/>
          <w:sz w:val="18"/>
          <w:szCs w:val="18"/>
          <w:lang w:val="en-US" w:eastAsia="zh-CN"/>
        </w:rPr>
        <w:t>40.9万</w:t>
      </w:r>
      <w:r>
        <w:rPr>
          <w:rFonts w:hint="eastAsia"/>
          <w:lang w:val="en-US" w:eastAsia="zh-CN"/>
        </w:rPr>
        <w:t>元人民币（下称“总设计费”）。设计费支付进度详见下表。”</w:t>
      </w:r>
    </w:p>
    <w:p w14:paraId="073DE5E9">
      <w:pPr>
        <w:pStyle w:val="9"/>
        <w:numPr>
          <w:ilvl w:val="255"/>
          <w:numId w:val="0"/>
        </w:numPr>
        <w:ind w:firstLine="420"/>
        <w:rPr>
          <w:rFonts w:eastAsia="仿宋_GB2312"/>
          <w:sz w:val="26"/>
        </w:rPr>
      </w:pPr>
      <w:r>
        <w:rPr>
          <w:rFonts w:hint="eastAsia"/>
          <w:lang w:val="en-US" w:eastAsia="zh-CN"/>
        </w:rPr>
        <w:t>其中，</w:t>
      </w:r>
      <w:r>
        <w:rPr>
          <w:rFonts w:hint="eastAsia" w:eastAsia="仿宋_GB2312"/>
          <w:sz w:val="26"/>
        </w:rPr>
        <w:t>设计费支付进度详见下表：</w:t>
      </w:r>
    </w:p>
    <w:tbl>
      <w:tblPr>
        <w:tblStyle w:val="6"/>
        <w:tblW w:w="0" w:type="auto"/>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750"/>
        <w:gridCol w:w="3792"/>
      </w:tblGrid>
      <w:tr w14:paraId="1A06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14:paraId="5755BF2C">
            <w:pPr>
              <w:adjustRightInd w:val="0"/>
              <w:snapToGrid w:val="0"/>
              <w:spacing w:line="460" w:lineRule="atLeast"/>
              <w:jc w:val="center"/>
              <w:rPr>
                <w:sz w:val="24"/>
              </w:rPr>
            </w:pPr>
            <w:r>
              <w:rPr>
                <w:rFonts w:hint="eastAsia"/>
                <w:sz w:val="24"/>
              </w:rPr>
              <w:t>付费次序</w:t>
            </w:r>
          </w:p>
        </w:tc>
        <w:tc>
          <w:tcPr>
            <w:tcW w:w="1620" w:type="dxa"/>
            <w:vAlign w:val="center"/>
          </w:tcPr>
          <w:p w14:paraId="6543CAB9">
            <w:pPr>
              <w:adjustRightInd w:val="0"/>
              <w:snapToGrid w:val="0"/>
              <w:spacing w:line="460" w:lineRule="atLeast"/>
              <w:jc w:val="center"/>
              <w:rPr>
                <w:sz w:val="24"/>
              </w:rPr>
            </w:pPr>
            <w:r>
              <w:rPr>
                <w:rFonts w:hint="eastAsia"/>
                <w:sz w:val="24"/>
              </w:rPr>
              <w:t>占总设计费%</w:t>
            </w:r>
          </w:p>
        </w:tc>
        <w:tc>
          <w:tcPr>
            <w:tcW w:w="1750" w:type="dxa"/>
            <w:vAlign w:val="center"/>
          </w:tcPr>
          <w:p w14:paraId="1FC428BA">
            <w:pPr>
              <w:adjustRightInd w:val="0"/>
              <w:snapToGrid w:val="0"/>
              <w:spacing w:line="460" w:lineRule="atLeast"/>
              <w:jc w:val="center"/>
              <w:rPr>
                <w:sz w:val="24"/>
              </w:rPr>
            </w:pPr>
            <w:r>
              <w:rPr>
                <w:rFonts w:hint="eastAsia"/>
                <w:sz w:val="24"/>
              </w:rPr>
              <w:t>付费额（万元）</w:t>
            </w:r>
          </w:p>
        </w:tc>
        <w:tc>
          <w:tcPr>
            <w:tcW w:w="3792" w:type="dxa"/>
            <w:vAlign w:val="center"/>
          </w:tcPr>
          <w:p w14:paraId="532F6DC6">
            <w:pPr>
              <w:adjustRightInd w:val="0"/>
              <w:snapToGrid w:val="0"/>
              <w:spacing w:line="460" w:lineRule="atLeast"/>
              <w:jc w:val="center"/>
              <w:rPr>
                <w:sz w:val="24"/>
              </w:rPr>
            </w:pPr>
            <w:r>
              <w:rPr>
                <w:rFonts w:hint="eastAsia"/>
                <w:sz w:val="24"/>
              </w:rPr>
              <w:t>付费时间</w:t>
            </w:r>
          </w:p>
          <w:p w14:paraId="18A317CB">
            <w:pPr>
              <w:adjustRightInd w:val="0"/>
              <w:snapToGrid w:val="0"/>
              <w:spacing w:line="460" w:lineRule="atLeast"/>
              <w:jc w:val="center"/>
              <w:rPr>
                <w:sz w:val="24"/>
              </w:rPr>
            </w:pPr>
          </w:p>
        </w:tc>
      </w:tr>
      <w:tr w14:paraId="266F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8433F26">
            <w:pPr>
              <w:adjustRightInd w:val="0"/>
              <w:snapToGrid w:val="0"/>
              <w:spacing w:line="460" w:lineRule="atLeast"/>
              <w:rPr>
                <w:sz w:val="24"/>
              </w:rPr>
            </w:pPr>
            <w:r>
              <w:rPr>
                <w:rFonts w:hint="eastAsia"/>
                <w:sz w:val="24"/>
              </w:rPr>
              <w:t>第一次付费</w:t>
            </w:r>
          </w:p>
        </w:tc>
        <w:tc>
          <w:tcPr>
            <w:tcW w:w="1620" w:type="dxa"/>
          </w:tcPr>
          <w:p w14:paraId="59B286A9">
            <w:pPr>
              <w:adjustRightInd w:val="0"/>
              <w:snapToGrid w:val="0"/>
              <w:spacing w:line="460" w:lineRule="atLeast"/>
              <w:ind w:firstLine="240" w:firstLineChars="100"/>
              <w:rPr>
                <w:sz w:val="24"/>
              </w:rPr>
            </w:pPr>
            <w:r>
              <w:rPr>
                <w:rFonts w:hint="eastAsia"/>
                <w:sz w:val="24"/>
              </w:rPr>
              <w:t>20%</w:t>
            </w:r>
            <w:r>
              <w:rPr>
                <w:rFonts w:hint="eastAsia"/>
                <w:sz w:val="24"/>
                <w:lang w:eastAsia="zh-CN"/>
              </w:rPr>
              <w:t>，</w:t>
            </w:r>
            <w:r>
              <w:rPr>
                <w:rFonts w:hint="eastAsia"/>
                <w:sz w:val="24"/>
              </w:rPr>
              <w:t>定金</w:t>
            </w:r>
          </w:p>
        </w:tc>
        <w:tc>
          <w:tcPr>
            <w:tcW w:w="1750" w:type="dxa"/>
          </w:tcPr>
          <w:p w14:paraId="34A594A4">
            <w:pPr>
              <w:adjustRightInd w:val="0"/>
              <w:snapToGrid w:val="0"/>
              <w:spacing w:line="460" w:lineRule="atLeast"/>
              <w:jc w:val="center"/>
              <w:rPr>
                <w:b/>
                <w:bCs/>
                <w:sz w:val="28"/>
                <w:szCs w:val="28"/>
              </w:rPr>
            </w:pPr>
            <w:r>
              <w:rPr>
                <w:rFonts w:hint="eastAsia"/>
                <w:b/>
                <w:bCs/>
                <w:sz w:val="28"/>
                <w:szCs w:val="28"/>
                <w:lang w:val="en-US" w:eastAsia="zh-CN"/>
              </w:rPr>
              <w:t>8.18</w:t>
            </w:r>
          </w:p>
        </w:tc>
        <w:tc>
          <w:tcPr>
            <w:tcW w:w="3792" w:type="dxa"/>
          </w:tcPr>
          <w:p w14:paraId="5B5D46F5">
            <w:pPr>
              <w:adjustRightInd w:val="0"/>
              <w:snapToGrid w:val="0"/>
              <w:spacing w:line="460" w:lineRule="atLeast"/>
              <w:rPr>
                <w:rFonts w:hint="eastAsia" w:eastAsia="宋体"/>
                <w:sz w:val="22"/>
                <w:szCs w:val="22"/>
                <w:lang w:eastAsia="zh-CN"/>
              </w:rPr>
            </w:pPr>
            <w:r>
              <w:rPr>
                <w:rFonts w:hint="eastAsia"/>
                <w:sz w:val="22"/>
                <w:szCs w:val="22"/>
                <w:lang w:val="en-US" w:eastAsia="zh-CN"/>
              </w:rPr>
              <w:t>已付</w:t>
            </w:r>
          </w:p>
        </w:tc>
      </w:tr>
      <w:tr w14:paraId="3E88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48" w:type="dxa"/>
          </w:tcPr>
          <w:p w14:paraId="6E4AE6CD">
            <w:pPr>
              <w:adjustRightInd w:val="0"/>
              <w:snapToGrid w:val="0"/>
              <w:spacing w:line="460" w:lineRule="atLeast"/>
              <w:rPr>
                <w:sz w:val="24"/>
              </w:rPr>
            </w:pPr>
            <w:r>
              <w:rPr>
                <w:rFonts w:hint="eastAsia"/>
                <w:sz w:val="24"/>
              </w:rPr>
              <w:t>第二次付费</w:t>
            </w:r>
          </w:p>
        </w:tc>
        <w:tc>
          <w:tcPr>
            <w:tcW w:w="1620" w:type="dxa"/>
          </w:tcPr>
          <w:p w14:paraId="4FE119B3">
            <w:pPr>
              <w:adjustRightInd w:val="0"/>
              <w:snapToGrid w:val="0"/>
              <w:spacing w:line="460" w:lineRule="atLeast"/>
              <w:ind w:firstLine="480" w:firstLineChars="200"/>
              <w:rPr>
                <w:sz w:val="24"/>
              </w:rPr>
            </w:pPr>
            <w:r>
              <w:rPr>
                <w:rFonts w:hint="eastAsia"/>
                <w:sz w:val="24"/>
                <w:lang w:val="en-US" w:eastAsia="zh-CN"/>
              </w:rPr>
              <w:t>30</w:t>
            </w:r>
            <w:r>
              <w:rPr>
                <w:rFonts w:hint="eastAsia"/>
                <w:sz w:val="24"/>
              </w:rPr>
              <w:t>%</w:t>
            </w:r>
          </w:p>
        </w:tc>
        <w:tc>
          <w:tcPr>
            <w:tcW w:w="1750" w:type="dxa"/>
          </w:tcPr>
          <w:p w14:paraId="0BB09D51">
            <w:pPr>
              <w:adjustRightInd w:val="0"/>
              <w:snapToGrid w:val="0"/>
              <w:spacing w:line="460" w:lineRule="atLeast"/>
              <w:jc w:val="center"/>
              <w:rPr>
                <w:rFonts w:hint="default"/>
                <w:b/>
                <w:bCs/>
                <w:sz w:val="28"/>
                <w:szCs w:val="28"/>
                <w:lang w:val="en-US"/>
              </w:rPr>
            </w:pPr>
            <w:r>
              <w:rPr>
                <w:rFonts w:hint="eastAsia"/>
                <w:b/>
                <w:bCs/>
                <w:sz w:val="28"/>
                <w:szCs w:val="28"/>
                <w:lang w:val="en-US" w:eastAsia="zh-CN"/>
              </w:rPr>
              <w:t>12.27</w:t>
            </w:r>
          </w:p>
        </w:tc>
        <w:tc>
          <w:tcPr>
            <w:tcW w:w="3792" w:type="dxa"/>
          </w:tcPr>
          <w:p w14:paraId="6C628D52">
            <w:pPr>
              <w:adjustRightInd w:val="0"/>
              <w:snapToGrid w:val="0"/>
              <w:spacing w:line="460" w:lineRule="atLeast"/>
              <w:rPr>
                <w:rFonts w:hint="default" w:eastAsia="宋体"/>
                <w:sz w:val="22"/>
                <w:szCs w:val="22"/>
                <w:lang w:val="en-US" w:eastAsia="zh-CN"/>
              </w:rPr>
            </w:pPr>
            <w:r>
              <w:rPr>
                <w:rFonts w:hint="default" w:ascii="宋体" w:cs="宋体"/>
                <w:kern w:val="0"/>
                <w:szCs w:val="21"/>
                <w:lang w:val="en-US"/>
              </w:rPr>
              <w:t>全套施工图设计成果提交</w:t>
            </w:r>
            <w:r>
              <w:rPr>
                <w:rFonts w:hint="eastAsia" w:ascii="宋体" w:cs="宋体"/>
                <w:kern w:val="0"/>
                <w:szCs w:val="21"/>
                <w:lang w:val="en-US" w:eastAsia="zh-CN"/>
              </w:rPr>
              <w:t>并经甲方确认</w:t>
            </w:r>
            <w:r>
              <w:rPr>
                <w:rFonts w:hint="default" w:ascii="宋体" w:cs="宋体"/>
                <w:kern w:val="0"/>
                <w:szCs w:val="21"/>
                <w:lang w:val="en-US"/>
              </w:rPr>
              <w:t>后10个工作日内支付</w:t>
            </w:r>
          </w:p>
        </w:tc>
      </w:tr>
      <w:tr w14:paraId="5419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F3E5DB9">
            <w:pPr>
              <w:adjustRightInd w:val="0"/>
              <w:snapToGrid w:val="0"/>
              <w:spacing w:line="460" w:lineRule="atLeast"/>
              <w:rPr>
                <w:sz w:val="24"/>
              </w:rPr>
            </w:pPr>
            <w:r>
              <w:rPr>
                <w:rFonts w:hint="eastAsia"/>
                <w:sz w:val="24"/>
              </w:rPr>
              <w:t>第三次付费</w:t>
            </w:r>
          </w:p>
        </w:tc>
        <w:tc>
          <w:tcPr>
            <w:tcW w:w="1620" w:type="dxa"/>
          </w:tcPr>
          <w:p w14:paraId="4CDCF704">
            <w:pPr>
              <w:adjustRightInd w:val="0"/>
              <w:snapToGrid w:val="0"/>
              <w:spacing w:line="460" w:lineRule="atLeast"/>
              <w:ind w:firstLine="480" w:firstLineChars="200"/>
              <w:rPr>
                <w:sz w:val="24"/>
              </w:rPr>
            </w:pPr>
            <w:r>
              <w:rPr>
                <w:rFonts w:hint="eastAsia"/>
                <w:sz w:val="24"/>
              </w:rPr>
              <w:t>20%</w:t>
            </w:r>
          </w:p>
        </w:tc>
        <w:tc>
          <w:tcPr>
            <w:tcW w:w="1750" w:type="dxa"/>
          </w:tcPr>
          <w:p w14:paraId="2FC02210">
            <w:pPr>
              <w:adjustRightInd w:val="0"/>
              <w:snapToGrid w:val="0"/>
              <w:spacing w:line="460" w:lineRule="atLeast"/>
              <w:jc w:val="center"/>
              <w:rPr>
                <w:rFonts w:hint="default"/>
                <w:b/>
                <w:bCs/>
                <w:sz w:val="28"/>
                <w:szCs w:val="28"/>
                <w:lang w:val="en-US"/>
              </w:rPr>
            </w:pPr>
            <w:r>
              <w:rPr>
                <w:rFonts w:hint="eastAsia"/>
                <w:b/>
                <w:bCs/>
                <w:sz w:val="28"/>
                <w:szCs w:val="28"/>
                <w:lang w:val="en-US" w:eastAsia="zh-CN"/>
              </w:rPr>
              <w:t>8.18</w:t>
            </w:r>
          </w:p>
        </w:tc>
        <w:tc>
          <w:tcPr>
            <w:tcW w:w="3792" w:type="dxa"/>
          </w:tcPr>
          <w:p w14:paraId="3DD6CECB">
            <w:pPr>
              <w:adjustRightInd w:val="0"/>
              <w:snapToGrid w:val="0"/>
              <w:spacing w:line="460" w:lineRule="atLeast"/>
              <w:rPr>
                <w:sz w:val="22"/>
                <w:szCs w:val="22"/>
              </w:rPr>
            </w:pPr>
            <w:r>
              <w:rPr>
                <w:rFonts w:hint="eastAsia" w:ascii="宋体" w:cs="宋体"/>
                <w:kern w:val="0"/>
                <w:szCs w:val="21"/>
              </w:rPr>
              <w:t>施工图经相关部门审查通过后10个工作日内</w:t>
            </w:r>
          </w:p>
        </w:tc>
      </w:tr>
      <w:tr w14:paraId="13A6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536A4AF">
            <w:pPr>
              <w:adjustRightInd w:val="0"/>
              <w:snapToGrid w:val="0"/>
              <w:spacing w:line="460" w:lineRule="atLeast"/>
              <w:rPr>
                <w:sz w:val="24"/>
              </w:rPr>
            </w:pPr>
            <w:r>
              <w:rPr>
                <w:rFonts w:hint="eastAsia"/>
                <w:sz w:val="24"/>
              </w:rPr>
              <w:t>第四次付费</w:t>
            </w:r>
          </w:p>
        </w:tc>
        <w:tc>
          <w:tcPr>
            <w:tcW w:w="1620" w:type="dxa"/>
          </w:tcPr>
          <w:p w14:paraId="3A1B2719">
            <w:pPr>
              <w:adjustRightInd w:val="0"/>
              <w:snapToGrid w:val="0"/>
              <w:spacing w:line="460" w:lineRule="atLeast"/>
              <w:ind w:firstLine="480" w:firstLineChars="200"/>
              <w:rPr>
                <w:sz w:val="24"/>
              </w:rPr>
            </w:pPr>
            <w:r>
              <w:rPr>
                <w:rFonts w:hint="eastAsia"/>
                <w:sz w:val="24"/>
              </w:rPr>
              <w:t>10%</w:t>
            </w:r>
          </w:p>
        </w:tc>
        <w:tc>
          <w:tcPr>
            <w:tcW w:w="1750" w:type="dxa"/>
          </w:tcPr>
          <w:p w14:paraId="2524DB7C">
            <w:pPr>
              <w:adjustRightInd w:val="0"/>
              <w:snapToGrid w:val="0"/>
              <w:spacing w:line="460" w:lineRule="atLeast"/>
              <w:jc w:val="center"/>
              <w:rPr>
                <w:rFonts w:hint="default"/>
                <w:b/>
                <w:bCs/>
                <w:sz w:val="28"/>
                <w:szCs w:val="28"/>
                <w:lang w:val="en-US"/>
              </w:rPr>
            </w:pPr>
            <w:r>
              <w:rPr>
                <w:rFonts w:hint="eastAsia"/>
                <w:b/>
                <w:bCs/>
                <w:sz w:val="28"/>
                <w:szCs w:val="28"/>
                <w:lang w:val="en-US" w:eastAsia="zh-CN"/>
              </w:rPr>
              <w:t>4.09</w:t>
            </w:r>
          </w:p>
        </w:tc>
        <w:tc>
          <w:tcPr>
            <w:tcW w:w="3792" w:type="dxa"/>
          </w:tcPr>
          <w:p w14:paraId="369A5F24">
            <w:pPr>
              <w:adjustRightInd w:val="0"/>
              <w:snapToGrid w:val="0"/>
              <w:spacing w:line="460" w:lineRule="atLeast"/>
              <w:rPr>
                <w:sz w:val="22"/>
                <w:szCs w:val="22"/>
              </w:rPr>
            </w:pPr>
            <w:r>
              <w:rPr>
                <w:rFonts w:hint="eastAsia"/>
                <w:sz w:val="22"/>
                <w:szCs w:val="22"/>
              </w:rPr>
              <w:t>工程项目经五大责任主体验收合格后10个工作日内</w:t>
            </w:r>
            <w:r>
              <w:rPr>
                <w:rFonts w:hint="eastAsia"/>
                <w:sz w:val="22"/>
                <w:szCs w:val="22"/>
                <w:lang w:eastAsia="zh-CN"/>
              </w:rPr>
              <w:t>。</w:t>
            </w:r>
          </w:p>
        </w:tc>
      </w:tr>
      <w:tr w14:paraId="0F70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6273C843">
            <w:pPr>
              <w:adjustRightInd w:val="0"/>
              <w:snapToGrid w:val="0"/>
              <w:spacing w:line="460" w:lineRule="atLeast"/>
              <w:jc w:val="center"/>
              <w:rPr>
                <w:sz w:val="24"/>
              </w:rPr>
            </w:pPr>
            <w:r>
              <w:rPr>
                <w:rFonts w:hint="eastAsia"/>
                <w:sz w:val="24"/>
              </w:rPr>
              <w:t>第五次付费</w:t>
            </w:r>
          </w:p>
        </w:tc>
        <w:tc>
          <w:tcPr>
            <w:tcW w:w="1620" w:type="dxa"/>
          </w:tcPr>
          <w:p w14:paraId="281F04B5">
            <w:pPr>
              <w:adjustRightInd w:val="0"/>
              <w:snapToGrid w:val="0"/>
              <w:spacing w:line="460" w:lineRule="atLeast"/>
              <w:jc w:val="center"/>
              <w:rPr>
                <w:rFonts w:hint="default" w:eastAsia="宋体"/>
                <w:sz w:val="24"/>
                <w:lang w:val="en-US" w:eastAsia="zh-CN"/>
              </w:rPr>
            </w:pPr>
            <w:r>
              <w:rPr>
                <w:rFonts w:hint="eastAsia"/>
                <w:sz w:val="24"/>
              </w:rPr>
              <w:t>10%</w:t>
            </w:r>
          </w:p>
        </w:tc>
        <w:tc>
          <w:tcPr>
            <w:tcW w:w="1750" w:type="dxa"/>
          </w:tcPr>
          <w:p w14:paraId="7C0852DE">
            <w:pPr>
              <w:adjustRightInd w:val="0"/>
              <w:snapToGrid w:val="0"/>
              <w:spacing w:line="460" w:lineRule="atLeast"/>
              <w:jc w:val="center"/>
              <w:rPr>
                <w:rFonts w:hint="eastAsia" w:eastAsia="宋体"/>
                <w:b/>
                <w:bCs/>
                <w:sz w:val="24"/>
                <w:lang w:eastAsia="zh-CN"/>
              </w:rPr>
            </w:pPr>
            <w:r>
              <w:rPr>
                <w:rFonts w:hint="eastAsia"/>
                <w:b/>
                <w:bCs/>
                <w:sz w:val="24"/>
              </w:rPr>
              <w:t>余</w:t>
            </w:r>
            <w:r>
              <w:rPr>
                <w:rFonts w:hint="eastAsia"/>
                <w:b/>
                <w:bCs/>
                <w:sz w:val="24"/>
                <w:lang w:val="en-US" w:eastAsia="zh-CN"/>
              </w:rPr>
              <w:t>款</w:t>
            </w:r>
          </w:p>
        </w:tc>
        <w:tc>
          <w:tcPr>
            <w:tcW w:w="3792" w:type="dxa"/>
          </w:tcPr>
          <w:p w14:paraId="58CEEE46">
            <w:pPr>
              <w:adjustRightInd w:val="0"/>
              <w:snapToGrid w:val="0"/>
              <w:spacing w:line="460" w:lineRule="atLeast"/>
              <w:rPr>
                <w:rFonts w:hint="eastAsia" w:eastAsia="宋体"/>
                <w:sz w:val="22"/>
                <w:szCs w:val="22"/>
                <w:lang w:eastAsia="zh-CN"/>
              </w:rPr>
            </w:pPr>
            <w:r>
              <w:rPr>
                <w:rFonts w:hint="eastAsia"/>
                <w:sz w:val="22"/>
                <w:szCs w:val="22"/>
              </w:rPr>
              <w:t>工程竣工验收备案完成且结算完毕</w:t>
            </w:r>
            <w:r>
              <w:rPr>
                <w:rFonts w:hint="eastAsia"/>
                <w:sz w:val="22"/>
                <w:szCs w:val="22"/>
                <w:lang w:eastAsia="zh-CN"/>
              </w:rPr>
              <w:t>（</w:t>
            </w:r>
            <w:r>
              <w:rPr>
                <w:rFonts w:hint="eastAsia"/>
                <w:sz w:val="22"/>
                <w:szCs w:val="22"/>
                <w:lang w:val="en-US" w:eastAsia="zh-CN"/>
              </w:rPr>
              <w:t>双方签订结算协议</w:t>
            </w:r>
            <w:r>
              <w:rPr>
                <w:rFonts w:hint="eastAsia"/>
                <w:sz w:val="22"/>
                <w:szCs w:val="22"/>
                <w:lang w:eastAsia="zh-CN"/>
              </w:rPr>
              <w:t>）</w:t>
            </w:r>
            <w:r>
              <w:rPr>
                <w:rFonts w:hint="eastAsia"/>
                <w:sz w:val="22"/>
                <w:szCs w:val="22"/>
              </w:rPr>
              <w:t>后10个工作日内支付</w:t>
            </w:r>
            <w:r>
              <w:rPr>
                <w:rFonts w:hint="eastAsia"/>
                <w:sz w:val="22"/>
                <w:szCs w:val="22"/>
                <w:lang w:val="en-US" w:eastAsia="zh-CN"/>
              </w:rPr>
              <w:t>剩余款项。</w:t>
            </w:r>
          </w:p>
        </w:tc>
      </w:tr>
      <w:tr w14:paraId="013B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gridSpan w:val="4"/>
          </w:tcPr>
          <w:p w14:paraId="05671B47">
            <w:pPr>
              <w:adjustRightInd w:val="0"/>
              <w:snapToGrid w:val="0"/>
              <w:spacing w:line="460" w:lineRule="atLeast"/>
              <w:rPr>
                <w:rFonts w:hint="default"/>
                <w:sz w:val="22"/>
                <w:szCs w:val="22"/>
                <w:lang w:val="en-US"/>
              </w:rPr>
            </w:pPr>
            <w:r>
              <w:rPr>
                <w:rFonts w:hint="eastAsia"/>
                <w:sz w:val="24"/>
                <w:lang w:val="en-US" w:eastAsia="zh-CN"/>
              </w:rPr>
              <w:t>说明：每次付款前，乙方应向甲方开具等额合法有效的增值税专用发票，否则，甲方有权延迟付款而不视为违约。</w:t>
            </w:r>
          </w:p>
        </w:tc>
      </w:tr>
    </w:tbl>
    <w:p w14:paraId="6A6ED191">
      <w:pPr>
        <w:pStyle w:val="9"/>
        <w:numPr>
          <w:ilvl w:val="255"/>
          <w:numId w:val="0"/>
        </w:numPr>
        <w:ind w:firstLine="420"/>
        <w:rPr>
          <w:rFonts w:eastAsia="仿宋_GB2312"/>
          <w:sz w:val="26"/>
        </w:rPr>
      </w:pPr>
    </w:p>
    <w:p w14:paraId="7FE182E2">
      <w:pPr>
        <w:spacing w:line="400" w:lineRule="exact"/>
        <w:ind w:firstLine="482" w:firstLineChars="20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、原合同增加送达条款如下：</w:t>
      </w:r>
    </w:p>
    <w:p w14:paraId="58BAF284">
      <w:pPr>
        <w:pStyle w:val="11"/>
        <w:spacing w:line="400" w:lineRule="exact"/>
        <w:ind w:firstLine="480"/>
        <w:rPr>
          <w:rFonts w:ascii="宋体" w:hAnsi="宋体" w:cs="宋体"/>
          <w:sz w:val="24"/>
        </w:rPr>
      </w:pPr>
      <w:r>
        <w:rPr>
          <w:rFonts w:hint="eastAsia" w:ascii="宋体" w:hAnsi="宋体" w:cs="宋体"/>
          <w:sz w:val="24"/>
        </w:rPr>
        <w:t>双方明确送达信息如下：</w:t>
      </w:r>
    </w:p>
    <w:p w14:paraId="0E46CC7D">
      <w:pPr>
        <w:pStyle w:val="11"/>
        <w:spacing w:line="400" w:lineRule="exact"/>
        <w:ind w:firstLine="480"/>
        <w:rPr>
          <w:rFonts w:ascii="宋体" w:hAnsi="宋体" w:cs="宋体"/>
          <w:sz w:val="24"/>
        </w:rPr>
      </w:pPr>
      <w:r>
        <w:rPr>
          <w:rFonts w:hint="eastAsia" w:ascii="宋体" w:hAnsi="宋体" w:cs="宋体"/>
          <w:sz w:val="24"/>
        </w:rPr>
        <w:t>1、甲方确认的送达信息为：</w:t>
      </w:r>
    </w:p>
    <w:p w14:paraId="4F62489B">
      <w:pPr>
        <w:pStyle w:val="11"/>
        <w:spacing w:line="400" w:lineRule="exact"/>
        <w:ind w:firstLine="480"/>
        <w:rPr>
          <w:rFonts w:ascii="宋体" w:hAnsi="宋体" w:cs="宋体"/>
          <w:sz w:val="24"/>
        </w:rPr>
      </w:pPr>
      <w:r>
        <w:rPr>
          <w:rFonts w:hint="eastAsia" w:ascii="宋体" w:hAnsi="宋体" w:cs="宋体"/>
          <w:sz w:val="24"/>
        </w:rPr>
        <w:t>送达地址：河南省洛阳市洛龙区开元大道与长厦门街交叉口东200米，开元壹号售楼部三楼</w:t>
      </w:r>
    </w:p>
    <w:p w14:paraId="23470630">
      <w:pPr>
        <w:pStyle w:val="11"/>
        <w:spacing w:line="400" w:lineRule="exact"/>
        <w:ind w:firstLine="480"/>
        <w:rPr>
          <w:rFonts w:hint="default" w:ascii="宋体" w:hAnsi="宋体" w:eastAsia="宋体" w:cs="宋体"/>
          <w:sz w:val="24"/>
          <w:lang w:val="en-US" w:eastAsia="zh-CN"/>
        </w:rPr>
      </w:pPr>
      <w:r>
        <w:rPr>
          <w:rFonts w:hint="eastAsia" w:ascii="宋体" w:hAnsi="宋体" w:cs="宋体"/>
          <w:sz w:val="24"/>
        </w:rPr>
        <w:t>联系人及联系方式：</w:t>
      </w:r>
      <w:r>
        <w:rPr>
          <w:rFonts w:hint="eastAsia" w:ascii="宋体" w:hAnsi="宋体" w:cs="宋体"/>
          <w:sz w:val="24"/>
          <w:lang w:val="en-US" w:eastAsia="zh-CN"/>
        </w:rPr>
        <w:t>梁天育</w:t>
      </w:r>
      <w:r>
        <w:rPr>
          <w:rFonts w:hint="eastAsia" w:ascii="宋体" w:hAnsi="宋体" w:cs="宋体"/>
          <w:sz w:val="24"/>
        </w:rPr>
        <w:t xml:space="preserve">  </w:t>
      </w:r>
      <w:r>
        <w:rPr>
          <w:rFonts w:hint="eastAsia" w:ascii="宋体" w:hAnsi="宋体" w:cs="宋体"/>
          <w:sz w:val="24"/>
          <w:lang w:val="en-US" w:eastAsia="zh-CN"/>
        </w:rPr>
        <w:t>15515336725</w:t>
      </w:r>
      <w:bookmarkStart w:id="0" w:name="_GoBack"/>
      <w:bookmarkEnd w:id="0"/>
    </w:p>
    <w:p w14:paraId="5164B0B1">
      <w:pPr>
        <w:pStyle w:val="11"/>
        <w:spacing w:line="400" w:lineRule="exact"/>
        <w:ind w:firstLine="480"/>
        <w:rPr>
          <w:rFonts w:ascii="宋体" w:hAnsi="宋体" w:cs="宋体"/>
          <w:sz w:val="24"/>
        </w:rPr>
      </w:pPr>
      <w:r>
        <w:rPr>
          <w:rFonts w:hint="eastAsia" w:ascii="宋体" w:hAnsi="宋体" w:cs="宋体"/>
          <w:sz w:val="24"/>
        </w:rPr>
        <w:t>2、乙方确认的送达信息为：</w:t>
      </w:r>
    </w:p>
    <w:p w14:paraId="3BC6933F">
      <w:pPr>
        <w:pStyle w:val="11"/>
        <w:spacing w:line="400" w:lineRule="exact"/>
        <w:ind w:firstLine="480"/>
        <w:rPr>
          <w:rFonts w:ascii="宋体" w:hAnsi="宋体" w:cs="宋体"/>
          <w:sz w:val="24"/>
        </w:rPr>
      </w:pPr>
      <w:r>
        <w:rPr>
          <w:rFonts w:hint="eastAsia" w:ascii="宋体" w:hAnsi="宋体" w:cs="宋体"/>
          <w:sz w:val="24"/>
        </w:rPr>
        <w:t xml:space="preserve">送达地址：河南省洛阳市智慧工场物联网创新科技园D1办公楼20层 </w:t>
      </w:r>
    </w:p>
    <w:p w14:paraId="7D98761C">
      <w:pPr>
        <w:pStyle w:val="11"/>
        <w:spacing w:line="400" w:lineRule="exact"/>
        <w:ind w:firstLine="480"/>
        <w:rPr>
          <w:rFonts w:ascii="宋体" w:hAnsi="宋体" w:cs="宋体"/>
          <w:sz w:val="24"/>
        </w:rPr>
      </w:pPr>
      <w:r>
        <w:rPr>
          <w:rFonts w:hint="eastAsia" w:ascii="宋体" w:hAnsi="宋体" w:cs="宋体"/>
          <w:sz w:val="24"/>
        </w:rPr>
        <w:t>联系人及联系方式：尤相武   18623797966</w:t>
      </w:r>
    </w:p>
    <w:p w14:paraId="599B4A96">
      <w:pPr>
        <w:spacing w:line="400" w:lineRule="exact"/>
        <w:ind w:firstLine="480" w:firstLineChars="200"/>
        <w:rPr>
          <w:rFonts w:ascii="宋体" w:hAnsi="宋体" w:cs="宋体"/>
          <w:b/>
          <w:bCs/>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B195383">
      <w:pPr>
        <w:spacing w:line="400" w:lineRule="exact"/>
        <w:ind w:firstLine="482" w:firstLineChars="200"/>
        <w:rPr>
          <w:rFonts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、其他</w:t>
      </w:r>
    </w:p>
    <w:p w14:paraId="377EF3FD">
      <w:pPr>
        <w:spacing w:line="400" w:lineRule="exact"/>
        <w:ind w:firstLine="480" w:firstLineChars="200"/>
        <w:rPr>
          <w:rStyle w:val="10"/>
          <w:rFonts w:hint="default"/>
          <w:color w:val="auto"/>
          <w:sz w:val="24"/>
          <w:szCs w:val="24"/>
          <w:lang w:bidi="ar"/>
        </w:rPr>
      </w:pPr>
      <w:r>
        <w:rPr>
          <w:rStyle w:val="10"/>
          <w:color w:val="auto"/>
          <w:sz w:val="24"/>
          <w:szCs w:val="24"/>
          <w:lang w:bidi="ar"/>
        </w:rPr>
        <w:t xml:space="preserve">1、本补充协议为原合同的补充约定，是原合同不可分割的组成部分。本补充协议未约定的事项，以原合同的约定为准，本补充协议与原合同约定不一致的以本补充协议为准。 </w:t>
      </w:r>
    </w:p>
    <w:p w14:paraId="3D59874E">
      <w:pPr>
        <w:spacing w:line="40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、本协议自双方盖章之日起生效，一式</w:t>
      </w:r>
      <w:r>
        <w:rPr>
          <w:rFonts w:hint="eastAsia" w:ascii="宋体" w:hAnsi="宋体" w:cs="宋体"/>
          <w:sz w:val="24"/>
          <w:u w:val="single"/>
        </w:rPr>
        <w:t xml:space="preserve"> 柒 </w:t>
      </w:r>
      <w:r>
        <w:rPr>
          <w:rFonts w:hint="eastAsia" w:ascii="宋体" w:hAnsi="宋体" w:cs="宋体"/>
          <w:sz w:val="24"/>
        </w:rPr>
        <w:t>份，</w:t>
      </w:r>
      <w:r>
        <w:rPr>
          <w:rFonts w:hint="eastAsia" w:ascii="宋体" w:hAnsi="宋体" w:cs="宋体"/>
          <w:sz w:val="24"/>
          <w:lang w:val="en-US" w:eastAsia="zh-CN"/>
        </w:rPr>
        <w:t>甲方</w:t>
      </w:r>
      <w:r>
        <w:rPr>
          <w:rFonts w:hint="eastAsia" w:ascii="宋体" w:hAnsi="宋体" w:cs="宋体"/>
          <w:sz w:val="24"/>
        </w:rPr>
        <w:t>执</w:t>
      </w:r>
      <w:r>
        <w:rPr>
          <w:rFonts w:hint="eastAsia" w:ascii="宋体" w:hAnsi="宋体" w:cs="宋体"/>
          <w:sz w:val="24"/>
          <w:u w:val="single"/>
        </w:rPr>
        <w:t xml:space="preserve"> 伍 </w:t>
      </w:r>
      <w:r>
        <w:rPr>
          <w:rFonts w:hint="eastAsia" w:ascii="宋体" w:hAnsi="宋体" w:cs="宋体"/>
          <w:sz w:val="24"/>
        </w:rPr>
        <w:t>份，</w:t>
      </w:r>
      <w:r>
        <w:rPr>
          <w:rFonts w:hint="eastAsia" w:ascii="宋体" w:hAnsi="宋体" w:cs="宋体"/>
          <w:sz w:val="24"/>
          <w:lang w:val="en-US" w:eastAsia="zh-CN"/>
        </w:rPr>
        <w:t>乙方</w:t>
      </w:r>
      <w:r>
        <w:rPr>
          <w:rFonts w:hint="eastAsia" w:ascii="宋体" w:hAnsi="宋体" w:cs="宋体"/>
          <w:sz w:val="24"/>
        </w:rPr>
        <w:t>执</w:t>
      </w:r>
      <w:r>
        <w:rPr>
          <w:rFonts w:hint="eastAsia" w:ascii="宋体" w:hAnsi="宋体" w:cs="宋体"/>
          <w:sz w:val="24"/>
          <w:u w:val="single"/>
        </w:rPr>
        <w:t xml:space="preserve"> 贰 </w:t>
      </w:r>
      <w:r>
        <w:rPr>
          <w:rFonts w:hint="eastAsia" w:ascii="宋体" w:hAnsi="宋体" w:cs="宋体"/>
          <w:sz w:val="24"/>
        </w:rPr>
        <w:t>份，均具同等法律效力。</w:t>
      </w:r>
    </w:p>
    <w:p w14:paraId="24F9F908">
      <w:pPr>
        <w:pStyle w:val="9"/>
        <w:spacing w:line="400" w:lineRule="exact"/>
        <w:ind w:firstLine="480" w:firstLineChars="0"/>
        <w:rPr>
          <w:rFonts w:ascii="宋体" w:hAnsi="宋体" w:cs="宋体"/>
          <w:sz w:val="24"/>
          <w:szCs w:val="24"/>
        </w:rPr>
      </w:pPr>
      <w:r>
        <w:rPr>
          <w:rFonts w:hint="eastAsia" w:ascii="宋体" w:hAnsi="宋体" w:cs="宋体"/>
          <w:sz w:val="24"/>
          <w:szCs w:val="24"/>
        </w:rPr>
        <w:t>（以下无正文）</w:t>
      </w:r>
    </w:p>
    <w:p w14:paraId="0E625ACD">
      <w:pPr>
        <w:pStyle w:val="9"/>
        <w:spacing w:line="400" w:lineRule="exact"/>
        <w:ind w:firstLine="0" w:firstLineChars="0"/>
        <w:rPr>
          <w:rFonts w:ascii="宋体" w:hAnsi="宋体" w:cs="宋体"/>
          <w:sz w:val="24"/>
          <w:szCs w:val="24"/>
        </w:rPr>
      </w:pPr>
    </w:p>
    <w:p w14:paraId="4AEC0055">
      <w:pPr>
        <w:spacing w:line="400" w:lineRule="exact"/>
        <w:ind w:right="359" w:rightChars="171" w:firstLine="480" w:firstLineChars="200"/>
        <w:rPr>
          <w:rFonts w:ascii="宋体" w:hAnsi="宋体" w:cs="宋体"/>
          <w:kern w:val="0"/>
          <w:sz w:val="24"/>
        </w:rPr>
      </w:pPr>
      <w:r>
        <w:rPr>
          <w:rFonts w:hint="eastAsia" w:ascii="宋体" w:hAnsi="宋体" w:cs="宋体"/>
          <w:kern w:val="0"/>
          <w:sz w:val="24"/>
        </w:rPr>
        <w:t>甲 方：洛阳浩德鑫置地有限公司  乙 方：智博建筑设计集团有限公司</w:t>
      </w:r>
      <w:r>
        <w:rPr>
          <w:rFonts w:hint="eastAsia" w:ascii="宋体" w:hAnsi="宋体" w:cs="宋体"/>
          <w:kern w:val="0"/>
          <w:sz w:val="24"/>
        </w:rPr>
        <w:br w:type="textWrapping"/>
      </w:r>
      <w:r>
        <w:rPr>
          <w:rFonts w:hint="eastAsia" w:ascii="宋体" w:hAnsi="宋体" w:cs="宋体"/>
          <w:kern w:val="0"/>
          <w:sz w:val="24"/>
        </w:rPr>
        <w:t xml:space="preserve">    法人代表：               法人代表：</w:t>
      </w:r>
      <w:r>
        <w:rPr>
          <w:rFonts w:hint="eastAsia" w:ascii="宋体" w:hAnsi="宋体" w:cs="宋体"/>
          <w:kern w:val="0"/>
          <w:sz w:val="24"/>
        </w:rPr>
        <w:br w:type="textWrapping"/>
      </w:r>
      <w:r>
        <w:rPr>
          <w:rFonts w:hint="eastAsia" w:ascii="宋体" w:hAnsi="宋体" w:cs="宋体"/>
          <w:kern w:val="0"/>
          <w:sz w:val="24"/>
        </w:rPr>
        <w:t xml:space="preserve">    或授权委托人：          或授权委托人：</w:t>
      </w:r>
      <w:r>
        <w:rPr>
          <w:rFonts w:hint="eastAsia" w:ascii="宋体" w:hAnsi="宋体" w:cs="宋体"/>
          <w:kern w:val="0"/>
          <w:sz w:val="24"/>
        </w:rPr>
        <w:br w:type="textWrapping"/>
      </w:r>
      <w:r>
        <w:rPr>
          <w:rFonts w:hint="eastAsia" w:ascii="宋体" w:hAnsi="宋体" w:cs="宋体"/>
          <w:kern w:val="0"/>
          <w:sz w:val="24"/>
        </w:rPr>
        <w:t xml:space="preserve">    税号：914103005542480325     税号：914103057662116530</w:t>
      </w:r>
      <w:r>
        <w:rPr>
          <w:rFonts w:hint="eastAsia" w:ascii="宋体" w:hAnsi="宋体" w:cs="宋体"/>
          <w:kern w:val="0"/>
          <w:sz w:val="24"/>
        </w:rPr>
        <w:br w:type="textWrapping"/>
      </w:r>
      <w:r>
        <w:rPr>
          <w:rFonts w:hint="eastAsia" w:ascii="宋体" w:hAnsi="宋体" w:cs="宋体"/>
          <w:kern w:val="0"/>
          <w:sz w:val="24"/>
        </w:rPr>
        <w:t xml:space="preserve">    账户：413062200018170292470    账户：413069300018000210232</w:t>
      </w:r>
    </w:p>
    <w:p w14:paraId="7E0FAFA8">
      <w:pPr>
        <w:spacing w:line="400" w:lineRule="exact"/>
        <w:ind w:right="359" w:rightChars="171" w:firstLine="480" w:firstLineChars="200"/>
        <w:rPr>
          <w:rFonts w:ascii="宋体" w:hAnsi="宋体" w:cs="宋体"/>
          <w:kern w:val="0"/>
          <w:sz w:val="24"/>
        </w:rPr>
      </w:pPr>
      <w:r>
        <w:rPr>
          <w:rFonts w:hint="eastAsia" w:ascii="宋体" w:hAnsi="宋体" w:cs="宋体"/>
          <w:kern w:val="0"/>
          <w:sz w:val="24"/>
        </w:rPr>
        <w:t>开户行：交行洛阳分行西苑支行    开户行：交通银行洛阳上阳支行</w:t>
      </w:r>
    </w:p>
    <w:p w14:paraId="0DFD0018">
      <w:pPr>
        <w:spacing w:line="400" w:lineRule="exact"/>
        <w:ind w:right="359" w:rightChars="171" w:firstLine="480" w:firstLineChars="200"/>
        <w:rPr>
          <w:rFonts w:hint="default" w:ascii="宋体" w:hAnsi="宋体" w:eastAsia="宋体" w:cs="宋体"/>
          <w:lang w:val="en-US" w:eastAsia="zh-CN"/>
        </w:rPr>
      </w:pPr>
      <w:r>
        <w:rPr>
          <w:rFonts w:hint="eastAsia" w:ascii="宋体" w:hAnsi="宋体" w:cs="宋体"/>
          <w:kern w:val="0"/>
          <w:sz w:val="24"/>
        </w:rPr>
        <w:t>日期：2024年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1日</w:t>
      </w:r>
      <w:r>
        <w:rPr>
          <w:rFonts w:hint="eastAsia" w:ascii="宋体" w:hAnsi="宋体" w:cs="宋体"/>
          <w:kern w:val="0"/>
          <w:sz w:val="24"/>
        </w:rPr>
        <w:t xml:space="preserve">                 日期：2024年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lang w:val="en-US" w:eastAsia="zh-CN"/>
        </w:rPr>
        <w:t>1日</w:t>
      </w:r>
    </w:p>
    <w:sectPr>
      <w:footerReference r:id="rId6" w:type="default"/>
      <w:pgSz w:w="11906" w:h="16838"/>
      <w:pgMar w:top="1304" w:right="1800"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2AA7">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13EC5">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113EC5">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7BD3">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4A62E72D">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C5A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2DCA7">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642DCA7">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F7C34">
    <w:pPr>
      <w:pStyle w:val="5"/>
      <w:jc w:val="both"/>
    </w:pPr>
    <w:r>
      <w:drawing>
        <wp:inline distT="0" distB="0" distL="114300" distR="114300">
          <wp:extent cx="1945005" cy="306705"/>
          <wp:effectExtent l="0" t="0" r="17145" b="17145"/>
          <wp:docPr id="1" name="图片 1" descr="中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浩德logo"/>
                  <pic:cNvPicPr>
                    <a:picLocks noChangeAspect="1"/>
                  </pic:cNvPicPr>
                </pic:nvPicPr>
                <pic:blipFill>
                  <a:blip r:embed="rId1"/>
                  <a:stretch>
                    <a:fillRect/>
                  </a:stretch>
                </pic:blipFill>
                <pic:spPr>
                  <a:xfrm>
                    <a:off x="0" y="0"/>
                    <a:ext cx="1945005" cy="3067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9EA40"/>
    <w:multiLevelType w:val="singleLevel"/>
    <w:tmpl w:val="0B99EA40"/>
    <w:lvl w:ilvl="0" w:tentative="0">
      <w:start w:val="1"/>
      <w:numFmt w:val="decimal"/>
      <w:lvlText w:val="%1."/>
      <w:lvlJc w:val="left"/>
      <w:pPr>
        <w:tabs>
          <w:tab w:val="left" w:pos="312"/>
        </w:tabs>
      </w:pPr>
    </w:lvl>
  </w:abstractNum>
  <w:abstractNum w:abstractNumId="1">
    <w:nsid w:val="24448692"/>
    <w:multiLevelType w:val="singleLevel"/>
    <w:tmpl w:val="2444869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OTEwZjBkZWQ4M2IxZWZlYjA1MDVmNzAzYTU1MWQifQ=="/>
  </w:docVars>
  <w:rsids>
    <w:rsidRoot w:val="00B02CE3"/>
    <w:rsid w:val="000819C4"/>
    <w:rsid w:val="0039303A"/>
    <w:rsid w:val="004B6DBA"/>
    <w:rsid w:val="009F682E"/>
    <w:rsid w:val="00B02CE3"/>
    <w:rsid w:val="11C701E0"/>
    <w:rsid w:val="14E13DD3"/>
    <w:rsid w:val="17335ED7"/>
    <w:rsid w:val="1AD23FB5"/>
    <w:rsid w:val="1BC03E75"/>
    <w:rsid w:val="20C869FB"/>
    <w:rsid w:val="225B2C97"/>
    <w:rsid w:val="23D334C8"/>
    <w:rsid w:val="269E0C4C"/>
    <w:rsid w:val="29395A99"/>
    <w:rsid w:val="2C9D29C6"/>
    <w:rsid w:val="2D6B3157"/>
    <w:rsid w:val="2E621A65"/>
    <w:rsid w:val="3AD71F03"/>
    <w:rsid w:val="43992296"/>
    <w:rsid w:val="473C1FA0"/>
    <w:rsid w:val="4D26133D"/>
    <w:rsid w:val="4E973D29"/>
    <w:rsid w:val="58481AC6"/>
    <w:rsid w:val="5B3C3FA0"/>
    <w:rsid w:val="5F96049D"/>
    <w:rsid w:val="620D1B5E"/>
    <w:rsid w:val="632426A0"/>
    <w:rsid w:val="652B6873"/>
    <w:rsid w:val="66F20685"/>
    <w:rsid w:val="6C655CDA"/>
    <w:rsid w:val="7195471D"/>
    <w:rsid w:val="72593AD1"/>
    <w:rsid w:val="72A612B8"/>
    <w:rsid w:val="79CE4AE9"/>
    <w:rsid w:val="7F9C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1"/>
    <w:basedOn w:val="1"/>
    <w:qFormat/>
    <w:uiPriority w:val="0"/>
    <w:pPr>
      <w:ind w:firstLine="200" w:firstLineChars="200"/>
    </w:pPr>
    <w:rPr>
      <w:szCs w:val="22"/>
    </w:rPr>
  </w:style>
  <w:style w:type="character" w:customStyle="1" w:styleId="10">
    <w:name w:val="font51"/>
    <w:basedOn w:val="7"/>
    <w:qFormat/>
    <w:uiPriority w:val="0"/>
    <w:rPr>
      <w:rFonts w:hint="eastAsia" w:ascii="宋体" w:hAnsi="宋体" w:eastAsia="宋体" w:cs="宋体"/>
      <w:color w:val="000000"/>
      <w:sz w:val="22"/>
      <w:szCs w:val="22"/>
      <w:u w:val="none"/>
    </w:rPr>
  </w:style>
  <w:style w:type="paragraph" w:styleId="11">
    <w:name w:val="List Paragraph"/>
    <w:basedOn w:val="1"/>
    <w:qFormat/>
    <w:uiPriority w:val="34"/>
    <w:pPr>
      <w:ind w:firstLine="420" w:firstLineChars="200"/>
    </w:pPr>
  </w:style>
  <w:style w:type="character" w:customStyle="1" w:styleId="12">
    <w:name w:val="批注框文本 Char"/>
    <w:basedOn w:val="7"/>
    <w:link w:val="3"/>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2081</Words>
  <Characters>2408</Characters>
  <Lines>14</Lines>
  <Paragraphs>4</Paragraphs>
  <TotalTime>79</TotalTime>
  <ScaleCrop>false</ScaleCrop>
  <LinksUpToDate>false</LinksUpToDate>
  <CharactersWithSpaces>2612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谦谦</cp:lastModifiedBy>
  <dcterms:modified xsi:type="dcterms:W3CDTF">2024-11-07T08:22:08Z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D55D12BCE40148B1BC89996833DCE633_12</vt:lpwstr>
  </property>
</Properties>
</file>